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4841F">
      <w:pPr>
        <w:pStyle w:val="31"/>
        <w:ind w:firstLine="0"/>
        <w:jc w:val="center"/>
        <w:rPr>
          <w:rFonts w:ascii="Times New Roman" w:hAnsi="Times New Roman" w:eastAsia="华文中宋"/>
          <w:lang w:eastAsia="zh-CN"/>
        </w:rPr>
      </w:pPr>
      <w:r>
        <w:rPr>
          <w:rFonts w:hint="eastAsia" w:ascii="Times New Roman" w:hAnsi="Times New Roman" w:eastAsia="华文中宋"/>
          <w:lang w:eastAsia="zh-CN"/>
        </w:rPr>
        <w:t>论文题目</w:t>
      </w:r>
    </w:p>
    <w:p w14:paraId="24ED6D2F">
      <w:pPr>
        <w:pStyle w:val="3"/>
        <w:ind w:firstLine="0"/>
        <w:jc w:val="center"/>
        <w:rPr>
          <w:rFonts w:ascii="Times New Roman" w:hAnsi="Times New Roman" w:eastAsia="华文中宋"/>
          <w:lang w:eastAsia="zh-CN"/>
        </w:rPr>
      </w:pPr>
      <w:r>
        <w:rPr>
          <w:rFonts w:ascii="Times New Roman" w:hAnsi="Times New Roman" w:eastAsia="华文中宋"/>
          <w:lang w:eastAsia="zh-CN"/>
        </w:rPr>
        <w:t>摘要</w:t>
      </w:r>
    </w:p>
    <w:p w14:paraId="43826856">
      <w:pPr>
        <w:rPr>
          <w:rFonts w:ascii="Times New Roman" w:hAnsi="Times New Roman" w:eastAsia="华文中宋"/>
          <w:lang w:eastAsia="zh-CN"/>
        </w:rPr>
      </w:pPr>
      <w:r>
        <w:rPr>
          <w:rFonts w:ascii="Times New Roman" w:hAnsi="Times New Roman" w:eastAsia="华文中宋"/>
          <w:lang w:eastAsia="zh-CN"/>
        </w:rPr>
        <w:t>【填写摘要：概述研究目标、主要模型与方法、关键结果及结论。仅填写本队实际完成的工作，不保留本提示。】</w:t>
      </w:r>
    </w:p>
    <w:p w14:paraId="7CE970EC">
      <w:pPr>
        <w:rPr>
          <w:rFonts w:ascii="Times New Roman" w:hAnsi="Times New Roman" w:eastAsia="华文中宋"/>
          <w:lang w:eastAsia="zh-CN"/>
        </w:rPr>
      </w:pPr>
      <w:r>
        <w:rPr>
          <w:rFonts w:ascii="Times New Roman" w:hAnsi="Times New Roman" w:eastAsia="华文中宋"/>
          <w:lang w:eastAsia="zh-CN"/>
        </w:rPr>
        <w:t>关键词：【关键词1】；【关键词2】；【关键词3】</w:t>
      </w:r>
    </w:p>
    <w:p w14:paraId="229E0B17">
      <w:pPr>
        <w:ind w:firstLine="0"/>
        <w:rPr>
          <w:rFonts w:ascii="Times New Roman" w:hAnsi="Times New Roman" w:eastAsia="华文中宋"/>
          <w:lang w:eastAsia="zh-CN"/>
        </w:rPr>
      </w:pPr>
      <w:r>
        <w:rPr>
          <w:rFonts w:ascii="Times New Roman" w:hAnsi="Times New Roman" w:eastAsia="华文中宋"/>
          <w:color w:val="666666"/>
          <w:sz w:val="20"/>
          <w:lang w:eastAsia="zh-CN"/>
        </w:rPr>
        <w:t>【模板使用提示，提交前整段删除：本页仅保留标题、摘要和关键词，原则上不超过一页，无需英文摘要。所有【】内容均须替换或删除。正文不超过</w:t>
      </w:r>
      <w:r>
        <w:rPr>
          <w:rFonts w:hint="eastAsia" w:ascii="Times New Roman" w:hAnsi="Times New Roman" w:eastAsia="华文中宋"/>
          <w:color w:val="666666"/>
          <w:sz w:val="20"/>
          <w:lang w:eastAsia="zh-CN"/>
        </w:rPr>
        <w:t>3</w:t>
      </w:r>
      <w:r>
        <w:rPr>
          <w:rFonts w:ascii="Times New Roman" w:hAnsi="Times New Roman" w:eastAsia="华文中宋"/>
          <w:color w:val="666666"/>
          <w:sz w:val="20"/>
          <w:lang w:eastAsia="zh-CN"/>
        </w:rPr>
        <w:t>0页，不设置目录；附录页数不限。默认字体字号仅供排版使用，并非统一规定。全文及支撑材料须匿名，文件属性、批注和修订记录也应检查。核心建模与分析须体现本队自主实质贡献；全部或实质全部由AI代作、仅复制拼接的作品将取消评奖资格，认定将综合材料核实，不唯检测率。】</w:t>
      </w:r>
    </w:p>
    <w:p w14:paraId="241C46DA">
      <w:pPr>
        <w:rPr>
          <w:rFonts w:ascii="Times New Roman" w:hAnsi="Times New Roman" w:eastAsia="华文中宋"/>
          <w:lang w:eastAsia="zh-CN"/>
        </w:rPr>
      </w:pPr>
      <w:r>
        <w:rPr>
          <w:rFonts w:ascii="Times New Roman" w:hAnsi="Times New Roman" w:eastAsia="华文中宋"/>
          <w:lang w:eastAsia="zh-CN"/>
        </w:rPr>
        <w:br w:type="page"/>
      </w:r>
      <w:bookmarkStart w:id="0" w:name="_GoBack"/>
      <w:bookmarkEnd w:id="0"/>
    </w:p>
    <w:p w14:paraId="6BD6D656">
      <w:pPr>
        <w:pStyle w:val="3"/>
        <w:ind w:firstLine="0"/>
        <w:rPr>
          <w:rFonts w:ascii="Times New Roman" w:hAnsi="Times New Roman" w:eastAsia="华文中宋"/>
          <w:lang w:eastAsia="zh-CN"/>
        </w:rPr>
      </w:pPr>
      <w:r>
        <w:rPr>
          <w:rFonts w:ascii="Times New Roman" w:hAnsi="Times New Roman" w:eastAsia="华文中宋"/>
          <w:lang w:eastAsia="zh-CN"/>
        </w:rPr>
        <w:t xml:space="preserve">1 </w:t>
      </w:r>
      <w:r>
        <w:rPr>
          <w:rFonts w:hint="eastAsia" w:ascii="Times New Roman" w:hAnsi="Times New Roman" w:eastAsia="华文中宋"/>
          <w:lang w:eastAsia="zh-CN"/>
        </w:rPr>
        <w:t>XXXX</w:t>
      </w:r>
    </w:p>
    <w:p w14:paraId="386597E4">
      <w:pPr>
        <w:pStyle w:val="3"/>
        <w:ind w:firstLine="0"/>
        <w:rPr>
          <w:rFonts w:ascii="Times New Roman" w:hAnsi="Times New Roman" w:eastAsia="华文中宋"/>
          <w:lang w:eastAsia="zh-CN"/>
        </w:rPr>
      </w:pPr>
      <w:r>
        <w:rPr>
          <w:rFonts w:ascii="Times New Roman" w:hAnsi="Times New Roman" w:eastAsia="华文中宋"/>
          <w:lang w:eastAsia="zh-CN"/>
        </w:rPr>
        <w:t xml:space="preserve">2 </w:t>
      </w:r>
      <w:r>
        <w:rPr>
          <w:rFonts w:hint="eastAsia" w:ascii="Times New Roman" w:hAnsi="Times New Roman" w:eastAsia="华文中宋"/>
          <w:lang w:eastAsia="zh-CN"/>
        </w:rPr>
        <w:t>XXXX</w:t>
      </w:r>
    </w:p>
    <w:p w14:paraId="67DD8B9C">
      <w:pPr>
        <w:pStyle w:val="3"/>
        <w:ind w:firstLine="0"/>
        <w:rPr>
          <w:rFonts w:ascii="Times New Roman" w:hAnsi="Times New Roman" w:eastAsia="华文中宋"/>
          <w:lang w:eastAsia="zh-CN"/>
        </w:rPr>
      </w:pPr>
      <w:r>
        <w:rPr>
          <w:rFonts w:ascii="Times New Roman" w:hAnsi="Times New Roman" w:eastAsia="华文中宋"/>
          <w:lang w:eastAsia="zh-CN"/>
        </w:rPr>
        <w:t xml:space="preserve">3 </w:t>
      </w:r>
      <w:r>
        <w:rPr>
          <w:rFonts w:hint="eastAsia" w:ascii="Times New Roman" w:hAnsi="Times New Roman" w:eastAsia="华文中宋"/>
          <w:lang w:eastAsia="zh-CN"/>
        </w:rPr>
        <w:t>XXXXXX</w:t>
      </w:r>
    </w:p>
    <w:p w14:paraId="2B8A7057">
      <w:pPr>
        <w:pStyle w:val="4"/>
        <w:ind w:firstLine="0"/>
        <w:rPr>
          <w:rFonts w:ascii="Times New Roman" w:hAnsi="Times New Roman" w:eastAsia="华文中宋"/>
          <w:lang w:eastAsia="zh-CN"/>
        </w:rPr>
      </w:pPr>
      <w:r>
        <w:rPr>
          <w:rFonts w:ascii="Times New Roman" w:hAnsi="Times New Roman" w:eastAsia="华文中宋"/>
          <w:lang w:eastAsia="zh-CN"/>
        </w:rPr>
        <w:t xml:space="preserve">3.1 </w:t>
      </w:r>
      <w:r>
        <w:rPr>
          <w:rFonts w:hint="eastAsia" w:ascii="Times New Roman" w:hAnsi="Times New Roman" w:eastAsia="华文中宋"/>
          <w:lang w:eastAsia="zh-CN"/>
        </w:rPr>
        <w:t>XXXXXX</w:t>
      </w:r>
    </w:p>
    <w:p w14:paraId="79047180">
      <w:pPr>
        <w:pStyle w:val="4"/>
        <w:ind w:firstLine="0"/>
        <w:rPr>
          <w:rFonts w:ascii="Times New Roman" w:hAnsi="Times New Roman" w:eastAsia="华文中宋"/>
          <w:lang w:eastAsia="zh-CN"/>
        </w:rPr>
      </w:pPr>
      <w:r>
        <w:rPr>
          <w:rFonts w:ascii="Times New Roman" w:hAnsi="Times New Roman" w:eastAsia="华文中宋"/>
          <w:lang w:eastAsia="zh-CN"/>
        </w:rPr>
        <w:t xml:space="preserve">3.2 </w:t>
      </w:r>
      <w:r>
        <w:rPr>
          <w:rFonts w:hint="eastAsia" w:ascii="Times New Roman" w:hAnsi="Times New Roman" w:eastAsia="华文中宋"/>
          <w:lang w:eastAsia="zh-CN"/>
        </w:rPr>
        <w:t>XXXXXX</w:t>
      </w:r>
    </w:p>
    <w:p w14:paraId="54BC1AFC">
      <w:pPr>
        <w:pStyle w:val="4"/>
        <w:ind w:firstLine="0"/>
        <w:rPr>
          <w:rFonts w:ascii="Times New Roman" w:hAnsi="Times New Roman" w:eastAsia="华文中宋"/>
          <w:lang w:eastAsia="zh-CN"/>
        </w:rPr>
      </w:pPr>
      <w:r>
        <w:rPr>
          <w:rFonts w:ascii="Times New Roman" w:hAnsi="Times New Roman" w:eastAsia="华文中宋"/>
          <w:lang w:eastAsia="zh-CN"/>
        </w:rPr>
        <w:t xml:space="preserve">3.3 </w:t>
      </w:r>
      <w:r>
        <w:rPr>
          <w:rFonts w:hint="eastAsia" w:ascii="Times New Roman" w:hAnsi="Times New Roman" w:eastAsia="华文中宋"/>
          <w:lang w:eastAsia="zh-CN"/>
        </w:rPr>
        <w:t>XXXXXX</w:t>
      </w:r>
    </w:p>
    <w:p w14:paraId="4F4CDC81">
      <w:pPr>
        <w:pStyle w:val="4"/>
        <w:ind w:firstLine="0"/>
        <w:rPr>
          <w:rFonts w:ascii="Times New Roman" w:hAnsi="Times New Roman" w:eastAsia="华文中宋"/>
          <w:lang w:eastAsia="zh-CN"/>
        </w:rPr>
      </w:pPr>
      <w:r>
        <w:rPr>
          <w:rFonts w:ascii="Times New Roman" w:hAnsi="Times New Roman" w:eastAsia="华文中宋"/>
          <w:lang w:eastAsia="zh-CN"/>
        </w:rPr>
        <w:t xml:space="preserve">3.4 </w:t>
      </w:r>
      <w:r>
        <w:rPr>
          <w:rFonts w:hint="eastAsia" w:ascii="Times New Roman" w:hAnsi="Times New Roman" w:eastAsia="华文中宋"/>
          <w:lang w:eastAsia="zh-CN"/>
        </w:rPr>
        <w:t>XXXXXX</w:t>
      </w:r>
    </w:p>
    <w:p w14:paraId="6234DFC7">
      <w:pPr>
        <w:ind w:firstLine="0"/>
        <w:rPr>
          <w:rFonts w:ascii="Times New Roman" w:hAnsi="Times New Roman" w:eastAsia="华文中宋"/>
          <w:lang w:eastAsia="zh-CN"/>
        </w:rPr>
      </w:pPr>
      <w:r>
        <w:rPr>
          <w:rFonts w:ascii="Times New Roman" w:hAnsi="Times New Roman" w:eastAsia="华文中宋"/>
          <w:color w:val="666666"/>
          <w:sz w:val="20"/>
          <w:lang w:eastAsia="zh-CN"/>
        </w:rPr>
        <w:t>【写作提示，提交前删除：自行选择并论证方法，不受本模板算法或指标限制。说明各变量在决策时是否可得，避免使用未来信息；图表、公式及数据来源应按需编号并引用。】</w:t>
      </w:r>
    </w:p>
    <w:p w14:paraId="637FA7F2">
      <w:pPr>
        <w:spacing w:after="200"/>
        <w:ind w:firstLine="0"/>
        <w:rPr>
          <w:rFonts w:ascii="Times New Roman" w:hAnsi="Times New Roman" w:eastAsia="华文中宋"/>
          <w:lang w:eastAsia="zh-CN"/>
        </w:rPr>
      </w:pPr>
    </w:p>
    <w:p w14:paraId="55A7CCDB">
      <w:pPr>
        <w:pStyle w:val="3"/>
        <w:ind w:firstLine="0"/>
        <w:rPr>
          <w:rFonts w:ascii="Times New Roman" w:hAnsi="Times New Roman" w:eastAsia="华文中宋"/>
          <w:lang w:eastAsia="zh-CN"/>
        </w:rPr>
      </w:pPr>
      <w:r>
        <w:rPr>
          <w:rFonts w:ascii="Times New Roman" w:hAnsi="Times New Roman" w:eastAsia="华文中宋"/>
          <w:lang w:eastAsia="zh-CN"/>
        </w:rPr>
        <w:t xml:space="preserve">4 </w:t>
      </w:r>
      <w:r>
        <w:rPr>
          <w:rFonts w:hint="eastAsia" w:ascii="Times New Roman" w:hAnsi="Times New Roman" w:eastAsia="华文中宋"/>
          <w:lang w:eastAsia="zh-CN"/>
        </w:rPr>
        <w:t>XXXXX</w:t>
      </w:r>
    </w:p>
    <w:p w14:paraId="1BA9609D">
      <w:pPr>
        <w:pStyle w:val="3"/>
        <w:ind w:firstLine="0"/>
        <w:rPr>
          <w:rFonts w:ascii="Times New Roman" w:hAnsi="Times New Roman" w:eastAsia="华文中宋"/>
          <w:lang w:eastAsia="zh-CN"/>
        </w:rPr>
      </w:pPr>
      <w:r>
        <w:rPr>
          <w:rFonts w:ascii="Times New Roman" w:hAnsi="Times New Roman" w:eastAsia="华文中宋"/>
          <w:lang w:eastAsia="zh-CN"/>
        </w:rPr>
        <w:t xml:space="preserve">5 </w:t>
      </w:r>
      <w:r>
        <w:rPr>
          <w:rFonts w:hint="eastAsia" w:ascii="Times New Roman" w:hAnsi="Times New Roman" w:eastAsia="华文中宋"/>
          <w:lang w:eastAsia="zh-CN"/>
        </w:rPr>
        <w:t>XXXXX</w:t>
      </w:r>
    </w:p>
    <w:p w14:paraId="3CAABAC9">
      <w:pPr>
        <w:pStyle w:val="3"/>
        <w:ind w:firstLine="0"/>
        <w:rPr>
          <w:rFonts w:ascii="Times New Roman" w:hAnsi="Times New Roman" w:eastAsia="华文中宋"/>
          <w:lang w:eastAsia="zh-CN"/>
        </w:rPr>
      </w:pPr>
      <w:r>
        <w:rPr>
          <w:rFonts w:ascii="Times New Roman" w:hAnsi="Times New Roman" w:eastAsia="华文中宋"/>
          <w:lang w:eastAsia="zh-CN"/>
        </w:rPr>
        <w:t>AI工具使用声明</w:t>
      </w:r>
    </w:p>
    <w:p w14:paraId="7CCC95DF">
      <w:pPr>
        <w:ind w:firstLine="0"/>
        <w:rPr>
          <w:rFonts w:ascii="Times New Roman" w:hAnsi="Times New Roman" w:eastAsia="华文中宋"/>
          <w:lang w:eastAsia="zh-CN"/>
        </w:rPr>
      </w:pPr>
      <w:r>
        <w:rPr>
          <w:rFonts w:ascii="Times New Roman" w:hAnsi="Times New Roman" w:eastAsia="华文中宋"/>
          <w:color w:val="666666"/>
          <w:sz w:val="20"/>
          <w:lang w:eastAsia="zh-CN"/>
        </w:rPr>
        <w:t>【以下两项必须据实二选一；提交前删除另一项、选项标签和本提示。仅语言润色也属于使用AI。】</w:t>
      </w:r>
    </w:p>
    <w:p w14:paraId="4F9E7895">
      <w:pPr>
        <w:ind w:firstLine="0"/>
        <w:rPr>
          <w:rFonts w:ascii="Times New Roman" w:hAnsi="Times New Roman" w:eastAsia="华文中宋"/>
          <w:lang w:eastAsia="zh-CN"/>
        </w:rPr>
      </w:pPr>
      <w:r>
        <w:rPr>
          <w:rFonts w:ascii="Times New Roman" w:hAnsi="Times New Roman" w:eastAsia="华文中宋"/>
          <w:lang w:eastAsia="zh-CN"/>
        </w:rPr>
        <w:t>选项一 未使用AI工具</w:t>
      </w:r>
    </w:p>
    <w:p w14:paraId="0D84CD9D">
      <w:pPr>
        <w:rPr>
          <w:rFonts w:ascii="Times New Roman" w:hAnsi="Times New Roman" w:eastAsia="华文中宋"/>
          <w:lang w:eastAsia="zh-CN"/>
        </w:rPr>
      </w:pPr>
      <w:r>
        <w:rPr>
          <w:rFonts w:ascii="Times New Roman" w:hAnsi="Times New Roman" w:eastAsia="华文中宋"/>
          <w:lang w:eastAsia="zh-CN"/>
        </w:rPr>
        <w:t>本参赛队在竞赛过程中未使用任何 AI 工具。</w:t>
      </w:r>
    </w:p>
    <w:p w14:paraId="3AD0BF93">
      <w:pPr>
        <w:ind w:firstLine="0"/>
        <w:rPr>
          <w:rFonts w:ascii="Times New Roman" w:hAnsi="Times New Roman" w:eastAsia="华文中宋"/>
          <w:lang w:eastAsia="zh-CN"/>
        </w:rPr>
      </w:pPr>
      <w:r>
        <w:rPr>
          <w:rFonts w:ascii="Times New Roman" w:hAnsi="Times New Roman" w:eastAsia="华文中宋"/>
          <w:lang w:eastAsia="zh-CN"/>
        </w:rPr>
        <w:t>选项二 使用AI工具</w:t>
      </w:r>
    </w:p>
    <w:p w14:paraId="75524570">
      <w:pPr>
        <w:rPr>
          <w:rFonts w:ascii="Times New Roman" w:hAnsi="Times New Roman" w:eastAsia="华文中宋"/>
          <w:lang w:eastAsia="zh-CN"/>
        </w:rPr>
      </w:pPr>
      <w:r>
        <w:rPr>
          <w:rFonts w:ascii="Times New Roman" w:hAnsi="Times New Roman" w:eastAsia="华文中宋"/>
          <w:lang w:eastAsia="zh-CN"/>
        </w:rPr>
        <w:t>本参赛队在竞赛过程中使用了 AI 工具，主要用于【据实填写简要用途】，详细使用情况见支撑材料。</w:t>
      </w:r>
    </w:p>
    <w:p w14:paraId="703ECE20">
      <w:pPr>
        <w:ind w:firstLine="0"/>
        <w:rPr>
          <w:rFonts w:ascii="Times New Roman" w:hAnsi="Times New Roman" w:eastAsia="华文中宋"/>
          <w:lang w:eastAsia="zh-CN"/>
        </w:rPr>
      </w:pPr>
      <w:r>
        <w:rPr>
          <w:rFonts w:ascii="Times New Roman" w:hAnsi="Times New Roman" w:eastAsia="华文中宋"/>
          <w:color w:val="666666"/>
          <w:sz w:val="20"/>
          <w:lang w:eastAsia="zh-CN"/>
        </w:rPr>
        <w:t>【使用AI时，支撑材料必须包含“AI工具使用详情.pdf”，并在附录文件清单中列明。详情应说明工具名称及版本或型号、使用目的与环节、主要提示方式与使用过程，以及输出采纳、人工修改和核验情况；仅语言润色可不填写最后一项，但仍须披露并提交详情。提交前删除本提示。】</w:t>
      </w:r>
    </w:p>
    <w:p w14:paraId="347685F4">
      <w:pPr>
        <w:pStyle w:val="3"/>
        <w:ind w:firstLine="0"/>
        <w:rPr>
          <w:rFonts w:ascii="Times New Roman" w:hAnsi="Times New Roman" w:eastAsia="华文中宋"/>
          <w:lang w:eastAsia="zh-CN"/>
        </w:rPr>
      </w:pPr>
      <w:r>
        <w:rPr>
          <w:rFonts w:ascii="Times New Roman" w:hAnsi="Times New Roman" w:eastAsia="华文中宋"/>
          <w:lang w:eastAsia="zh-CN"/>
        </w:rPr>
        <w:t>参考文献</w:t>
      </w:r>
    </w:p>
    <w:p w14:paraId="41FDC3DF">
      <w:pPr>
        <w:ind w:firstLine="0"/>
        <w:rPr>
          <w:rFonts w:ascii="Times New Roman" w:hAnsi="Times New Roman" w:eastAsia="华文中宋"/>
          <w:lang w:eastAsia="zh-CN"/>
        </w:rPr>
      </w:pPr>
      <w:r>
        <w:rPr>
          <w:rFonts w:ascii="Times New Roman" w:hAnsi="Times New Roman" w:eastAsia="华文中宋"/>
          <w:color w:val="666666"/>
          <w:sz w:val="20"/>
          <w:lang w:eastAsia="zh-CN"/>
        </w:rPr>
        <w:t>【按实际引用填写；在正文相应位置标注序号。下列条目仅为格式占位，提交前替换或删除。】</w:t>
      </w:r>
    </w:p>
    <w:p w14:paraId="3F5020DF">
      <w:pPr>
        <w:ind w:firstLine="0"/>
        <w:rPr>
          <w:rFonts w:ascii="Times New Roman" w:hAnsi="Times New Roman" w:eastAsia="华文中宋"/>
          <w:lang w:eastAsia="zh-CN"/>
        </w:rPr>
      </w:pPr>
      <w:r>
        <w:rPr>
          <w:rFonts w:ascii="Times New Roman" w:hAnsi="Times New Roman" w:eastAsia="华文中宋"/>
          <w:lang w:eastAsia="zh-CN"/>
        </w:rPr>
        <w:t>[1] 【作者】. 【文献题名】. 【期刊或出版信息】，【年份】：【页码】.</w:t>
      </w:r>
    </w:p>
    <w:p w14:paraId="0009E335">
      <w:pPr>
        <w:ind w:firstLine="0"/>
        <w:rPr>
          <w:rFonts w:ascii="Times New Roman" w:hAnsi="Times New Roman" w:eastAsia="华文中宋"/>
          <w:lang w:eastAsia="zh-CN"/>
        </w:rPr>
      </w:pPr>
      <w:r>
        <w:rPr>
          <w:rFonts w:ascii="Times New Roman" w:hAnsi="Times New Roman" w:eastAsia="华文中宋"/>
          <w:lang w:eastAsia="zh-CN"/>
        </w:rPr>
        <w:t>[2] 【作者或机构】. 【网络资料题名】. 【网址】，访问日期：【年-月-日】.</w:t>
      </w:r>
    </w:p>
    <w:p w14:paraId="165E13B7">
      <w:pPr>
        <w:rPr>
          <w:rFonts w:ascii="Times New Roman" w:hAnsi="Times New Roman" w:eastAsia="华文中宋"/>
          <w:lang w:eastAsia="zh-CN"/>
        </w:rPr>
      </w:pPr>
      <w:r>
        <w:rPr>
          <w:rFonts w:ascii="Times New Roman" w:hAnsi="Times New Roman" w:eastAsia="华文中宋"/>
          <w:lang w:eastAsia="zh-CN"/>
        </w:rPr>
        <w:br w:type="page"/>
      </w:r>
    </w:p>
    <w:p w14:paraId="32271472">
      <w:pPr>
        <w:pStyle w:val="3"/>
        <w:spacing w:after="80" w:line="240" w:lineRule="auto"/>
        <w:ind w:firstLine="0"/>
        <w:rPr>
          <w:rFonts w:ascii="Times New Roman" w:hAnsi="Times New Roman" w:eastAsia="华文中宋"/>
          <w:lang w:eastAsia="zh-CN"/>
        </w:rPr>
      </w:pPr>
      <w:r>
        <w:rPr>
          <w:rFonts w:ascii="Times New Roman" w:hAnsi="Times New Roman" w:eastAsia="华文中宋"/>
          <w:lang w:eastAsia="zh-CN"/>
        </w:rPr>
        <w:t>附录</w:t>
      </w:r>
    </w:p>
    <w:p w14:paraId="20482D0E">
      <w:pPr>
        <w:pStyle w:val="4"/>
        <w:spacing w:after="80" w:line="240" w:lineRule="auto"/>
        <w:ind w:firstLine="0"/>
        <w:rPr>
          <w:rFonts w:ascii="Times New Roman" w:hAnsi="Times New Roman" w:eastAsia="华文中宋"/>
          <w:lang w:eastAsia="zh-CN"/>
        </w:rPr>
      </w:pPr>
      <w:r>
        <w:rPr>
          <w:rFonts w:ascii="Times New Roman" w:hAnsi="Times New Roman" w:eastAsia="华文中宋"/>
          <w:lang w:eastAsia="zh-CN"/>
        </w:rPr>
        <w:t>附录A 支撑材料文件清单</w:t>
      </w:r>
    </w:p>
    <w:p w14:paraId="0BF538F9">
      <w:pPr>
        <w:spacing w:after="80" w:line="240" w:lineRule="auto"/>
        <w:ind w:firstLine="0"/>
        <w:rPr>
          <w:rFonts w:ascii="Times New Roman" w:hAnsi="Times New Roman" w:eastAsia="华文中宋"/>
          <w:lang w:eastAsia="zh-CN"/>
        </w:rPr>
      </w:pPr>
      <w:r>
        <w:rPr>
          <w:rFonts w:ascii="Times New Roman" w:hAnsi="Times New Roman" w:eastAsia="华文中宋"/>
          <w:color w:val="666666"/>
          <w:sz w:val="20"/>
          <w:lang w:eastAsia="zh-CN"/>
        </w:rPr>
        <w:t>【按实际提交文件逐项填写相对路径、内容用途及对应论文位置；删除未使用的示例项。清单须与压缩包一致，不写本机含身份信息的绝对路径。】</w:t>
      </w:r>
    </w:p>
    <w:p w14:paraId="5997557D">
      <w:pPr>
        <w:spacing w:after="80" w:line="240" w:lineRule="auto"/>
        <w:rPr>
          <w:rFonts w:ascii="Times New Roman" w:hAnsi="Times New Roman" w:eastAsia="华文中宋"/>
          <w:lang w:eastAsia="zh-CN"/>
        </w:rPr>
      </w:pPr>
      <w:r>
        <w:rPr>
          <w:rFonts w:ascii="Times New Roman" w:hAnsi="Times New Roman" w:eastAsia="华文中宋"/>
          <w:sz w:val="22"/>
          <w:lang w:eastAsia="zh-CN"/>
        </w:rPr>
        <w:t>1. 【程序文件相对路径】；用途：【填写】；对应位置：【章节或图表】。</w:t>
      </w:r>
    </w:p>
    <w:p w14:paraId="1DB77C9F">
      <w:pPr>
        <w:spacing w:after="80" w:line="240" w:lineRule="auto"/>
        <w:rPr>
          <w:rFonts w:ascii="Times New Roman" w:hAnsi="Times New Roman" w:eastAsia="华文中宋"/>
          <w:lang w:eastAsia="zh-CN"/>
        </w:rPr>
      </w:pPr>
      <w:r>
        <w:rPr>
          <w:rFonts w:ascii="Times New Roman" w:hAnsi="Times New Roman" w:eastAsia="华文中宋"/>
          <w:sz w:val="22"/>
          <w:lang w:eastAsia="zh-CN"/>
        </w:rPr>
        <w:t>2. 【自主查阅使用的数据资料相对路径】；来源与用途：【填写】；对应位置：【填写】。</w:t>
      </w:r>
    </w:p>
    <w:p w14:paraId="23349BEE">
      <w:pPr>
        <w:spacing w:after="80" w:line="240" w:lineRule="auto"/>
        <w:rPr>
          <w:rFonts w:ascii="Times New Roman" w:hAnsi="Times New Roman" w:eastAsia="华文中宋"/>
          <w:lang w:eastAsia="zh-CN"/>
        </w:rPr>
      </w:pPr>
      <w:r>
        <w:rPr>
          <w:rFonts w:ascii="Times New Roman" w:hAnsi="Times New Roman" w:eastAsia="华文中宋"/>
          <w:sz w:val="22"/>
          <w:lang w:eastAsia="zh-CN"/>
        </w:rPr>
        <w:t>3. 【中间结果或图表文件相对路径】；用途：【填写】；对应位置：【填写】。</w:t>
      </w:r>
    </w:p>
    <w:p w14:paraId="344ECDD5">
      <w:pPr>
        <w:spacing w:after="80" w:line="240" w:lineRule="auto"/>
        <w:rPr>
          <w:rFonts w:ascii="Times New Roman" w:hAnsi="Times New Roman" w:eastAsia="华文中宋"/>
          <w:lang w:eastAsia="zh-CN"/>
        </w:rPr>
      </w:pPr>
      <w:r>
        <w:rPr>
          <w:rFonts w:ascii="Times New Roman" w:hAnsi="Times New Roman" w:eastAsia="华文中宋"/>
          <w:sz w:val="22"/>
          <w:lang w:eastAsia="zh-CN"/>
        </w:rPr>
        <w:t>4. AI工具使用详情.pdf；用途：AI工具使用披露；对应位置：AI工具使用声明。【仅使用AI时保留且必须提交】</w:t>
      </w:r>
    </w:p>
    <w:p w14:paraId="4E3B2C16">
      <w:pPr>
        <w:spacing w:after="80" w:line="240" w:lineRule="auto"/>
        <w:ind w:firstLine="0"/>
        <w:rPr>
          <w:rFonts w:ascii="Times New Roman" w:hAnsi="Times New Roman" w:eastAsia="华文中宋"/>
          <w:lang w:eastAsia="zh-CN"/>
        </w:rPr>
      </w:pPr>
      <w:r>
        <w:rPr>
          <w:rFonts w:ascii="Times New Roman" w:hAnsi="Times New Roman" w:eastAsia="华文中宋"/>
          <w:color w:val="666666"/>
          <w:sz w:val="20"/>
          <w:lang w:eastAsia="zh-CN"/>
        </w:rPr>
        <w:t>【仅在确实无任何支撑材料且未使用AI时，删除上述清单示例并保留以下声明；其他情形删除该声明。使用AI不得以无支撑材料为由免交详情。】</w:t>
      </w:r>
    </w:p>
    <w:p w14:paraId="4F171B50">
      <w:pPr>
        <w:spacing w:after="80" w:line="240" w:lineRule="auto"/>
        <w:rPr>
          <w:rFonts w:ascii="Times New Roman" w:hAnsi="Times New Roman" w:eastAsia="华文中宋"/>
          <w:lang w:eastAsia="zh-CN"/>
        </w:rPr>
      </w:pPr>
      <w:r>
        <w:rPr>
          <w:rFonts w:ascii="Times New Roman" w:hAnsi="Times New Roman" w:eastAsia="华文中宋"/>
          <w:sz w:val="22"/>
          <w:lang w:eastAsia="zh-CN"/>
        </w:rPr>
        <w:t>本论文没有支撑材料。</w:t>
      </w:r>
    </w:p>
    <w:p w14:paraId="447FA54D">
      <w:pPr>
        <w:pStyle w:val="4"/>
        <w:spacing w:after="80" w:line="240" w:lineRule="auto"/>
        <w:ind w:firstLine="0"/>
        <w:rPr>
          <w:rFonts w:ascii="Times New Roman" w:hAnsi="Times New Roman" w:eastAsia="华文中宋"/>
          <w:lang w:eastAsia="zh-CN"/>
        </w:rPr>
      </w:pPr>
      <w:r>
        <w:rPr>
          <w:rFonts w:ascii="Times New Roman" w:hAnsi="Times New Roman" w:eastAsia="华文中宋"/>
          <w:lang w:eastAsia="zh-CN"/>
        </w:rPr>
        <w:t>附录B 完整源程序与运行说明</w:t>
      </w:r>
    </w:p>
    <w:p w14:paraId="6FF5619F">
      <w:pPr>
        <w:spacing w:after="80" w:line="240" w:lineRule="auto"/>
        <w:ind w:firstLine="0"/>
        <w:rPr>
          <w:rFonts w:ascii="Times New Roman" w:hAnsi="Times New Roman" w:eastAsia="华文中宋"/>
          <w:lang w:eastAsia="zh-CN"/>
        </w:rPr>
      </w:pPr>
      <w:r>
        <w:rPr>
          <w:rFonts w:ascii="Times New Roman" w:hAnsi="Times New Roman" w:eastAsia="华文中宋"/>
          <w:color w:val="666666"/>
          <w:sz w:val="20"/>
          <w:lang w:eastAsia="zh-CN"/>
        </w:rPr>
        <w:t>【使用程序时，按文件逐一粘贴全部完整、可运行的源代码，不能只给片段、截图或链接。另填软件及版本、依赖、输入文件、运行顺序或命令、输出文件与论文结果对应关系。支撑材料中同步提交全部可运行程序。】</w:t>
      </w:r>
    </w:p>
    <w:p w14:paraId="33AF0B1F">
      <w:pPr>
        <w:spacing w:after="80" w:line="240" w:lineRule="auto"/>
        <w:rPr>
          <w:rFonts w:ascii="Times New Roman" w:hAnsi="Times New Roman" w:eastAsia="华文中宋"/>
          <w:lang w:eastAsia="zh-CN"/>
        </w:rPr>
      </w:pPr>
      <w:r>
        <w:rPr>
          <w:rFonts w:ascii="Times New Roman" w:hAnsi="Times New Roman" w:eastAsia="华文中宋"/>
          <w:sz w:val="22"/>
          <w:lang w:eastAsia="zh-CN"/>
        </w:rPr>
        <w:t>文件：【相对路径】；环境与依赖：【填写】；输入：【填写】；运行方式：【填写】；输出及对应结果：【填写】。</w:t>
      </w:r>
    </w:p>
    <w:p w14:paraId="5D4A6F90">
      <w:pPr>
        <w:spacing w:after="80" w:line="240" w:lineRule="auto"/>
        <w:ind w:left="283" w:firstLine="0"/>
        <w:rPr>
          <w:rFonts w:ascii="Times New Roman" w:hAnsi="Times New Roman" w:eastAsia="华文中宋"/>
          <w:lang w:eastAsia="zh-CN"/>
        </w:rPr>
      </w:pPr>
      <w:r>
        <w:rPr>
          <w:rFonts w:ascii="Times New Roman" w:hAnsi="Times New Roman" w:eastAsia="华文中宋"/>
          <w:sz w:val="22"/>
          <w:lang w:eastAsia="zh-CN"/>
        </w:rPr>
        <w:t>【在此粘贴该文件完整源代码；每个文件重复上述说明与代码区域。】</w:t>
      </w:r>
    </w:p>
    <w:p w14:paraId="0BA6D636">
      <w:pPr>
        <w:spacing w:after="80" w:line="240" w:lineRule="auto"/>
        <w:rPr>
          <w:rFonts w:ascii="Times New Roman" w:hAnsi="Times New Roman" w:eastAsia="华文中宋"/>
          <w:lang w:eastAsia="zh-CN"/>
        </w:rPr>
      </w:pPr>
      <w:r>
        <w:rPr>
          <w:rFonts w:ascii="Times New Roman" w:hAnsi="Times New Roman" w:eastAsia="华文中宋"/>
          <w:sz w:val="22"/>
          <w:lang w:eastAsia="zh-CN"/>
        </w:rPr>
        <w:t>Excel【使用时填写，否则删除】：工作簿及工作表【填写】；单元格范围及完整公式【填写】；交互命令、参数与操作顺序【填写】；如使用宏，附完整源码及运行方式。</w:t>
      </w:r>
    </w:p>
    <w:p w14:paraId="1A748280">
      <w:pPr>
        <w:spacing w:after="80" w:line="240" w:lineRule="auto"/>
        <w:rPr>
          <w:rFonts w:ascii="Times New Roman" w:hAnsi="Times New Roman" w:eastAsia="华文中宋"/>
          <w:lang w:eastAsia="zh-CN"/>
        </w:rPr>
      </w:pPr>
      <w:r>
        <w:rPr>
          <w:rFonts w:ascii="Times New Roman" w:hAnsi="Times New Roman" w:eastAsia="华文中宋"/>
          <w:sz w:val="22"/>
          <w:lang w:eastAsia="zh-CN"/>
        </w:rPr>
        <w:t>SPSS【使用时填写，否则删除】：数据输入【填写】；全部语法或交互命令、参数与执行顺序【填写】；输出及对应结果【填写】。</w:t>
      </w:r>
    </w:p>
    <w:p w14:paraId="02BF3AC6">
      <w:pPr>
        <w:spacing w:after="80" w:line="240" w:lineRule="auto"/>
        <w:ind w:firstLine="0"/>
        <w:rPr>
          <w:rFonts w:ascii="Times New Roman" w:hAnsi="Times New Roman" w:eastAsia="华文中宋"/>
          <w:lang w:eastAsia="zh-CN"/>
        </w:rPr>
      </w:pPr>
      <w:r>
        <w:rPr>
          <w:rFonts w:ascii="Times New Roman" w:hAnsi="Times New Roman" w:eastAsia="华文中宋"/>
          <w:color w:val="666666"/>
          <w:sz w:val="20"/>
          <w:lang w:eastAsia="zh-CN"/>
        </w:rPr>
        <w:t>【确实没有用到任何程序时，删除本节程序占位并保留以下声明；否则删除该声明。提交前删除本提示。】</w:t>
      </w:r>
    </w:p>
    <w:p w14:paraId="7D3E8256">
      <w:pPr>
        <w:spacing w:after="80" w:line="240" w:lineRule="auto"/>
        <w:rPr>
          <w:rFonts w:ascii="Times New Roman" w:hAnsi="Times New Roman" w:eastAsia="华文中宋"/>
          <w:lang w:eastAsia="zh-CN"/>
        </w:rPr>
      </w:pPr>
      <w:r>
        <w:rPr>
          <w:rFonts w:ascii="Times New Roman" w:hAnsi="Times New Roman" w:eastAsia="华文中宋"/>
          <w:sz w:val="22"/>
          <w:lang w:eastAsia="zh-CN"/>
        </w:rPr>
        <w:t>本论文没有用到程序。</w:t>
      </w:r>
    </w:p>
    <w:p w14:paraId="621B173A">
      <w:pPr>
        <w:spacing w:after="80" w:line="240" w:lineRule="auto"/>
        <w:ind w:firstLine="0"/>
        <w:rPr>
          <w:rFonts w:ascii="Times New Roman" w:hAnsi="Times New Roman" w:eastAsia="华文中宋"/>
        </w:rPr>
      </w:pPr>
      <w:r>
        <w:rPr>
          <w:rFonts w:ascii="Times New Roman" w:hAnsi="Times New Roman" w:eastAsia="华文中宋"/>
          <w:color w:val="666666"/>
          <w:sz w:val="20"/>
          <w:lang w:eastAsia="zh-CN"/>
        </w:rPr>
        <w:t>【提交前删除：论文提交为单个PDF或Word文件，建议PDF，不超过20 MB且不压缩。支撑材料打包为单个ZIP或RAR，不超过20 MB；赛题提供的原始数据无需重复提交。论文及支撑材料均不包含承诺书和编号专用页。</w:t>
      </w:r>
      <w:r>
        <w:rPr>
          <w:rFonts w:ascii="Times New Roman" w:hAnsi="Times New Roman" w:eastAsia="华文中宋"/>
          <w:color w:val="666666"/>
          <w:sz w:val="20"/>
        </w:rPr>
        <w:t>最后检查可运行性、结果一致性及匿名性。】</w:t>
      </w:r>
    </w:p>
    <w:sectPr>
      <w:headerReference r:id="rId5" w:type="default"/>
      <w:footerReference r:id="rId6" w:type="default"/>
      <w:pgSz w:w="11906" w:h="16838"/>
      <w:pgMar w:top="1417" w:right="1417" w:bottom="1417" w:left="1417" w:header="680" w:footer="709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31BB96">
    <w:pPr>
      <w:pStyle w:val="24"/>
      <w:ind w:firstLine="0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885B79">
    <w:pPr>
      <w:pBdr>
        <w:bottom w:val="single" w:color="auto" w:sz="4" w:space="1"/>
      </w:pBdr>
      <w:jc w:val="center"/>
      <w:rPr>
        <w:rFonts w:hint="eastAsia"/>
        <w:b/>
        <w:bCs/>
        <w:sz w:val="32"/>
        <w:szCs w:val="40"/>
        <w:lang w:eastAsia="zh-CN"/>
      </w:rPr>
    </w:pPr>
    <w:r>
      <w:rPr>
        <w:rFonts w:hint="eastAsia" w:ascii="宋体" w:hAnsi="宋体" w:eastAsia="宋体" w:cs="宋体"/>
        <w:b/>
        <w:bCs/>
        <w:sz w:val="32"/>
        <w:szCs w:val="40"/>
        <w:lang w:eastAsia="zh-CN"/>
      </w:rPr>
      <w:t>华南理工大学第二十五届</w:t>
    </w:r>
    <w:r>
      <w:rPr>
        <w:rFonts w:hint="eastAsia"/>
        <w:b/>
        <w:bCs/>
        <w:sz w:val="32"/>
        <w:szCs w:val="40"/>
        <w:lang w:eastAsia="zh-CN"/>
      </w:rPr>
      <w:t>“</w:t>
    </w:r>
    <w:r>
      <w:rPr>
        <w:rFonts w:hint="eastAsia" w:ascii="宋体" w:hAnsi="宋体" w:eastAsia="宋体" w:cs="宋体"/>
        <w:b/>
        <w:bCs/>
        <w:sz w:val="32"/>
        <w:szCs w:val="40"/>
        <w:lang w:eastAsia="zh-CN"/>
      </w:rPr>
      <w:t>三新杯</w:t>
    </w:r>
    <w:r>
      <w:rPr>
        <w:rFonts w:hint="eastAsia"/>
        <w:b/>
        <w:bCs/>
        <w:sz w:val="32"/>
        <w:szCs w:val="40"/>
        <w:lang w:eastAsia="zh-CN"/>
      </w:rPr>
      <w:t>”</w:t>
    </w:r>
    <w:r>
      <w:rPr>
        <w:rFonts w:hint="eastAsia" w:ascii="宋体" w:hAnsi="宋体" w:eastAsia="宋体" w:cs="宋体"/>
        <w:b/>
        <w:bCs/>
        <w:sz w:val="32"/>
        <w:szCs w:val="40"/>
        <w:lang w:eastAsia="zh-CN"/>
      </w:rPr>
      <w:t>数理大赛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0891"/>
    <w:rsid w:val="00034616"/>
    <w:rsid w:val="0006063C"/>
    <w:rsid w:val="0015074B"/>
    <w:rsid w:val="002864C5"/>
    <w:rsid w:val="0029639D"/>
    <w:rsid w:val="00326F90"/>
    <w:rsid w:val="003B19BE"/>
    <w:rsid w:val="00410653"/>
    <w:rsid w:val="00415121"/>
    <w:rsid w:val="006C1254"/>
    <w:rsid w:val="00AA1D8D"/>
    <w:rsid w:val="00AF1093"/>
    <w:rsid w:val="00B47730"/>
    <w:rsid w:val="00BA2EBD"/>
    <w:rsid w:val="00CB0664"/>
    <w:rsid w:val="00D42F02"/>
    <w:rsid w:val="00F33E93"/>
    <w:rsid w:val="00F900BC"/>
    <w:rsid w:val="00FC693F"/>
    <w:rsid w:val="272B7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  <w:ind w:firstLine="480"/>
    </w:pPr>
    <w:rPr>
      <w:rFonts w:ascii="Noto Serif CJK SC" w:hAnsi="Noto Serif CJK SC" w:eastAsia="Noto Serif CJK SC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ind w:firstLine="480"/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line="480" w:lineRule="auto"/>
    </w:pPr>
  </w:style>
  <w:style w:type="paragraph" w:styleId="29">
    <w:name w:val="List Continue 2"/>
    <w:basedOn w:val="1"/>
    <w:unhideWhenUsed/>
    <w:uiPriority w:val="99"/>
    <w:pPr>
      <w:ind w:left="720"/>
      <w:contextualSpacing/>
    </w:pPr>
  </w:style>
  <w:style w:type="paragraph" w:styleId="30">
    <w:name w:val="List Continue 3"/>
    <w:basedOn w:val="1"/>
    <w:unhideWhenUsed/>
    <w:uiPriority w:val="99"/>
    <w:pPr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200"/>
      <w:contextualSpacing/>
    </w:pPr>
    <w:rPr>
      <w:rFonts w:asciiTheme="majorHAnsi" w:hAnsiTheme="majorHAnsi" w:eastAsiaTheme="majorEastAsia" w:cstheme="majorBidi"/>
      <w:b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1537</Words>
  <Characters>1638</Characters>
  <Lines>12</Lines>
  <Paragraphs>3</Paragraphs>
  <TotalTime>19</TotalTime>
  <ScaleCrop>false</ScaleCrop>
  <LinksUpToDate>false</LinksUpToDate>
  <CharactersWithSpaces>1667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荣敏</dc:creator>
  <cp:lastModifiedBy>荣敏</cp:lastModifiedBy>
  <dcterms:modified xsi:type="dcterms:W3CDTF">2026-10-23T06:13:48Z</dcterms:modified>
  <dc:subject>参赛论文模板</dc:subject>
  <dc:title>电力市场中的用电申报与风险决策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eyJoZGlkIjoiYjE1ZTEyMTE4MmUwYTljYWQzZDNjY2U1NjE0YWQ5NjMiLCJ1c2VySWQiOiIxODg4MzkzNjA5In0=</vt:lpwstr>
  </property>
  <property fmtid="{D5CDD505-2E9C-101B-9397-08002B2CF9AE}" pid="3" name="KSOProductBuildVer">
    <vt:lpwstr>2052-12.1.0.28022</vt:lpwstr>
  </property>
  <property fmtid="{D5CDD505-2E9C-101B-9397-08002B2CF9AE}" pid="4" name="ICV">
    <vt:lpwstr>BAC2CA21117B41869660F5E12C5A901A_12</vt:lpwstr>
  </property>
</Properties>
</file>