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514EC" w14:textId="136B7A8E" w:rsidR="00706955" w:rsidRDefault="00B310CA">
      <w:r>
        <w:t>研究内容</w:t>
      </w:r>
    </w:p>
    <w:p w14:paraId="4B815D69" w14:textId="1DF40B86" w:rsidR="007238E4" w:rsidRDefault="00D25E3A">
      <w:r>
        <w:rPr>
          <w:rFonts w:hint="eastAsia"/>
        </w:rPr>
        <w:t>本项目</w:t>
      </w:r>
      <w:r>
        <w:t>拟通过使用分子动力学方法</w:t>
      </w:r>
      <w:r w:rsidR="00BA6F7D">
        <w:t>（</w:t>
      </w:r>
      <w:r w:rsidR="00BA6F7D">
        <w:t>Molecular Dynamics</w:t>
      </w:r>
      <w:r w:rsidR="00BA6F7D">
        <w:t>）</w:t>
      </w:r>
      <w:r>
        <w:t>结合</w:t>
      </w:r>
      <w:r w:rsidR="00B43E41">
        <w:t>基于</w:t>
      </w:r>
      <w:r w:rsidR="00CA12D6">
        <w:t>第一性原理</w:t>
      </w:r>
      <w:r w:rsidR="00C72255">
        <w:t>的</w:t>
      </w:r>
      <w:r w:rsidR="00CA12D6">
        <w:t>量子化学</w:t>
      </w:r>
      <w:r w:rsidR="004E7D6A">
        <w:t>计算来研究</w:t>
      </w:r>
      <w:r w:rsidR="004B4CAC">
        <w:t>不同</w:t>
      </w:r>
      <w:proofErr w:type="spellStart"/>
      <w:r w:rsidR="004B4CAC">
        <w:t>CpG</w:t>
      </w:r>
      <w:proofErr w:type="spellEnd"/>
      <w:r w:rsidR="004B4CAC">
        <w:t>分布以及对应的甲基化状态时</w:t>
      </w:r>
      <w:r w:rsidR="004B4CAC">
        <w:t>DNA</w:t>
      </w:r>
      <w:r w:rsidR="004B4CAC">
        <w:t>体系</w:t>
      </w:r>
      <w:r w:rsidR="004B4CAC">
        <w:rPr>
          <w:rFonts w:hint="eastAsia"/>
        </w:rPr>
        <w:t>能量</w:t>
      </w:r>
      <w:r w:rsidR="006312B1">
        <w:t>的</w:t>
      </w:r>
      <w:r w:rsidR="004B4CAC">
        <w:rPr>
          <w:rFonts w:hint="eastAsia"/>
        </w:rPr>
        <w:t>变化</w:t>
      </w:r>
      <w:r w:rsidR="004B4CAC">
        <w:t>。</w:t>
      </w:r>
      <w:r w:rsidR="00D17E6A">
        <w:t>我们希望</w:t>
      </w:r>
      <w:r w:rsidR="00D17E6A">
        <w:rPr>
          <w:rFonts w:hint="eastAsia"/>
        </w:rPr>
        <w:t>通过</w:t>
      </w:r>
      <w:r w:rsidR="00860DAE">
        <w:t>建立与分析</w:t>
      </w:r>
      <w:r w:rsidR="00DD7580">
        <w:t>系统的</w:t>
      </w:r>
      <w:r w:rsidR="00D17E6A">
        <w:t>能量</w:t>
      </w:r>
      <w:r w:rsidR="00F56C98">
        <w:t>图谱</w:t>
      </w:r>
      <w:r w:rsidR="00F6064E">
        <w:t>来解释</w:t>
      </w:r>
      <w:proofErr w:type="spellStart"/>
      <w:r w:rsidR="00F6064E">
        <w:t>CpG</w:t>
      </w:r>
      <w:proofErr w:type="spellEnd"/>
      <w:r w:rsidR="00E83C95">
        <w:t>及其</w:t>
      </w:r>
      <w:r w:rsidR="00F6064E">
        <w:rPr>
          <w:rFonts w:hint="eastAsia"/>
        </w:rPr>
        <w:t>甲基化</w:t>
      </w:r>
      <w:r w:rsidR="00F6064E">
        <w:t>状态</w:t>
      </w:r>
      <w:r w:rsidR="000539B2">
        <w:t>的</w:t>
      </w:r>
      <w:r w:rsidR="00F6064E">
        <w:t>对称性以及对称性破缺</w:t>
      </w:r>
      <w:r w:rsidR="009B5B02">
        <w:rPr>
          <w:rFonts w:hint="eastAsia"/>
        </w:rPr>
        <w:t>现象</w:t>
      </w:r>
      <w:r w:rsidR="00947BEB">
        <w:t>发生</w:t>
      </w:r>
      <w:r w:rsidR="009B5B02">
        <w:t>的机理</w:t>
      </w:r>
      <w:r w:rsidR="000271DC">
        <w:t>，</w:t>
      </w:r>
      <w:r w:rsidR="00E06090">
        <w:t>同时我们也将</w:t>
      </w:r>
      <w:r w:rsidR="00BE271E">
        <w:t>通过</w:t>
      </w:r>
      <w:r w:rsidR="00EA6DBA">
        <w:t>对基因</w:t>
      </w:r>
      <w:r w:rsidR="00AD026F">
        <w:rPr>
          <w:rFonts w:hint="eastAsia"/>
        </w:rPr>
        <w:t>测序</w:t>
      </w:r>
      <w:r w:rsidR="00D34E33">
        <w:t>数据的分析</w:t>
      </w:r>
      <w:r w:rsidR="007B09E6">
        <w:t>从</w:t>
      </w:r>
      <w:r w:rsidR="004114FB">
        <w:t>测序</w:t>
      </w:r>
      <w:r w:rsidR="007B09E6">
        <w:t>实验</w:t>
      </w:r>
      <w:r w:rsidR="00070063">
        <w:t>的</w:t>
      </w:r>
      <w:r w:rsidR="007B09E6">
        <w:t>角度来</w:t>
      </w:r>
      <w:r w:rsidR="007B09E6">
        <w:rPr>
          <w:rFonts w:hint="eastAsia"/>
        </w:rPr>
        <w:t>验证</w:t>
      </w:r>
      <w:r w:rsidR="007B09E6">
        <w:t>我们的理论。</w:t>
      </w:r>
      <w:r w:rsidR="0058750D">
        <w:rPr>
          <w:rFonts w:hint="eastAsia"/>
        </w:rPr>
        <w:t>下面</w:t>
      </w:r>
      <w:r w:rsidR="0058750D">
        <w:t>，</w:t>
      </w:r>
      <w:r w:rsidR="0058750D">
        <w:rPr>
          <w:rFonts w:hint="eastAsia"/>
        </w:rPr>
        <w:t>我们</w:t>
      </w:r>
      <w:r w:rsidR="0058750D">
        <w:t>将逐步对拟展开的研究内容逐步进行阐述。</w:t>
      </w:r>
    </w:p>
    <w:p w14:paraId="48B642D4" w14:textId="20F2E999" w:rsidR="00EC56A2" w:rsidRDefault="00EC56A2">
      <w:r>
        <w:t xml:space="preserve">1) </w:t>
      </w:r>
      <w:r w:rsidR="00367A37">
        <w:t>运用生物信息学方法获取不同物种中</w:t>
      </w:r>
      <w:proofErr w:type="spellStart"/>
      <w:r w:rsidR="00367A37">
        <w:t>CpG</w:t>
      </w:r>
      <w:proofErr w:type="spellEnd"/>
      <w:r w:rsidR="00367A37">
        <w:t>分布及其</w:t>
      </w:r>
      <w:r w:rsidR="00367A37">
        <w:rPr>
          <w:rFonts w:hint="eastAsia"/>
        </w:rPr>
        <w:t>甲基化</w:t>
      </w:r>
      <w:r w:rsidR="00367A37">
        <w:t>分布状态，建立完善的数学模型</w:t>
      </w:r>
    </w:p>
    <w:p w14:paraId="4B6161A6" w14:textId="51AC1A46" w:rsidR="007C33E3" w:rsidRDefault="007032EE">
      <w:r>
        <w:t>获取大量的试验数据</w:t>
      </w:r>
      <w:r>
        <w:rPr>
          <w:rFonts w:hint="eastAsia"/>
        </w:rPr>
        <w:t>将</w:t>
      </w:r>
      <w:r>
        <w:t>是我们进行后续研究的工作基础</w:t>
      </w:r>
      <w:r w:rsidR="00F064E3">
        <w:t>，</w:t>
      </w:r>
      <w:r w:rsidR="00F064E3">
        <w:rPr>
          <w:rFonts w:hint="eastAsia"/>
        </w:rPr>
        <w:t>我们</w:t>
      </w:r>
      <w:r w:rsidR="007B6AAC">
        <w:t>将</w:t>
      </w:r>
      <w:r w:rsidR="003C11D8">
        <w:t>在</w:t>
      </w:r>
      <w:r w:rsidR="00C873DE">
        <w:t>这</w:t>
      </w:r>
      <w:r w:rsidR="003C11D8">
        <w:t>一</w:t>
      </w:r>
      <w:r w:rsidR="000D7F4C">
        <w:rPr>
          <w:rFonts w:hint="eastAsia"/>
        </w:rPr>
        <w:t>阶段</w:t>
      </w:r>
      <w:r w:rsidR="000D7F4C">
        <w:t>通过生物信息学方法，编写数据分析</w:t>
      </w:r>
      <w:r w:rsidR="000D7F4C">
        <w:t>pipeline</w:t>
      </w:r>
      <w:r w:rsidR="000D7F4C">
        <w:t>，</w:t>
      </w:r>
      <w:r w:rsidR="003E0A21">
        <w:t>获取</w:t>
      </w:r>
      <w:proofErr w:type="spellStart"/>
      <w:r w:rsidR="003E0A21">
        <w:t>CpG</w:t>
      </w:r>
      <w:proofErr w:type="spellEnd"/>
      <w:r w:rsidR="003E0A21">
        <w:t>分布及其</w:t>
      </w:r>
      <w:r w:rsidR="003E0A21">
        <w:rPr>
          <w:rFonts w:hint="eastAsia"/>
        </w:rPr>
        <w:t>甲基</w:t>
      </w:r>
      <w:r w:rsidR="003E0A21">
        <w:t>化状态数据</w:t>
      </w:r>
      <w:r w:rsidR="00833959">
        <w:t>，</w:t>
      </w:r>
      <w:r w:rsidR="00833959">
        <w:rPr>
          <w:rFonts w:hint="eastAsia"/>
        </w:rPr>
        <w:t>并</w:t>
      </w:r>
      <w:r w:rsidR="00833959">
        <w:t>据此建立</w:t>
      </w:r>
      <w:r w:rsidR="000208F0">
        <w:t>系统的</w:t>
      </w:r>
      <w:r w:rsidR="00833959">
        <w:t>数学</w:t>
      </w:r>
      <w:r w:rsidR="008F3275">
        <w:t>方法用来</w:t>
      </w:r>
      <w:r w:rsidR="001455EE">
        <w:rPr>
          <w:rFonts w:hint="eastAsia"/>
        </w:rPr>
        <w:t>描述</w:t>
      </w:r>
      <w:proofErr w:type="spellStart"/>
      <w:r w:rsidR="008E5EFB">
        <w:t>CpG</w:t>
      </w:r>
      <w:proofErr w:type="spellEnd"/>
      <w:r w:rsidR="008E5EFB">
        <w:rPr>
          <w:rFonts w:hint="eastAsia"/>
        </w:rPr>
        <w:t>及其</w:t>
      </w:r>
      <w:r w:rsidR="008E5EFB">
        <w:t>甲基化状态</w:t>
      </w:r>
      <w:r w:rsidR="0048427F">
        <w:t>的对称性及其对称性破缺现象。</w:t>
      </w:r>
    </w:p>
    <w:p w14:paraId="76E28076" w14:textId="0B9652CB" w:rsidR="00E00D72" w:rsidRDefault="00E00D72">
      <w:r>
        <w:t xml:space="preserve">2) </w:t>
      </w:r>
      <w:r w:rsidR="002D4C98">
        <w:t>在试验数据的基础之上，</w:t>
      </w:r>
      <w:r w:rsidR="00FA617A">
        <w:t>运用</w:t>
      </w:r>
      <w:r w:rsidR="00FA617A">
        <w:rPr>
          <w:rFonts w:hint="eastAsia"/>
        </w:rPr>
        <w:t>群论</w:t>
      </w:r>
      <w:r w:rsidR="00FA617A">
        <w:t>、</w:t>
      </w:r>
      <w:r w:rsidR="00FA617A">
        <w:rPr>
          <w:rFonts w:hint="eastAsia"/>
        </w:rPr>
        <w:t>统计</w:t>
      </w:r>
      <w:r w:rsidR="00FA617A">
        <w:t>等方法产生</w:t>
      </w:r>
      <w:r w:rsidR="003E4A13">
        <w:t>特征</w:t>
      </w:r>
      <w:r w:rsidR="00FA617A">
        <w:t>DNA</w:t>
      </w:r>
      <w:r w:rsidR="003E4A13">
        <w:t>序列</w:t>
      </w:r>
      <w:r w:rsidR="0086227D">
        <w:t xml:space="preserve"> </w:t>
      </w:r>
    </w:p>
    <w:p w14:paraId="34E74AA1" w14:textId="3974A2B0" w:rsidR="00C765D7" w:rsidRDefault="008F5F8F">
      <w:r>
        <w:t>由于</w:t>
      </w:r>
      <w:r>
        <w:rPr>
          <w:rFonts w:hint="eastAsia"/>
        </w:rPr>
        <w:t>计算资源</w:t>
      </w:r>
      <w:r>
        <w:t>的限制，</w:t>
      </w:r>
      <w:r>
        <w:rPr>
          <w:rFonts w:hint="eastAsia"/>
        </w:rPr>
        <w:t>我们</w:t>
      </w:r>
      <w:r>
        <w:t>能进行模拟的序列</w:t>
      </w:r>
      <w:r>
        <w:rPr>
          <w:rFonts w:hint="eastAsia"/>
        </w:rPr>
        <w:t>长度</w:t>
      </w:r>
      <w:r w:rsidR="00C86F9B">
        <w:t>必定</w:t>
      </w:r>
      <w:r>
        <w:t>将</w:t>
      </w:r>
      <w:r>
        <w:rPr>
          <w:rFonts w:hint="eastAsia"/>
        </w:rPr>
        <w:t>受到</w:t>
      </w:r>
      <w:r>
        <w:t>限制。</w:t>
      </w:r>
      <w:r w:rsidR="001B242B">
        <w:t>理论上越</w:t>
      </w:r>
      <w:r w:rsidR="001B242B">
        <w:rPr>
          <w:rFonts w:hint="eastAsia"/>
        </w:rPr>
        <w:t>长</w:t>
      </w:r>
      <w:r w:rsidR="001B242B">
        <w:t>的序列越容易</w:t>
      </w:r>
      <w:r w:rsidR="001B242B">
        <w:rPr>
          <w:rFonts w:hint="eastAsia"/>
        </w:rPr>
        <w:t>得</w:t>
      </w:r>
      <w:r w:rsidR="001B242B">
        <w:t>到更精确的结果，</w:t>
      </w:r>
      <w:r w:rsidR="001B242B">
        <w:rPr>
          <w:rFonts w:hint="eastAsia"/>
        </w:rPr>
        <w:t>但是</w:t>
      </w:r>
      <w:r w:rsidR="001B242B">
        <w:t>考虑到实际的计算资源，</w:t>
      </w:r>
      <w:r w:rsidR="001B242B">
        <w:rPr>
          <w:rFonts w:hint="eastAsia"/>
        </w:rPr>
        <w:t>我们</w:t>
      </w:r>
      <w:r w:rsidR="001B242B">
        <w:t>只能</w:t>
      </w:r>
      <w:r w:rsidR="000002A9">
        <w:t>计算</w:t>
      </w:r>
      <w:r w:rsidR="001B242B">
        <w:rPr>
          <w:rFonts w:hint="eastAsia"/>
        </w:rPr>
        <w:t>模拟</w:t>
      </w:r>
      <w:r w:rsidR="001B242B">
        <w:t>有限长度的</w:t>
      </w:r>
      <w:r w:rsidR="001B242B">
        <w:t>DNA</w:t>
      </w:r>
      <w:r w:rsidR="001B242B">
        <w:t>序列</w:t>
      </w:r>
      <w:r w:rsidR="00C150DC">
        <w:t>。</w:t>
      </w:r>
      <w:r w:rsidR="00C150DC">
        <w:rPr>
          <w:rFonts w:hint="eastAsia"/>
        </w:rPr>
        <w:t>这就需要</w:t>
      </w:r>
      <w:r w:rsidR="00C150DC">
        <w:t>我们根据相应的对称性模型获取用于模拟的</w:t>
      </w:r>
      <w:r w:rsidR="00C150DC">
        <w:rPr>
          <w:rFonts w:hint="eastAsia"/>
        </w:rPr>
        <w:t>非常</w:t>
      </w:r>
      <w:r w:rsidR="00C150DC">
        <w:t>特征化的</w:t>
      </w:r>
      <w:r w:rsidR="00C150DC">
        <w:t>DNA</w:t>
      </w:r>
      <w:r w:rsidR="00C150DC">
        <w:t>序列</w:t>
      </w:r>
      <w:r w:rsidR="00C150DC">
        <w:t xml:space="preserve"> </w:t>
      </w:r>
      <w:r w:rsidR="00C150DC">
        <w:t>。</w:t>
      </w:r>
      <w:r w:rsidR="00BA0A15">
        <w:t>如何</w:t>
      </w:r>
      <w:r w:rsidR="00BA0A15">
        <w:rPr>
          <w:rFonts w:hint="eastAsia"/>
        </w:rPr>
        <w:t>在实验</w:t>
      </w:r>
      <w:r w:rsidR="00BA0A15">
        <w:t>数据的结果之上</w:t>
      </w:r>
      <w:r w:rsidR="00A34F72">
        <w:t>建立模型，</w:t>
      </w:r>
      <w:r w:rsidR="009E2D59">
        <w:t>产生有限长度的</w:t>
      </w:r>
      <w:r w:rsidR="0093672C">
        <w:t>、</w:t>
      </w:r>
      <w:r w:rsidR="009E2D59">
        <w:rPr>
          <w:rFonts w:hint="eastAsia"/>
        </w:rPr>
        <w:t>能反映</w:t>
      </w:r>
      <w:r w:rsidR="009E2D59">
        <w:t>我们计算模拟</w:t>
      </w:r>
      <w:r w:rsidR="009E2D59">
        <w:rPr>
          <w:rFonts w:hint="eastAsia"/>
        </w:rPr>
        <w:t>结构</w:t>
      </w:r>
      <w:r w:rsidR="009E2D59">
        <w:t>特性的</w:t>
      </w:r>
      <w:r w:rsidR="009E2D59">
        <w:t>DNA</w:t>
      </w:r>
      <w:r w:rsidR="00B3041D">
        <w:t>序列</w:t>
      </w:r>
      <w:r w:rsidR="00BA0A15">
        <w:t>将是我们研究内容的一个非常重要的方面。</w:t>
      </w:r>
    </w:p>
    <w:p w14:paraId="1B6CED88" w14:textId="13BCDEEF" w:rsidR="002354A9" w:rsidRDefault="002354A9">
      <w:r>
        <w:t xml:space="preserve">3) </w:t>
      </w:r>
      <w:proofErr w:type="spellStart"/>
      <w:r w:rsidR="0023329B">
        <w:t>CpG</w:t>
      </w:r>
      <w:proofErr w:type="spellEnd"/>
      <w:r w:rsidR="0023329B">
        <w:t>甲基化反应机理及</w:t>
      </w:r>
      <w:r w:rsidR="000F7F7F">
        <w:t>DNA</w:t>
      </w:r>
      <w:r w:rsidR="000F7F7F">
        <w:rPr>
          <w:rFonts w:hint="eastAsia"/>
        </w:rPr>
        <w:t>三级</w:t>
      </w:r>
      <w:r w:rsidR="000F7F7F">
        <w:t>结构模型的</w:t>
      </w:r>
      <w:r w:rsidR="000F7F7F">
        <w:rPr>
          <w:rFonts w:hint="eastAsia"/>
        </w:rPr>
        <w:t>量子化学</w:t>
      </w:r>
      <w:r w:rsidR="000F7F7F">
        <w:t>计算</w:t>
      </w:r>
      <w:r w:rsidR="000F7F7F">
        <w:rPr>
          <w:rFonts w:hint="eastAsia"/>
        </w:rPr>
        <w:t>修正</w:t>
      </w:r>
    </w:p>
    <w:p w14:paraId="4D603054" w14:textId="08E2FFC6" w:rsidR="004B3AFA" w:rsidRDefault="00EA49AD">
      <w:r>
        <w:t>DNA</w:t>
      </w:r>
      <w:r>
        <w:t>三维空间结构将</w:t>
      </w:r>
      <w:r w:rsidR="004E1476">
        <w:t>对</w:t>
      </w:r>
      <w:r>
        <w:t>计算</w:t>
      </w:r>
      <w:r w:rsidR="004E1476">
        <w:t>模拟的</w:t>
      </w:r>
      <w:r>
        <w:rPr>
          <w:rFonts w:hint="eastAsia"/>
        </w:rPr>
        <w:t>结果</w:t>
      </w:r>
      <w:r>
        <w:t>有重要的影响。</w:t>
      </w:r>
      <w:proofErr w:type="spellStart"/>
      <w:r w:rsidR="00573E5C">
        <w:t>CpG</w:t>
      </w:r>
      <w:proofErr w:type="spellEnd"/>
      <w:r w:rsidR="00573E5C">
        <w:t>位点的甲基化</w:t>
      </w:r>
      <w:r w:rsidR="00455FF1">
        <w:t>结构是</w:t>
      </w:r>
      <w:r w:rsidR="00455FF1">
        <w:rPr>
          <w:rFonts w:hint="eastAsia"/>
        </w:rPr>
        <w:t>该</w:t>
      </w:r>
      <w:r w:rsidR="00455FF1">
        <w:t>研究项目</w:t>
      </w:r>
      <w:r w:rsidR="00CA3A43">
        <w:t>中</w:t>
      </w:r>
      <w:r w:rsidR="00654EA3">
        <w:t>影响</w:t>
      </w:r>
      <w:r w:rsidR="00654EA3">
        <w:t>DNA</w:t>
      </w:r>
      <w:r w:rsidR="00654EA3">
        <w:t>空间结构的一个重要方面</w:t>
      </w:r>
      <w:r>
        <w:t>。</w:t>
      </w:r>
      <w:r w:rsidR="00BF14AA">
        <w:t>已经有相关报道</w:t>
      </w:r>
      <w:r w:rsidR="00BF6A0E">
        <w:t>表</w:t>
      </w:r>
      <w:r w:rsidR="00BF14AA">
        <w:t>明</w:t>
      </w:r>
      <w:proofErr w:type="spellStart"/>
      <w:r w:rsidR="00BF14AA">
        <w:t>CpG</w:t>
      </w:r>
      <w:proofErr w:type="spellEnd"/>
      <w:r w:rsidR="00BF14AA">
        <w:t>甲基化</w:t>
      </w:r>
      <w:r w:rsidR="00357B8E">
        <w:rPr>
          <w:rFonts w:hint="eastAsia"/>
        </w:rPr>
        <w:t>会</w:t>
      </w:r>
      <w:r w:rsidR="00357B8E">
        <w:t>影响</w:t>
      </w:r>
      <w:r w:rsidR="00357B8E">
        <w:t>DNA</w:t>
      </w:r>
      <w:r w:rsidR="00357B8E">
        <w:t>的一些</w:t>
      </w:r>
      <w:r w:rsidR="00357B8E">
        <w:rPr>
          <w:rFonts w:hint="eastAsia"/>
        </w:rPr>
        <w:t>物理</w:t>
      </w:r>
      <w:r w:rsidR="00357B8E">
        <w:t>特性，</w:t>
      </w:r>
      <w:r w:rsidR="00357B8E">
        <w:rPr>
          <w:rFonts w:hint="eastAsia"/>
        </w:rPr>
        <w:t>如</w:t>
      </w:r>
      <w:r w:rsidR="00357B8E">
        <w:t>亲和性等等</w:t>
      </w:r>
      <w:r w:rsidR="002C74AE">
        <w:fldChar w:fldCharType="begin"/>
      </w:r>
      <w:r w:rsidR="00C015C3">
        <w:instrText xml:space="preserve"> ADDIN ZOTERO_ITEM CSL_CITATION {"citationID":"h9jrosWH","properties":{"formattedCitation":"{\\rtf (P\\uc0\\u233{}rez et al. 2012; Derreumaux et al. 2001)}","plainCitation":"(Pérez et al. 2012; Derreumaux et al. 2001)"},"citationItems":[{"id":139,"uris":["http://zotero.org/users/2417949/items/5BJCB8X3"],"uri":["http://zotero.org/users/2417949/items/5BJCB8X3"],"itemData":{"id":139,"type":"article-journal","title":"Impact of Methylation on the Physical Properties of DNA","container-title":"Biophysical Journal","page":"2140-2148","volume":"102","issue":"9","source":"PubMed Central","abstract":"There is increasing evidence for the presence of an alternative code imprinted in the genome that might contribute to gene expression regulation through an indirect reading mechanism. In mammals, components of this coarse-grained regulatory mechanism include chromatin structure and epigenetic signatures, where d(CpG) nucleotide steps are key players. We report a comprehensive experimental and theoretical study of d(CpG) steps that provides a detailed description of their physical characteristics and the impact of cytosine methylation on these properties. We observed that methylation changes the physical properties of d(CpG) steps, having a dramatic effect on enriched CpG segments, such as CpG islands. We demonstrate that methylation reduces the affinity of DNA to assemble into nucleosomes, and can affect nucleosome positioning around transcription start sites. Overall, our results suggest a mechanism by which the basic physical properties of the DNA fiber can explain parts of the cellular epigenetic regulatory mechanisms.","DOI":"10.1016/j.bpj.2012.03.056","ISSN":"0006-3495","note":"PMID: 22824278\nPMCID: PMC3341543","journalAbbreviation":"Biophys J","author":[{"family":"Pérez","given":"Alberto"},{"family":"Castellazzi","given":"Chiara Lara"},{"family":"Battistini","given":"Federica"},{"family":"Collinet","given":"Kathryn"},{"family":"Flores","given":"Oscar"},{"family":"Deniz","given":"Ozgen"},{"family":"Ruiz","given":"Maria Luz"},{"family":"Torrents","given":"David"},{"family":"Eritja","given":"Ramon"},{"family":"Soler-López","given":"Montserrat"},{"family":"Orozco","given":"Modesto"}],"issued":{"date-parts":[["2012",5,2]]},"PMID":"22824278","PMCID":"PMC3341543"}},{"id":136,"uris":["http://zotero.org/users/2417949/items/PR539FIR"],"uri":["http://zotero.org/users/2417949/items/PR539FIR"],"itemData":{"id":136,"type":"article-journal","title":"Impact of CpG methylation on  structure, dynamics and solvation of cAMP DNA responsive element","container-title":"Nucleic Acids Research","page":"2314-2326","volume":"29","issue":"11","source":"PubMed Central","abstract":"Methylation of CpG motifs in DNA is involved in the control of\n gene expression and in several other epigenic effects. It suppresses\n also the immuno-stimulation properties of bacterial or viral DNAs\n that contain CpGs. However, effects of methylation on the DNA structure\n and dynamics are not clear. Here we carried out a 10 ns MD simulation,\n confronted to an NMR analysis, of a hexadecanucleotide with the cAMP\n responsive element (CRE) DNA methylated at its center: d(GAGATGAmCGTCATCTC)2 (CREmet). Methylation\n does not introduce significant structure modification but reduces\n the dynamics. Molecular mechanics and generalized Born solvation\n energy calculations showed that the stiffness of CREmet arises from\n both a restriction of the conformational space by the bulky methyl\n groups and a folding of DNA around the hydrophobic methyls. The\n latter effect is favored when the GpA steps belonging to the TGA\n binding half-sites adopt the BII conformation. The inability of\n the methylated DNAs to interact with their protein partners—either\n transcription factors for gene regulation or a Toll-like receptor\n for immunostimulation—could result from both the obstacle\n created by methyls, preventing crucial interactions, and the loss\n of DNA flexibility, reducing its adaptability. Results are discussed\n in the light of NMR and crystallographic data.","ISSN":"0305-1048","note":"PMID: 11376150\nPMCID: PMC55717","journalAbbreviation":"Nucleic Acids Res","author":[{"family":"Derreumaux","given":"Sylvie"},{"family":"Chaoui","given":"Mounia"},{"family":"Tevanian","given":"Georges"},{"family":"Fermandjian","given":"Serge"}],"issued":{"date-parts":[["2001",6,1]]},"PMID":"11376150","PMCID":"PMC55717"}}],"schema":"https://github.com/citation-style-language/schema/raw/master/csl-citation.json"} </w:instrText>
      </w:r>
      <w:r w:rsidR="002C74AE">
        <w:fldChar w:fldCharType="separate"/>
      </w:r>
      <w:r w:rsidR="00C015C3" w:rsidRPr="00C015C3">
        <w:rPr>
          <w:rFonts w:ascii="Calibri"/>
        </w:rPr>
        <w:t xml:space="preserve">(Pérez et al. 2012; </w:t>
      </w:r>
      <w:proofErr w:type="spellStart"/>
      <w:r w:rsidR="00C015C3" w:rsidRPr="00C015C3">
        <w:rPr>
          <w:rFonts w:ascii="Calibri"/>
        </w:rPr>
        <w:t>Derreumaux</w:t>
      </w:r>
      <w:proofErr w:type="spellEnd"/>
      <w:r w:rsidR="00C015C3" w:rsidRPr="00C015C3">
        <w:rPr>
          <w:rFonts w:ascii="Calibri"/>
        </w:rPr>
        <w:t xml:space="preserve"> et al. 2001)</w:t>
      </w:r>
      <w:r w:rsidR="002C74AE">
        <w:fldChar w:fldCharType="end"/>
      </w:r>
      <w:r w:rsidR="0072396B">
        <w:t>。</w:t>
      </w:r>
      <w:r w:rsidR="002114B8">
        <w:t>因此，</w:t>
      </w:r>
      <w:r w:rsidR="002114B8">
        <w:rPr>
          <w:rFonts w:hint="eastAsia"/>
        </w:rPr>
        <w:t>为了</w:t>
      </w:r>
      <w:r w:rsidR="002114B8">
        <w:t>获取更精确的计算结果，</w:t>
      </w:r>
      <w:r w:rsidR="00251B9F">
        <w:t>我们</w:t>
      </w:r>
      <w:r w:rsidR="00251B9F">
        <w:t>将结合该</w:t>
      </w:r>
      <w:r w:rsidR="005322B9">
        <w:t>项目的研究目标，</w:t>
      </w:r>
      <w:r w:rsidR="005322B9">
        <w:rPr>
          <w:rFonts w:hint="eastAsia"/>
        </w:rPr>
        <w:t>从</w:t>
      </w:r>
      <w:r w:rsidR="005322B9">
        <w:t>量子</w:t>
      </w:r>
      <w:r w:rsidR="005322B9">
        <w:rPr>
          <w:rFonts w:hint="eastAsia"/>
        </w:rPr>
        <w:t>化学</w:t>
      </w:r>
      <w:r w:rsidR="005322B9">
        <w:t>计算的</w:t>
      </w:r>
      <w:r w:rsidR="000F0FAC">
        <w:t>层</w:t>
      </w:r>
      <w:r w:rsidR="000F0FAC">
        <w:rPr>
          <w:rFonts w:hint="eastAsia"/>
        </w:rPr>
        <w:t>面</w:t>
      </w:r>
      <w:r w:rsidR="005322B9">
        <w:t>上对</w:t>
      </w:r>
      <w:r w:rsidR="005322B9">
        <w:t>DNA</w:t>
      </w:r>
      <w:r w:rsidR="005322B9">
        <w:t>甲基化的反应机理进行</w:t>
      </w:r>
      <w:r w:rsidR="00596C37">
        <w:t>细致的研究，</w:t>
      </w:r>
      <w:r w:rsidR="00596C37">
        <w:rPr>
          <w:rFonts w:hint="eastAsia"/>
        </w:rPr>
        <w:t>获取</w:t>
      </w:r>
      <w:r w:rsidR="00596C37">
        <w:t>最</w:t>
      </w:r>
      <w:r w:rsidR="00596C37">
        <w:rPr>
          <w:rFonts w:hint="eastAsia"/>
        </w:rPr>
        <w:t>合理</w:t>
      </w:r>
      <w:r w:rsidR="00596C37">
        <w:t>的</w:t>
      </w:r>
      <w:r w:rsidR="00FB3CC5">
        <w:t>DNA</w:t>
      </w:r>
      <w:r w:rsidR="001B53FF">
        <w:t>空间</w:t>
      </w:r>
      <w:r w:rsidR="00596C37">
        <w:t>结构</w:t>
      </w:r>
      <w:r w:rsidR="006506E7">
        <w:t>模型</w:t>
      </w:r>
      <w:r w:rsidR="00596C37">
        <w:t>。</w:t>
      </w:r>
    </w:p>
    <w:p w14:paraId="0D64FE2A" w14:textId="15B577D0" w:rsidR="00553FA3" w:rsidRDefault="00553FA3">
      <w:r>
        <w:t xml:space="preserve">4) </w:t>
      </w:r>
      <w:r w:rsidR="00826E37">
        <w:t>分子动力学模拟</w:t>
      </w:r>
      <w:r w:rsidR="0055595E">
        <w:t>获取</w:t>
      </w:r>
      <w:r w:rsidR="00A83621">
        <w:rPr>
          <w:rFonts w:hint="eastAsia"/>
        </w:rPr>
        <w:t>不同</w:t>
      </w:r>
      <w:r w:rsidR="00A83621">
        <w:t>的</w:t>
      </w:r>
      <w:proofErr w:type="spellStart"/>
      <w:r w:rsidR="0055595E">
        <w:t>CpG</w:t>
      </w:r>
      <w:proofErr w:type="spellEnd"/>
      <w:r w:rsidR="0055595E">
        <w:t>分布及其甲基化状态对应的能量</w:t>
      </w:r>
      <w:r w:rsidR="000B24DB">
        <w:t>变化图谱</w:t>
      </w:r>
      <w:r w:rsidR="001D65E2">
        <w:t>，</w:t>
      </w:r>
      <w:r w:rsidR="001D65E2">
        <w:rPr>
          <w:rFonts w:hint="eastAsia"/>
        </w:rPr>
        <w:t>并</w:t>
      </w:r>
      <w:r w:rsidR="001D65E2">
        <w:t>据此提出相应的理论</w:t>
      </w:r>
      <w:r w:rsidR="001D65E2">
        <w:rPr>
          <w:rFonts w:hint="eastAsia"/>
        </w:rPr>
        <w:t>解释</w:t>
      </w:r>
    </w:p>
    <w:p w14:paraId="2C3DF2CC" w14:textId="4284C9E6" w:rsidR="00934F87" w:rsidRDefault="00704DAD">
      <w:r>
        <w:t>该项目将使用</w:t>
      </w:r>
      <w:r w:rsidR="003B6F8F">
        <w:t>分子动力学方法</w:t>
      </w:r>
      <w:r w:rsidR="00985FA5">
        <w:t>获取不同特征序列的能量变化图谱。</w:t>
      </w:r>
      <w:r w:rsidR="00783E72">
        <w:rPr>
          <w:rFonts w:hint="eastAsia"/>
        </w:rPr>
        <w:t>我们</w:t>
      </w:r>
      <w:r w:rsidR="00783E72">
        <w:t>希望能从能量图谱的变化上来解释对应的</w:t>
      </w:r>
      <w:r w:rsidR="00783E72">
        <w:rPr>
          <w:rFonts w:hint="eastAsia"/>
        </w:rPr>
        <w:t>特征</w:t>
      </w:r>
      <w:r w:rsidR="00783E72">
        <w:t>DNA</w:t>
      </w:r>
      <w:r w:rsidR="00783E72">
        <w:t>序列所反应的</w:t>
      </w:r>
      <w:proofErr w:type="spellStart"/>
      <w:r w:rsidR="00783E72">
        <w:t>CpG</w:t>
      </w:r>
      <w:proofErr w:type="spellEnd"/>
      <w:r w:rsidR="00BF4B3A">
        <w:t>分布</w:t>
      </w:r>
      <w:r w:rsidR="00783E72">
        <w:t>及</w:t>
      </w:r>
      <w:r w:rsidR="00930EB9">
        <w:t>其</w:t>
      </w:r>
      <w:r w:rsidR="00783E72">
        <w:t>甲基化状态的</w:t>
      </w:r>
      <w:r w:rsidR="009C6C0D">
        <w:t>对称性</w:t>
      </w:r>
      <w:r w:rsidR="009C6C0D">
        <w:t>与</w:t>
      </w:r>
      <w:r w:rsidR="00783E72">
        <w:t>对称性破缺现象</w:t>
      </w:r>
      <w:r w:rsidR="00BF3EBE">
        <w:t>。</w:t>
      </w:r>
    </w:p>
    <w:p w14:paraId="2170BBE9" w14:textId="4D929F18" w:rsidR="00FC2615" w:rsidRDefault="00FC2615">
      <w:r>
        <w:rPr>
          <w:rFonts w:hint="eastAsia"/>
        </w:rPr>
        <w:t>5</w:t>
      </w:r>
      <w:r>
        <w:t xml:space="preserve">) </w:t>
      </w:r>
      <w:r>
        <w:t>从</w:t>
      </w:r>
      <w:r>
        <w:rPr>
          <w:rFonts w:hint="eastAsia"/>
        </w:rPr>
        <w:t>生物</w:t>
      </w:r>
      <w:r>
        <w:t>信息学的角度</w:t>
      </w:r>
      <w:r w:rsidR="00987F3D">
        <w:t>重新</w:t>
      </w:r>
      <w:r>
        <w:t>细化数据分析内容来</w:t>
      </w:r>
      <w:r w:rsidR="005C2814">
        <w:t>验证</w:t>
      </w:r>
      <w:r>
        <w:t>我们根据</w:t>
      </w:r>
      <w:r>
        <w:rPr>
          <w:rFonts w:hint="eastAsia"/>
        </w:rPr>
        <w:t>分子动力学</w:t>
      </w:r>
      <w:r>
        <w:t>能量变化图谱</w:t>
      </w:r>
      <w:r w:rsidR="008117C0">
        <w:t>得到的理论</w:t>
      </w:r>
      <w:r w:rsidR="00522171">
        <w:t>解释</w:t>
      </w:r>
    </w:p>
    <w:p w14:paraId="771FA29D" w14:textId="1273BC95" w:rsidR="007E56FD" w:rsidRDefault="00135B2F">
      <w:r>
        <w:rPr>
          <w:rFonts w:hint="eastAsia"/>
        </w:rPr>
        <w:t>从</w:t>
      </w:r>
      <w:r>
        <w:t>能量图谱得到的</w:t>
      </w:r>
      <w:r>
        <w:rPr>
          <w:rFonts w:hint="eastAsia"/>
        </w:rPr>
        <w:t>理论</w:t>
      </w:r>
      <w:r>
        <w:t>模型需要经过实验数据的进一步验证。</w:t>
      </w:r>
      <w:r>
        <w:rPr>
          <w:rFonts w:hint="eastAsia"/>
        </w:rPr>
        <w:t>与</w:t>
      </w:r>
      <w:r>
        <w:t>之前的数据分析不同，在有了理论模型支持的基础之上，</w:t>
      </w:r>
      <w:r>
        <w:rPr>
          <w:rFonts w:hint="eastAsia"/>
        </w:rPr>
        <w:t>我们希望对</w:t>
      </w:r>
      <w:r>
        <w:t>数据的分析更加细化，</w:t>
      </w:r>
      <w:r>
        <w:rPr>
          <w:rFonts w:hint="eastAsia"/>
        </w:rPr>
        <w:t>更加</w:t>
      </w:r>
      <w:r>
        <w:t>具有针对性</w:t>
      </w:r>
      <w:r w:rsidR="00B43D50">
        <w:t>。这一步除了验证之前的理论模型之外，</w:t>
      </w:r>
      <w:r w:rsidR="00B43D50">
        <w:rPr>
          <w:rFonts w:hint="eastAsia"/>
        </w:rPr>
        <w:t>我们</w:t>
      </w:r>
      <w:r w:rsidR="00B43D50">
        <w:t>也</w:t>
      </w:r>
      <w:r>
        <w:t>希望能通过这一整套的方法从大量的测序数据中</w:t>
      </w:r>
      <w:r w:rsidR="00380A4A">
        <w:t>分析并</w:t>
      </w:r>
      <w:r>
        <w:t>挖掘出更加有价值的</w:t>
      </w:r>
      <w:r w:rsidR="0033326E">
        <w:t>结果</w:t>
      </w:r>
      <w:r>
        <w:t>。</w:t>
      </w:r>
    </w:p>
    <w:p w14:paraId="0AA59D2A" w14:textId="77777777" w:rsidR="00134DF7" w:rsidRDefault="00134DF7"/>
    <w:p w14:paraId="67C080B2" w14:textId="70F4F01E" w:rsidR="009D48FA" w:rsidRDefault="009D48FA">
      <w:r>
        <w:t>研究目标</w:t>
      </w:r>
    </w:p>
    <w:p w14:paraId="44158D35" w14:textId="77777777" w:rsidR="00FD786A" w:rsidRDefault="00FD786A"/>
    <w:p w14:paraId="520796FF" w14:textId="6876E8B8" w:rsidR="00EF3614" w:rsidRDefault="006830DD">
      <w:r>
        <w:t>本研究项目的目标是希望通过分子动力学及量子化学计算的方法从</w:t>
      </w:r>
      <w:r>
        <w:rPr>
          <w:rFonts w:hint="eastAsia"/>
        </w:rPr>
        <w:t>能量</w:t>
      </w:r>
      <w:r>
        <w:t>图谱变化的角度上来</w:t>
      </w:r>
      <w:r w:rsidR="006E39AE">
        <w:t>研究和</w:t>
      </w:r>
      <w:r>
        <w:t>解释</w:t>
      </w:r>
      <w:r>
        <w:t>DNA</w:t>
      </w:r>
      <w:r>
        <w:t>中</w:t>
      </w:r>
      <w:proofErr w:type="spellStart"/>
      <w:r>
        <w:t>CpG</w:t>
      </w:r>
      <w:proofErr w:type="spellEnd"/>
      <w:r>
        <w:rPr>
          <w:rFonts w:hint="eastAsia"/>
        </w:rPr>
        <w:t>分布</w:t>
      </w:r>
      <w:r>
        <w:t>及其甲基化对称性及对称性破缺的现象。</w:t>
      </w:r>
      <w:r w:rsidR="009C6E25">
        <w:t>并希望通过这一</w:t>
      </w:r>
      <w:r w:rsidR="009C6E25">
        <w:rPr>
          <w:rFonts w:hint="eastAsia"/>
        </w:rPr>
        <w:t>手段</w:t>
      </w:r>
      <w:r w:rsidR="009C6E25">
        <w:t>能</w:t>
      </w:r>
      <w:r w:rsidR="00765EFA">
        <w:t>对</w:t>
      </w:r>
      <w:r w:rsidR="00B43477">
        <w:t>目前</w:t>
      </w:r>
      <w:r w:rsidR="00B43477">
        <w:rPr>
          <w:rFonts w:hint="eastAsia"/>
        </w:rPr>
        <w:t>生物</w:t>
      </w:r>
      <w:r w:rsidR="00B43477">
        <w:t>信息学研究中大</w:t>
      </w:r>
      <w:r w:rsidR="00765EFA">
        <w:t>量</w:t>
      </w:r>
      <w:r w:rsidR="00765EFA">
        <w:rPr>
          <w:rFonts w:hint="eastAsia"/>
        </w:rPr>
        <w:t>测序</w:t>
      </w:r>
      <w:r w:rsidR="00765EFA">
        <w:t>数据的挖掘</w:t>
      </w:r>
      <w:r w:rsidR="003B509E">
        <w:t>在表观遗传方面</w:t>
      </w:r>
      <w:r w:rsidR="00765EFA">
        <w:t>提供</w:t>
      </w:r>
      <w:r w:rsidR="00765EFA">
        <w:rPr>
          <w:rFonts w:hint="eastAsia"/>
        </w:rPr>
        <w:t>指导性</w:t>
      </w:r>
      <w:r w:rsidR="00765EFA">
        <w:t>的方向。</w:t>
      </w:r>
      <w:r w:rsidR="00625BFD">
        <w:rPr>
          <w:rFonts w:hint="eastAsia"/>
        </w:rPr>
        <w:t>总结为</w:t>
      </w:r>
      <w:r w:rsidR="00625BFD">
        <w:t>以下几个具体</w:t>
      </w:r>
      <w:r w:rsidR="00625BFD">
        <w:rPr>
          <w:rFonts w:hint="eastAsia"/>
        </w:rPr>
        <w:t>化</w:t>
      </w:r>
      <w:r w:rsidR="00625BFD">
        <w:t>的目标：</w:t>
      </w:r>
    </w:p>
    <w:p w14:paraId="43BD37D0" w14:textId="7185806E" w:rsidR="00D02918" w:rsidRDefault="00D02918">
      <w:r>
        <w:t xml:space="preserve">1) </w:t>
      </w:r>
      <w:r w:rsidR="000356EF">
        <w:t>为</w:t>
      </w:r>
      <w:proofErr w:type="spellStart"/>
      <w:r w:rsidR="000356EF">
        <w:t>CpG</w:t>
      </w:r>
      <w:proofErr w:type="spellEnd"/>
      <w:r w:rsidR="000356EF">
        <w:rPr>
          <w:rFonts w:hint="eastAsia"/>
        </w:rPr>
        <w:t>分布及其</w:t>
      </w:r>
      <w:r w:rsidR="000356EF">
        <w:t>与甲基化的关系</w:t>
      </w:r>
      <w:r w:rsidR="000356EF">
        <w:rPr>
          <w:rFonts w:hint="eastAsia"/>
        </w:rPr>
        <w:t>建立</w:t>
      </w:r>
      <w:r w:rsidR="000356EF">
        <w:t>详细的数据描述模型。</w:t>
      </w:r>
      <w:r w:rsidR="000356EF">
        <w:rPr>
          <w:rFonts w:hint="eastAsia"/>
        </w:rPr>
        <w:t>包括</w:t>
      </w:r>
      <w:r w:rsidR="000356EF">
        <w:t>分布统计模型以及对其对称性和对称性破缺</w:t>
      </w:r>
      <w:r w:rsidR="00CB4059">
        <w:t>关系的数学描述模型。</w:t>
      </w:r>
    </w:p>
    <w:p w14:paraId="551036A5" w14:textId="4C30B696" w:rsidR="00194A19" w:rsidRDefault="00194A19">
      <w:r>
        <w:lastRenderedPageBreak/>
        <w:t>尽管目前统计学及</w:t>
      </w:r>
      <w:r>
        <w:rPr>
          <w:rFonts w:hint="eastAsia"/>
        </w:rPr>
        <w:t>数据</w:t>
      </w:r>
      <w:r>
        <w:t>挖掘等方法已经</w:t>
      </w:r>
      <w:r>
        <w:rPr>
          <w:rFonts w:hint="eastAsia"/>
        </w:rPr>
        <w:t>大量</w:t>
      </w:r>
      <w:r>
        <w:t>用于</w:t>
      </w:r>
      <w:r>
        <w:rPr>
          <w:rFonts w:hint="eastAsia"/>
        </w:rPr>
        <w:t>测序</w:t>
      </w:r>
      <w:r>
        <w:t>数据分析，</w:t>
      </w:r>
      <w:r>
        <w:rPr>
          <w:rFonts w:hint="eastAsia"/>
        </w:rPr>
        <w:t>但是</w:t>
      </w:r>
      <w:r w:rsidR="00C5787B">
        <w:t>这些都是非确定性描述方法。</w:t>
      </w:r>
      <w:r w:rsidR="00C5787B">
        <w:rPr>
          <w:rFonts w:hint="eastAsia"/>
        </w:rPr>
        <w:t>引入</w:t>
      </w:r>
      <w:r w:rsidR="00C5787B">
        <w:t>确定性的</w:t>
      </w:r>
      <w:r w:rsidR="00C5787B">
        <w:rPr>
          <w:rFonts w:hint="eastAsia"/>
        </w:rPr>
        <w:t>描述方法</w:t>
      </w:r>
      <w:r w:rsidR="004209FB">
        <w:t>，</w:t>
      </w:r>
      <w:r w:rsidR="006E7AE9">
        <w:t>例如通过</w:t>
      </w:r>
      <w:r w:rsidR="006E7AE9">
        <w:rPr>
          <w:rFonts w:hint="eastAsia"/>
        </w:rPr>
        <w:t>群论</w:t>
      </w:r>
      <w:r w:rsidR="006E7AE9">
        <w:t>等方法</w:t>
      </w:r>
      <w:r w:rsidR="006E7AE9">
        <w:rPr>
          <w:rFonts w:hint="eastAsia"/>
        </w:rPr>
        <w:t>建立</w:t>
      </w:r>
      <w:r w:rsidR="006E7AE9">
        <w:t>描述</w:t>
      </w:r>
      <w:r w:rsidR="006E7AE9">
        <w:t>DNA</w:t>
      </w:r>
      <w:r w:rsidR="006E7AE9">
        <w:t>对称性及对称性破缺的</w:t>
      </w:r>
      <w:r w:rsidR="004E189E">
        <w:t>模型，</w:t>
      </w:r>
      <w:r w:rsidR="004E189E">
        <w:rPr>
          <w:rFonts w:hint="eastAsia"/>
        </w:rPr>
        <w:t>将</w:t>
      </w:r>
      <w:r w:rsidR="004E189E">
        <w:t>是我们研究的</w:t>
      </w:r>
      <w:r w:rsidR="004E189E">
        <w:rPr>
          <w:rFonts w:hint="eastAsia"/>
        </w:rPr>
        <w:t>重要</w:t>
      </w:r>
      <w:r w:rsidR="004E189E">
        <w:t>目标之一。</w:t>
      </w:r>
    </w:p>
    <w:p w14:paraId="7E381B22" w14:textId="64741785" w:rsidR="00B96633" w:rsidRDefault="00B96633">
      <w:r>
        <w:t xml:space="preserve">2) </w:t>
      </w:r>
      <w:r w:rsidR="00861BAF">
        <w:rPr>
          <w:rFonts w:hint="eastAsia"/>
        </w:rPr>
        <w:t>通过量子</w:t>
      </w:r>
      <w:r w:rsidR="00861BAF">
        <w:t>化学计算</w:t>
      </w:r>
      <w:r w:rsidR="000E010B">
        <w:t>研究</w:t>
      </w:r>
      <w:r w:rsidR="00861BAF">
        <w:t>甲基化反应机理及</w:t>
      </w:r>
      <w:r w:rsidR="00861BAF">
        <w:rPr>
          <w:rFonts w:hint="eastAsia"/>
        </w:rPr>
        <w:t>探索不同</w:t>
      </w:r>
      <w:r w:rsidR="00861BAF">
        <w:t>甲基化基团三维空间</w:t>
      </w:r>
      <w:r w:rsidR="00861BAF">
        <w:rPr>
          <w:rFonts w:hint="eastAsia"/>
        </w:rPr>
        <w:t>构型</w:t>
      </w:r>
      <w:r w:rsidR="00861BAF">
        <w:t>对</w:t>
      </w:r>
      <w:r w:rsidR="00861BAF">
        <w:t>DNA</w:t>
      </w:r>
      <w:r w:rsidR="00861BAF">
        <w:t>特性的</w:t>
      </w:r>
      <w:r w:rsidR="004B553C">
        <w:t>影响，</w:t>
      </w:r>
      <w:r w:rsidR="004B553C">
        <w:rPr>
          <w:rFonts w:hint="eastAsia"/>
        </w:rPr>
        <w:t>并</w:t>
      </w:r>
      <w:r w:rsidR="00CE37EE">
        <w:t>据此</w:t>
      </w:r>
      <w:r w:rsidR="004B553C">
        <w:t>确定合理的</w:t>
      </w:r>
      <w:r w:rsidR="009461E3">
        <w:t>甲基化的</w:t>
      </w:r>
      <w:r w:rsidR="004B553C">
        <w:t>DNA</w:t>
      </w:r>
      <w:r w:rsidR="004B553C">
        <w:t>三维空间结构模型。</w:t>
      </w:r>
    </w:p>
    <w:p w14:paraId="6CE70AE4" w14:textId="1E6C31B6" w:rsidR="00FB0567" w:rsidRDefault="00972C36">
      <w:r>
        <w:t>该项目需要</w:t>
      </w:r>
      <w:r w:rsidR="00C22FC4">
        <w:t>使用量子化学计</w:t>
      </w:r>
      <w:r w:rsidR="00C22FC4">
        <w:rPr>
          <w:rFonts w:hint="eastAsia"/>
        </w:rPr>
        <w:t>算</w:t>
      </w:r>
      <w:r w:rsidR="00C22FC4">
        <w:t>的方法</w:t>
      </w:r>
      <w:r w:rsidR="00FB0567">
        <w:t>从分子水平上确定不同序列中</w:t>
      </w:r>
      <w:r w:rsidR="00FB0567">
        <w:rPr>
          <w:rFonts w:hint="eastAsia"/>
        </w:rPr>
        <w:t>不同</w:t>
      </w:r>
      <w:proofErr w:type="spellStart"/>
      <w:r w:rsidR="00FB0567">
        <w:t>CpG</w:t>
      </w:r>
      <w:proofErr w:type="spellEnd"/>
      <w:r w:rsidR="00FB0567">
        <w:rPr>
          <w:rFonts w:hint="eastAsia"/>
        </w:rPr>
        <w:t>位点</w:t>
      </w:r>
      <w:r w:rsidR="00FB0567">
        <w:t>最合理的</w:t>
      </w:r>
      <w:r w:rsidR="00FB0567">
        <w:rPr>
          <w:rFonts w:hint="eastAsia"/>
        </w:rPr>
        <w:t>甲基化</w:t>
      </w:r>
      <w:r w:rsidR="00FB0567">
        <w:t>模型</w:t>
      </w:r>
      <w:r w:rsidR="00C22FC4">
        <w:t>，</w:t>
      </w:r>
      <w:r w:rsidR="00D67DA1">
        <w:t>以此来保证获取得</w:t>
      </w:r>
      <w:r w:rsidR="00D67DA1">
        <w:rPr>
          <w:rFonts w:hint="eastAsia"/>
        </w:rPr>
        <w:t>更加</w:t>
      </w:r>
      <w:r w:rsidR="00D67DA1">
        <w:t>精确的计算结果。</w:t>
      </w:r>
    </w:p>
    <w:p w14:paraId="0CAC8DE4" w14:textId="00FFF851" w:rsidR="00466A62" w:rsidRDefault="00466A62">
      <w:r>
        <w:t xml:space="preserve">3) </w:t>
      </w:r>
      <w:r>
        <w:t>使用分子动力学模拟方法</w:t>
      </w:r>
      <w:r w:rsidR="00882DC2">
        <w:t>获取</w:t>
      </w:r>
      <w:r w:rsidR="00882DC2">
        <w:rPr>
          <w:rFonts w:hint="eastAsia"/>
        </w:rPr>
        <w:t>不同</w:t>
      </w:r>
      <w:proofErr w:type="spellStart"/>
      <w:r w:rsidR="00882DC2">
        <w:t>CpG</w:t>
      </w:r>
      <w:proofErr w:type="spellEnd"/>
      <w:r w:rsidR="00882DC2">
        <w:t>分布及其甲基化状态时的能量</w:t>
      </w:r>
      <w:r w:rsidR="00882DC2">
        <w:rPr>
          <w:rFonts w:hint="eastAsia"/>
        </w:rPr>
        <w:t>图谱</w:t>
      </w:r>
      <w:r w:rsidR="00882DC2">
        <w:t>，</w:t>
      </w:r>
      <w:r w:rsidR="00882DC2">
        <w:rPr>
          <w:rFonts w:hint="eastAsia"/>
        </w:rPr>
        <w:t>并</w:t>
      </w:r>
      <w:r w:rsidR="00882DC2">
        <w:t>据此来分析和解释其</w:t>
      </w:r>
      <w:r w:rsidR="00882DC2">
        <w:rPr>
          <w:rFonts w:hint="eastAsia"/>
        </w:rPr>
        <w:t>对应</w:t>
      </w:r>
      <w:r w:rsidR="00882DC2">
        <w:t>的对称性</w:t>
      </w:r>
      <w:r w:rsidR="00882DC2">
        <w:rPr>
          <w:rFonts w:hint="eastAsia"/>
        </w:rPr>
        <w:t>及</w:t>
      </w:r>
      <w:r w:rsidR="00882DC2">
        <w:t>对称性破缺发生的</w:t>
      </w:r>
      <w:r w:rsidR="007D68DE">
        <w:t>机理</w:t>
      </w:r>
      <w:r w:rsidR="007D68DE">
        <w:t>包括发生</w:t>
      </w:r>
      <w:r w:rsidR="00882DC2">
        <w:t>条件</w:t>
      </w:r>
      <w:r w:rsidR="007D68DE">
        <w:t>、进化</w:t>
      </w:r>
      <w:r w:rsidR="00882DC2">
        <w:t>趋势</w:t>
      </w:r>
      <w:r w:rsidR="007D68DE">
        <w:rPr>
          <w:rFonts w:hint="eastAsia"/>
        </w:rPr>
        <w:t>和</w:t>
      </w:r>
      <w:r w:rsidR="007D68DE">
        <w:t>进化驱动力</w:t>
      </w:r>
      <w:r w:rsidR="00617BED">
        <w:t>等</w:t>
      </w:r>
      <w:r w:rsidR="00882DC2">
        <w:t>。</w:t>
      </w:r>
    </w:p>
    <w:p w14:paraId="49E18396" w14:textId="25BCD00B" w:rsidR="006E6DCB" w:rsidRDefault="006E6DCB">
      <w:r>
        <w:t>从分子水平上了解</w:t>
      </w:r>
      <w:r>
        <w:t>DNA</w:t>
      </w:r>
      <w:r>
        <w:t>中</w:t>
      </w:r>
      <w:proofErr w:type="spellStart"/>
      <w:r>
        <w:t>CpG</w:t>
      </w:r>
      <w:proofErr w:type="spellEnd"/>
      <w:r>
        <w:t>分布及其甲基化状态对称性及对称性破缺的机理</w:t>
      </w:r>
      <w:r>
        <w:rPr>
          <w:rFonts w:hint="eastAsia"/>
        </w:rPr>
        <w:t>是</w:t>
      </w:r>
      <w:r>
        <w:t>本项目研究的最</w:t>
      </w:r>
      <w:r>
        <w:rPr>
          <w:rFonts w:hint="eastAsia"/>
        </w:rPr>
        <w:t>重要</w:t>
      </w:r>
      <w:r>
        <w:t>的目标。</w:t>
      </w:r>
      <w:r>
        <w:rPr>
          <w:rFonts w:hint="eastAsia"/>
        </w:rPr>
        <w:t>同时</w:t>
      </w:r>
      <w:r>
        <w:t>我们也希望</w:t>
      </w:r>
      <w:r w:rsidR="00CC74F2">
        <w:rPr>
          <w:rFonts w:hint="eastAsia"/>
        </w:rPr>
        <w:t>通过</w:t>
      </w:r>
      <w:r>
        <w:t>对这些机理的深入理解</w:t>
      </w:r>
      <w:r w:rsidR="0029043D">
        <w:t>，</w:t>
      </w:r>
      <w:r>
        <w:rPr>
          <w:rFonts w:hint="eastAsia"/>
        </w:rPr>
        <w:t>我们</w:t>
      </w:r>
      <w:r>
        <w:t>对</w:t>
      </w:r>
      <w:r w:rsidR="0029043D">
        <w:t>生物信息数据挖掘有更明确的方向</w:t>
      </w:r>
      <w:r w:rsidR="00771C96">
        <w:t>，</w:t>
      </w:r>
      <w:r w:rsidR="00771C96">
        <w:rPr>
          <w:rFonts w:hint="eastAsia"/>
        </w:rPr>
        <w:t>获取</w:t>
      </w:r>
      <w:r w:rsidR="00771C96">
        <w:t>更多新的、</w:t>
      </w:r>
      <w:r w:rsidR="00771C96">
        <w:rPr>
          <w:rFonts w:hint="eastAsia"/>
        </w:rPr>
        <w:t>有</w:t>
      </w:r>
      <w:r w:rsidR="00771C96">
        <w:t>价值的</w:t>
      </w:r>
      <w:r w:rsidR="00771C96">
        <w:rPr>
          <w:rFonts w:hint="eastAsia"/>
        </w:rPr>
        <w:t>结果</w:t>
      </w:r>
      <w:r>
        <w:t>。</w:t>
      </w:r>
    </w:p>
    <w:p w14:paraId="6D0FE73F" w14:textId="77777777" w:rsidR="00F31C8C" w:rsidRDefault="00F31C8C"/>
    <w:p w14:paraId="5A30D834" w14:textId="47A1A007" w:rsidR="00E5353F" w:rsidRDefault="00CE701E">
      <w:r>
        <w:t>拟解决的关键科学问题</w:t>
      </w:r>
    </w:p>
    <w:p w14:paraId="75D88A91" w14:textId="44DAB473" w:rsidR="00E15768" w:rsidRDefault="00570FC9">
      <w:r>
        <w:t>本</w:t>
      </w:r>
      <w:r>
        <w:rPr>
          <w:rFonts w:hint="eastAsia"/>
        </w:rPr>
        <w:t>项目</w:t>
      </w:r>
      <w:r w:rsidR="0010015A">
        <w:t>将围绕以下几个</w:t>
      </w:r>
      <w:r>
        <w:t>科学问题</w:t>
      </w:r>
      <w:r w:rsidR="0010015A">
        <w:t>进行</w:t>
      </w:r>
      <w:r w:rsidR="00E15768">
        <w:t>：</w:t>
      </w:r>
    </w:p>
    <w:p w14:paraId="4673AE02" w14:textId="0A256802" w:rsidR="00267B2A" w:rsidRDefault="00E15768">
      <w:r>
        <w:rPr>
          <w:rFonts w:hint="eastAsia"/>
        </w:rPr>
        <w:t>1</w:t>
      </w:r>
      <w:r>
        <w:rPr>
          <w:rFonts w:hint="eastAsia"/>
        </w:rPr>
        <w:t>）</w:t>
      </w:r>
      <w:r>
        <w:rPr>
          <w:rFonts w:hint="eastAsia"/>
        </w:rPr>
        <w:t xml:space="preserve"> </w:t>
      </w:r>
      <w:r>
        <w:t>如何应用</w:t>
      </w:r>
      <w:r w:rsidR="00B33E41">
        <w:t>精准的数学</w:t>
      </w:r>
      <w:r>
        <w:t>语言来描述</w:t>
      </w:r>
      <w:r>
        <w:t>DNA</w:t>
      </w:r>
      <w:r>
        <w:t>中</w:t>
      </w:r>
      <w:proofErr w:type="spellStart"/>
      <w:r>
        <w:t>CpG</w:t>
      </w:r>
      <w:proofErr w:type="spellEnd"/>
      <w:r>
        <w:t>的分布及其甲基化状态的</w:t>
      </w:r>
      <w:r w:rsidR="00B33E41">
        <w:t>对称性及对称性破缺</w:t>
      </w:r>
      <w:r>
        <w:t>关系</w:t>
      </w:r>
      <w:r w:rsidR="00B33E41">
        <w:t>。</w:t>
      </w:r>
    </w:p>
    <w:p w14:paraId="70885CA0" w14:textId="6B94E72F" w:rsidR="007F6BC3" w:rsidRDefault="007F6BC3">
      <w:r>
        <w:rPr>
          <w:rFonts w:hint="eastAsia"/>
        </w:rPr>
        <w:t>2</w:t>
      </w:r>
      <w:r>
        <w:rPr>
          <w:rFonts w:hint="eastAsia"/>
        </w:rPr>
        <w:t>）对称性</w:t>
      </w:r>
      <w:r>
        <w:t>及对称性破缺是</w:t>
      </w:r>
      <w:r>
        <w:t>DNA</w:t>
      </w:r>
      <w:r>
        <w:t>中</w:t>
      </w:r>
      <w:proofErr w:type="spellStart"/>
      <w:r>
        <w:t>CpG</w:t>
      </w:r>
      <w:proofErr w:type="spellEnd"/>
      <w:r>
        <w:t>位点特殊性变化的</w:t>
      </w:r>
      <w:r>
        <w:rPr>
          <w:rFonts w:hint="eastAsia"/>
        </w:rPr>
        <w:t>内在</w:t>
      </w:r>
      <w:r>
        <w:t>驱动力吗？如果是，</w:t>
      </w:r>
      <w:r>
        <w:rPr>
          <w:rFonts w:hint="eastAsia"/>
        </w:rPr>
        <w:t>我们能否</w:t>
      </w:r>
      <w:r>
        <w:t>从能量的角度，</w:t>
      </w:r>
      <w:r>
        <w:rPr>
          <w:rFonts w:hint="eastAsia"/>
        </w:rPr>
        <w:t>在</w:t>
      </w:r>
      <w:r>
        <w:t>分子水平上</w:t>
      </w:r>
      <w:r>
        <w:rPr>
          <w:rFonts w:hint="eastAsia"/>
        </w:rPr>
        <w:t>来</w:t>
      </w:r>
      <w:r>
        <w:t>了解对称性破缺是如何发生</w:t>
      </w:r>
      <w:r>
        <w:rPr>
          <w:rFonts w:hint="eastAsia"/>
        </w:rPr>
        <w:t>以及</w:t>
      </w:r>
      <w:r>
        <w:t>其发展趋势如何？</w:t>
      </w:r>
      <w:r>
        <w:rPr>
          <w:rFonts w:hint="eastAsia"/>
        </w:rPr>
        <w:t>DNA</w:t>
      </w:r>
      <w:r>
        <w:rPr>
          <w:rFonts w:hint="eastAsia"/>
        </w:rPr>
        <w:t>中</w:t>
      </w:r>
      <w:r>
        <w:t>的这种对称性破缺又</w:t>
      </w:r>
      <w:r>
        <w:rPr>
          <w:rFonts w:hint="eastAsia"/>
        </w:rPr>
        <w:t>会</w:t>
      </w:r>
      <w:r>
        <w:t>对基因表达等层面的机制产生</w:t>
      </w:r>
      <w:r>
        <w:rPr>
          <w:rFonts w:hint="eastAsia"/>
        </w:rPr>
        <w:t>怎样</w:t>
      </w:r>
      <w:r>
        <w:t>的影响？</w:t>
      </w:r>
    </w:p>
    <w:p w14:paraId="43B93A53" w14:textId="5F8BCD8A" w:rsidR="006245A6" w:rsidRDefault="006245A6">
      <w:r>
        <w:t>3</w:t>
      </w:r>
      <w:r>
        <w:t>）在了解对称性破缺的机理情况下，</w:t>
      </w:r>
      <w:r>
        <w:rPr>
          <w:rFonts w:hint="eastAsia"/>
        </w:rPr>
        <w:t>我们</w:t>
      </w:r>
      <w:r>
        <w:t>能否从头开始地对</w:t>
      </w:r>
      <w:r>
        <w:t>DNA</w:t>
      </w:r>
      <w:r>
        <w:t>的</w:t>
      </w:r>
      <w:r w:rsidR="006517C3">
        <w:t>序列的</w:t>
      </w:r>
      <w:r>
        <w:t>变化做出模拟、</w:t>
      </w:r>
      <w:r>
        <w:rPr>
          <w:rFonts w:hint="eastAsia"/>
        </w:rPr>
        <w:t>分析</w:t>
      </w:r>
      <w:r>
        <w:t>以及预测？</w:t>
      </w:r>
    </w:p>
    <w:p w14:paraId="625793F0" w14:textId="74EBCAD6" w:rsidR="00E5353F" w:rsidRDefault="000A7B05">
      <w:r>
        <w:t>我们将使用</w:t>
      </w:r>
      <w:r>
        <w:rPr>
          <w:rFonts w:hint="eastAsia"/>
        </w:rPr>
        <w:t>分子动力学</w:t>
      </w:r>
      <w:r>
        <w:t>以及量子化学计算，</w:t>
      </w:r>
      <w:r>
        <w:rPr>
          <w:rFonts w:hint="eastAsia"/>
        </w:rPr>
        <w:t>并</w:t>
      </w:r>
      <w:r>
        <w:t>结合生物信息学分析手段</w:t>
      </w:r>
      <w:r>
        <w:rPr>
          <w:rFonts w:hint="eastAsia"/>
        </w:rPr>
        <w:t>逐一</w:t>
      </w:r>
      <w:r>
        <w:t>回答以上几个科学问题。</w:t>
      </w:r>
      <w:r w:rsidR="004616DA">
        <w:t>这些科学问题的回答将对我们</w:t>
      </w:r>
      <w:bookmarkStart w:id="0" w:name="_GoBack"/>
      <w:bookmarkEnd w:id="0"/>
      <w:r w:rsidR="002E1367">
        <w:t>生物信息的挖掘和理解</w:t>
      </w:r>
      <w:r w:rsidR="002E1367">
        <w:rPr>
          <w:rFonts w:hint="eastAsia"/>
        </w:rPr>
        <w:t>有</w:t>
      </w:r>
      <w:r w:rsidR="002E1367">
        <w:t>重要的理论意义和实践指导意义。</w:t>
      </w:r>
    </w:p>
    <w:sectPr w:rsidR="00E5353F" w:rsidSect="00F277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B3529"/>
    <w:multiLevelType w:val="hybridMultilevel"/>
    <w:tmpl w:val="0E6CC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44F29"/>
    <w:multiLevelType w:val="hybridMultilevel"/>
    <w:tmpl w:val="21400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E2"/>
    <w:rsid w:val="000002A9"/>
    <w:rsid w:val="00010E69"/>
    <w:rsid w:val="000208F0"/>
    <w:rsid w:val="000271DC"/>
    <w:rsid w:val="000356EF"/>
    <w:rsid w:val="00037193"/>
    <w:rsid w:val="000539B2"/>
    <w:rsid w:val="000602F1"/>
    <w:rsid w:val="0006203A"/>
    <w:rsid w:val="00070063"/>
    <w:rsid w:val="00080B7E"/>
    <w:rsid w:val="00097534"/>
    <w:rsid w:val="000A10C9"/>
    <w:rsid w:val="000A7B05"/>
    <w:rsid w:val="000B24DB"/>
    <w:rsid w:val="000C1504"/>
    <w:rsid w:val="000D7F4C"/>
    <w:rsid w:val="000E010B"/>
    <w:rsid w:val="000F0FAC"/>
    <w:rsid w:val="000F7F7F"/>
    <w:rsid w:val="0010015A"/>
    <w:rsid w:val="001133F6"/>
    <w:rsid w:val="0012132E"/>
    <w:rsid w:val="00132AA5"/>
    <w:rsid w:val="001347A7"/>
    <w:rsid w:val="00134DF7"/>
    <w:rsid w:val="00135B2F"/>
    <w:rsid w:val="00141FCD"/>
    <w:rsid w:val="001455EE"/>
    <w:rsid w:val="0015365D"/>
    <w:rsid w:val="00154574"/>
    <w:rsid w:val="00165016"/>
    <w:rsid w:val="00194A19"/>
    <w:rsid w:val="001B242B"/>
    <w:rsid w:val="001B53FF"/>
    <w:rsid w:val="001D113B"/>
    <w:rsid w:val="001D5D38"/>
    <w:rsid w:val="001D65E2"/>
    <w:rsid w:val="00200B2E"/>
    <w:rsid w:val="002114B8"/>
    <w:rsid w:val="00213CAF"/>
    <w:rsid w:val="0023329B"/>
    <w:rsid w:val="002354A9"/>
    <w:rsid w:val="00251B9F"/>
    <w:rsid w:val="0025780A"/>
    <w:rsid w:val="00267B2A"/>
    <w:rsid w:val="00273080"/>
    <w:rsid w:val="0029043D"/>
    <w:rsid w:val="002C74AE"/>
    <w:rsid w:val="002D4C98"/>
    <w:rsid w:val="002E1367"/>
    <w:rsid w:val="00302563"/>
    <w:rsid w:val="0033326E"/>
    <w:rsid w:val="00357B8E"/>
    <w:rsid w:val="00367A37"/>
    <w:rsid w:val="00380A4A"/>
    <w:rsid w:val="003848E2"/>
    <w:rsid w:val="003B2C34"/>
    <w:rsid w:val="003B328F"/>
    <w:rsid w:val="003B3B31"/>
    <w:rsid w:val="003B509E"/>
    <w:rsid w:val="003B6F8F"/>
    <w:rsid w:val="003B70B9"/>
    <w:rsid w:val="003C11D8"/>
    <w:rsid w:val="003C527B"/>
    <w:rsid w:val="003E0A21"/>
    <w:rsid w:val="003E3EF7"/>
    <w:rsid w:val="003E4A13"/>
    <w:rsid w:val="003E5EEA"/>
    <w:rsid w:val="004114FB"/>
    <w:rsid w:val="004209FB"/>
    <w:rsid w:val="004370B2"/>
    <w:rsid w:val="00455FF1"/>
    <w:rsid w:val="004616DA"/>
    <w:rsid w:val="00466A62"/>
    <w:rsid w:val="0048427F"/>
    <w:rsid w:val="004850B8"/>
    <w:rsid w:val="004B3AFA"/>
    <w:rsid w:val="004B4CAC"/>
    <w:rsid w:val="004B553C"/>
    <w:rsid w:val="004E1476"/>
    <w:rsid w:val="004E189E"/>
    <w:rsid w:val="004E7D6A"/>
    <w:rsid w:val="00522171"/>
    <w:rsid w:val="005322B9"/>
    <w:rsid w:val="00553FA3"/>
    <w:rsid w:val="005555A0"/>
    <w:rsid w:val="0055595E"/>
    <w:rsid w:val="00570FC9"/>
    <w:rsid w:val="00573E5C"/>
    <w:rsid w:val="0058750D"/>
    <w:rsid w:val="00593AA9"/>
    <w:rsid w:val="00596C37"/>
    <w:rsid w:val="005B3A56"/>
    <w:rsid w:val="005B4458"/>
    <w:rsid w:val="005B763E"/>
    <w:rsid w:val="005C2814"/>
    <w:rsid w:val="005C4C51"/>
    <w:rsid w:val="005D1E7E"/>
    <w:rsid w:val="005E5031"/>
    <w:rsid w:val="005E7446"/>
    <w:rsid w:val="00604269"/>
    <w:rsid w:val="00617BED"/>
    <w:rsid w:val="006219DA"/>
    <w:rsid w:val="006245A6"/>
    <w:rsid w:val="00625BFD"/>
    <w:rsid w:val="00630279"/>
    <w:rsid w:val="006312B1"/>
    <w:rsid w:val="006506E7"/>
    <w:rsid w:val="006517C3"/>
    <w:rsid w:val="00654EA3"/>
    <w:rsid w:val="006553C4"/>
    <w:rsid w:val="006830DD"/>
    <w:rsid w:val="00694F67"/>
    <w:rsid w:val="006D0A0A"/>
    <w:rsid w:val="006D3F3A"/>
    <w:rsid w:val="006E39AE"/>
    <w:rsid w:val="006E6DCB"/>
    <w:rsid w:val="006E7AE9"/>
    <w:rsid w:val="006F09FC"/>
    <w:rsid w:val="007032EE"/>
    <w:rsid w:val="00704DAD"/>
    <w:rsid w:val="00706955"/>
    <w:rsid w:val="00711185"/>
    <w:rsid w:val="00713782"/>
    <w:rsid w:val="00717EAE"/>
    <w:rsid w:val="007238E4"/>
    <w:rsid w:val="0072396B"/>
    <w:rsid w:val="00765EFA"/>
    <w:rsid w:val="00771C96"/>
    <w:rsid w:val="00783E72"/>
    <w:rsid w:val="007B09E6"/>
    <w:rsid w:val="007B6AAC"/>
    <w:rsid w:val="007C33E3"/>
    <w:rsid w:val="007D5560"/>
    <w:rsid w:val="007D68DE"/>
    <w:rsid w:val="007E56FD"/>
    <w:rsid w:val="007F6BC3"/>
    <w:rsid w:val="00806113"/>
    <w:rsid w:val="008117C0"/>
    <w:rsid w:val="00817A6B"/>
    <w:rsid w:val="00826E37"/>
    <w:rsid w:val="00833959"/>
    <w:rsid w:val="00860DAE"/>
    <w:rsid w:val="00861BAF"/>
    <w:rsid w:val="0086227D"/>
    <w:rsid w:val="008659C2"/>
    <w:rsid w:val="008726A5"/>
    <w:rsid w:val="00882DC2"/>
    <w:rsid w:val="008E0E09"/>
    <w:rsid w:val="008E5EFB"/>
    <w:rsid w:val="008F0B0E"/>
    <w:rsid w:val="008F3275"/>
    <w:rsid w:val="008F5F8F"/>
    <w:rsid w:val="009077DF"/>
    <w:rsid w:val="00913D90"/>
    <w:rsid w:val="00921366"/>
    <w:rsid w:val="00930EB9"/>
    <w:rsid w:val="00934F87"/>
    <w:rsid w:val="0093672C"/>
    <w:rsid w:val="009461E3"/>
    <w:rsid w:val="00947BEB"/>
    <w:rsid w:val="00972C36"/>
    <w:rsid w:val="00985FA5"/>
    <w:rsid w:val="00987F3D"/>
    <w:rsid w:val="009B5B02"/>
    <w:rsid w:val="009C6C0D"/>
    <w:rsid w:val="009C6E25"/>
    <w:rsid w:val="009D48FA"/>
    <w:rsid w:val="009E2D59"/>
    <w:rsid w:val="009E6F8B"/>
    <w:rsid w:val="009F59D1"/>
    <w:rsid w:val="009F5DBF"/>
    <w:rsid w:val="00A21697"/>
    <w:rsid w:val="00A34F72"/>
    <w:rsid w:val="00A36737"/>
    <w:rsid w:val="00A41988"/>
    <w:rsid w:val="00A46854"/>
    <w:rsid w:val="00A560BA"/>
    <w:rsid w:val="00A83621"/>
    <w:rsid w:val="00AD026F"/>
    <w:rsid w:val="00B3041D"/>
    <w:rsid w:val="00B310CA"/>
    <w:rsid w:val="00B33E41"/>
    <w:rsid w:val="00B37993"/>
    <w:rsid w:val="00B43477"/>
    <w:rsid w:val="00B43D50"/>
    <w:rsid w:val="00B43E41"/>
    <w:rsid w:val="00B96633"/>
    <w:rsid w:val="00BA0A15"/>
    <w:rsid w:val="00BA6F7D"/>
    <w:rsid w:val="00BB4FB9"/>
    <w:rsid w:val="00BD10C8"/>
    <w:rsid w:val="00BE271E"/>
    <w:rsid w:val="00BE58F0"/>
    <w:rsid w:val="00BF14AA"/>
    <w:rsid w:val="00BF3EBE"/>
    <w:rsid w:val="00BF4B3A"/>
    <w:rsid w:val="00BF6A0E"/>
    <w:rsid w:val="00C015C3"/>
    <w:rsid w:val="00C150DC"/>
    <w:rsid w:val="00C15545"/>
    <w:rsid w:val="00C22326"/>
    <w:rsid w:val="00C22FC4"/>
    <w:rsid w:val="00C35B8E"/>
    <w:rsid w:val="00C5787B"/>
    <w:rsid w:val="00C72255"/>
    <w:rsid w:val="00C765D7"/>
    <w:rsid w:val="00C86F9B"/>
    <w:rsid w:val="00C873DE"/>
    <w:rsid w:val="00CA12D6"/>
    <w:rsid w:val="00CA3A43"/>
    <w:rsid w:val="00CB4059"/>
    <w:rsid w:val="00CC74F2"/>
    <w:rsid w:val="00CE37EE"/>
    <w:rsid w:val="00CE701E"/>
    <w:rsid w:val="00D02918"/>
    <w:rsid w:val="00D17E6A"/>
    <w:rsid w:val="00D25E3A"/>
    <w:rsid w:val="00D34E33"/>
    <w:rsid w:val="00D415CB"/>
    <w:rsid w:val="00D67DA1"/>
    <w:rsid w:val="00D90527"/>
    <w:rsid w:val="00D91639"/>
    <w:rsid w:val="00DA2B51"/>
    <w:rsid w:val="00DC19E9"/>
    <w:rsid w:val="00DD7580"/>
    <w:rsid w:val="00E00D72"/>
    <w:rsid w:val="00E06090"/>
    <w:rsid w:val="00E12FC3"/>
    <w:rsid w:val="00E15768"/>
    <w:rsid w:val="00E24DA2"/>
    <w:rsid w:val="00E5353F"/>
    <w:rsid w:val="00E67C40"/>
    <w:rsid w:val="00E75E9D"/>
    <w:rsid w:val="00E83C95"/>
    <w:rsid w:val="00EA49AD"/>
    <w:rsid w:val="00EA6DBA"/>
    <w:rsid w:val="00EC56A2"/>
    <w:rsid w:val="00EE3137"/>
    <w:rsid w:val="00EF3614"/>
    <w:rsid w:val="00F06416"/>
    <w:rsid w:val="00F064E3"/>
    <w:rsid w:val="00F21FEE"/>
    <w:rsid w:val="00F27718"/>
    <w:rsid w:val="00F31C8C"/>
    <w:rsid w:val="00F56C98"/>
    <w:rsid w:val="00F6064E"/>
    <w:rsid w:val="00F64B4A"/>
    <w:rsid w:val="00FA50DC"/>
    <w:rsid w:val="00FA617A"/>
    <w:rsid w:val="00FB0567"/>
    <w:rsid w:val="00FB3CC5"/>
    <w:rsid w:val="00FC2615"/>
    <w:rsid w:val="00FC4C9F"/>
    <w:rsid w:val="00FD0D83"/>
    <w:rsid w:val="00FD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560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986</Words>
  <Characters>5623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Xiaodi</dc:creator>
  <cp:keywords/>
  <dc:description/>
  <cp:lastModifiedBy>Deng Xiaodi</cp:lastModifiedBy>
  <cp:revision>468</cp:revision>
  <dcterms:created xsi:type="dcterms:W3CDTF">2016-02-16T06:51:00Z</dcterms:created>
  <dcterms:modified xsi:type="dcterms:W3CDTF">2016-02-24T07:09:00Z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id="glF7vm0c"/&gt;&lt;style id="http://www.zotero.org/styles/chicago-author-date" locale="en-US" hasBibliography="1" bibliographyStyleHasBeenSet="0"/&gt;&lt;prefs&gt;&lt;pref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