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客户分析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客户分析、分群下钻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提供客户价值、活跃、复购和流失分析。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客户分析的列表、详情、创建、编辑和状态动作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本模块覆盖：客户分析、分群下钻。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M11-01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分群和价值指标必须可解释、可下钻并版本化。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M11-02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触达名单必须排除拒收和渠道未授权客户。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M11-03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客户侧不得展示内部价值或风险评分。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M11-90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M11-91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客户分析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客户分析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