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优惠券管理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券模板、券库存、客户券包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OS-OPS-PRD-25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管理领取、发放、锁定、核销、释放和退款回滚。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优惠券管理的列表、详情、创建、编辑和状态动作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本模块覆盖：券模板、券库存、客户券包。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营销核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营销核销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M25-01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领取/发放原子扣减库存且不得超发。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M25-02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待支付锁券、支付成功核销、取消或超时释放。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M25-03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退款按规则恢复、作废或保留并记录优惠分摊。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M25-90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M25-91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优惠券管理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优惠券管理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