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迷你箱物流履约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送箱、取箱、召回、返仓任务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OS-OPS-PRD-19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管理每个物流段、轨迹、签收、入仓和异常。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迷你箱物流履约的列表、详情、创建、编辑和状态动作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本模块覆盖：送箱、取箱、召回、返仓任务。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迷你箱履约 BPMN泳道图；可编辑源文件见BPMN流程图目录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2  预约履约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M19-01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送箱、取箱、召回和返仓分别建立物流段。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M19-02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返仓/入仓完成前必须记录内部位置。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M19-03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少箱、错箱、破损、延误和位置不明自动联动工单。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M19-90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M19-91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迷你箱物流履约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迷你箱物流履约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