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营销活动管理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活动列表、活动详情、审核发布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OS-OPS-PRD-24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维护活动预算、范围、审核、发布、触达和效果。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营销活动管理的列表、详情、创建、编辑和状态动作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本模块覆盖：活动列表、活动详情、审核发布。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营销核销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M24-01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活动配置预算、时间、门店、产品、客户范围和触达渠道。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M24-02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敏感预算或全量触达需二级审批。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M24-03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暂停停止新触达，不改已锁定权益。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M24-90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M24-91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营销活动管理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营销活动管理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