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工单分析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OS-OPS-PRD-22  |  V2.3  |  2026-09-09</w:t>
      </w:r>
    </w:p>
    <w:p>
      <w:pPr>
        <w:spacing w:before="1440"/>
        <w:jc w:val="center"/>
      </w:pPr>
      <w:r>
        <w:rPr>
          <w:rFonts w:ascii="Calibri" w:hAnsi="Calibri" w:eastAsia="Microsoft YaHei"/>
          <w:b w:val="0"/>
          <w:color w:val="1F2937"/>
          <w:sz w:val="22"/>
        </w:rPr>
        <w:t>分析工单数量、首次响应、解决时长、SLA达标率、来源和责任团队。</w:t>
      </w:r>
    </w:p>
    <w:p>
      <w:r>
        <w:br w:type="page"/>
      </w:r>
    </w:p>
    <w:p>
      <w:pPr>
        <w:pStyle w:val="Heading1"/>
      </w:pPr>
      <w:r>
        <w:t>1 文档目标与范围</w:t>
      </w:r>
    </w:p>
    <w:p>
      <w:r>
        <w:t>分析工单数量、首次响应、解决时长、SLA达标率、来源和责任团队。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OS-OPS-PRD-22</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2-workorder-analysi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工单分析指标与趋势</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OS-OPS-PRD-22-FP01 切换周期；OS-OPS-PRD-22-FP02 指标下钻；OS-OPS-PRD-22-FP03 查看SLA口径；OS-OPS-PRD-22-FP04 导出；OS-OPS-PRD-22-FP05 风险处置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顶部为周期和范围筛选，中部为指标卡与图表，内容区提供异常、趋势和下钻入口。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筛选变化后组件分别进入加载态；图表显示口径、截止时间和空态。点击卡片、图例或数据点时携带当前筛选下钻。</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统计周期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工单类别</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来源</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优先级</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团队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OS-OPS-PRD-22-L01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指标名称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OS-OPS-PRD-22-L02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当前值</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OS-OPS-PRD-22-L03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目标值</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OS-OPS-PRD-22-L04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对比值</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OS-OPS-PRD-22-L05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变化</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OS-OPS-PRD-22-L06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统计周期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OS-OPS-PRD-22-L07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口径</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OS-OPS-PRD-22-L08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下钻入口</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OS-OPS-PRD-22-F01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报表名称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OS-OPS-PRD-22-F02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统计周期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OS-OPS-PRD-22-F03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维度</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OS-OPS-PRD-22-F04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指标</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OS-OPS-PRD-22-F05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筛选条件</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OS-OPS-PRD-22-F06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导出格式</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OS-OPS-PRD-22-F07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接收邮箱</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邮箱输入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格式校验并转小写保存检索值。</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OS-OPS-PRD-22-FP01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切换周期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重算所有卡片和分布图。</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OS-OPS-PRD-22-FP02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指标下钻</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跳转工单列表并带入同一筛选。</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OS-OPS-PRD-22-FP03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查看SLA口径</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展示起止节点、暂停条件和版本。</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OS-OPS-PRD-22-FP04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导出</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异步生成含口径和截止时间的报表。</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OS-OPS-PRD-22-FP05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风险处置</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从风险指标创建跟进或升级任务。</w:t>
            </w:r>
          </w:p>
        </w:tc>
      </w:tr>
    </w:tbl>
    <w:p>
      <w:pPr>
        <w:spacing w:after="0"/>
      </w:pPr>
    </w:p>
    <w:p>
      <w:pPr>
        <w:pStyle w:val="Heading2"/>
      </w:pPr>
      <w:r>
        <w:t>6.1 切换周期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OS-OPS-PRD-22-FP01。功能目的为重算所有卡片和分布图。</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在详情页执行切换周期，填写或核对报表名称、统计周期、维度、指标、筛选条件、导出格式、接收邮箱、指标名称、当前值、目标值；界面随步骤显示当前节点、下一步和可撤回条件。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/ops/v1/ticket-analytics/{id}/actions/{action}，校验权限、当前状态、expectedVersion和业务不变量，在事务中写入状态及时间线。重算所有卡片和分布图。</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首次响应从建单到首次有效受理；等待客户补充期间是否暂停SLA由类别配置。所有校验必须由服务端再次执行，前端校验只用于即时反馈。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页面提示“切换周期成功”，刷新对象状态、version、allowedActions、关联对象和时间线；如产生异步任务，同时显示任务编号和进度入口。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工单小程序节点时间作为SLA主数据。跨端消息只携带业务编号，接收端打开后重新鉴权并查询最新状态。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在允许状态下完成切换周期时仅产生一次预期数据变化和一次审计记录；越权、错误状态、重复提交及版本冲突均不得产生重复对象或越级状态。</w:t>
      </w:r>
    </w:p>
    <w:p>
      <w:pPr>
        <w:pStyle w:val="Heading2"/>
      </w:pPr>
      <w:r>
        <w:t>6.2 指标下钻</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OS-OPS-PRD-22-FP02。功能目的为跳转工单列表并带入同一筛选。</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从卡片、列表或关联编号进入，加载报表名称、统计周期、维度、指标、筛选条件、导出格式、接收邮箱、指标名称、当前值、目标值及时间线；切换页签或筛选不改变主对象，返回时保留来源页条件。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/ops/v1/ticket-analytics；返回version、关联对象、时间线和allowedActions。跳转工单列表并带入同一筛选。</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下钻总数与指标口径一致。所有校验必须由服务端再次执行，前端校验只用于即时反馈。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界面完成指标下钻并显示最新数据、截止时间、关联对象和允许操作；查询本身不改变业务状态。涉及敏感原文查看时单独记录访问审计。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客户回复解除等待状态。跨端消息只携带业务编号，接收端打开后重新鉴权并查询最新状态。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指标下钻只返回dataScope内且按权限脱敏的数据；刷新前后无业务写入，筛选、详情和导出对同一对象的字段值一致。</w:t>
      </w:r>
    </w:p>
    <w:p>
      <w:pPr>
        <w:pStyle w:val="Heading2"/>
      </w:pPr>
      <w:r>
        <w:t>6.3 查看SLA口径</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OS-OPS-PRD-22-FP03。功能目的为展示起止节点、暂停条件和版本。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从卡片、列表或关联编号进入，加载报表名称、统计周期、维度、指标、筛选条件、导出格式、接收邮箱、指标名称、当前值、目标值及时间线；切换页签或筛选不改变主对象，返回时保留来源页条件。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/ops/v1/ticket-analytics；返回version、关联对象、时间线和allowedActions。展示起止节点、暂停条件和版本。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等待客户补充期间是否暂停SLA由类别配置；下钻总数与指标口径一致。所有校验必须由服务端再次执行，前端校验只用于即时反馈。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界面完成查看SLA口径并显示最新数据、截止时间、关联对象和允许操作；查询本身不改变业务状态。涉及敏感原文查看时单独记录访问审计。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后台升级策略向负责人和主管发送通知。跨端消息只携带业务编号，接收端打开后重新鉴权并查询最新状态。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查看SLA口径只返回dataScope内且按权限脱敏的数据；刷新前后无业务写入，筛选、详情和导出对同一对象的字段值一致。</w:t>
      </w:r>
    </w:p>
    <w:p>
      <w:pPr>
        <w:pStyle w:val="Heading2"/>
      </w:pPr>
      <w:r>
        <w:t>6.4 导出</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OS-OPS-PRD-22-FP04。功能目的为异步生成含口径和截止时间的报表。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服务端冻结查询条件和dataScope并创建异步任务；逐条校验权限、版本和状态，返回成功、失败及原因明细。异步生成含口径和截止时间的报表。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导出继承当前筛选、数据范围和字段权限；文件使用短期签名地址；生成、下载和失败均记录审计。。所有校验必须由服务端再次执行，前端校验只用于即时反馈。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界面创建导出任务并显示任务编号、生成进度、有效期和下载入口；下载内容与任务冻结的筛选及列权限一致。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工单小程序节点时间作为SLA主数据。跨端消息只携带业务编号，接收端打开后重新鉴权并查询最新状态。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相同筛选和字段权限生成的导出数据量与列表一致；重复提交复用幂等结果，越权字段不进入文件。</w:t>
      </w:r>
    </w:p>
    <w:p>
      <w:pPr>
        <w:pStyle w:val="Heading2"/>
      </w:pPr>
      <w:r>
        <w:t>6.5 风险处置</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OS-OPS-PRD-22-FP05。功能目的为从风险指标创建跟进或升级任务。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在详情页执行风险处置，填写或核对报表名称、统计周期、维度、指标、筛选条件、导出格式、接收邮箱、指标名称、当前值、目标值；界面随步骤显示当前节点、下一步和可撤回条件。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/ops/v1/ticket-analytics/{id}/actions/{action}，校验权限、当前状态、expectedVersion和业务不变量，在事务中写入状态及时间线。从风险指标创建跟进或升级任务。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首次响应从建单到首次有效受理；等待客户补充期间是否暂停SLA由类别配置。所有校验必须由服务端再次执行，前端校验只用于即时反馈。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页面提示“风险处置成功”，刷新对象状态、version、allowedActions、关联对象和时间线；如产生异步任务，同时显示任务编号和进度入口。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客户回复解除等待状态。跨端消息只携带业务编号，接收端打开后重新鉴权并查询最新状态。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在允许状态下完成风险处置时仅产生一次预期数据变化和一次审计记录；越权、错误状态、重复提交及版本冲突均不得产生重复对象或越级状态。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工单分析</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数据任务：计算中→成功/部分成功/失败；风险：正常→即将超时→已超时</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OS-OPS-PRD-22-R01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首次响应从建单到首次有效受理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OS-OPS-PRD-22-R02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等待客户补充期间是否暂停SLA由类别配置</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OS-OPS-PRD-22-R03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重复开启工单分别计算处理区间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OS-OPS-PRD-22-R04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统计结果排除测试和已撤销工单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OS-OPS-PRD-22-R05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下钻总数与指标口径一致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OS-OPS-PRD-22-R06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OS-OPS-PRD-22-R07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OS-OPS-PRD-22-R08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OS-OPS-PRD-22-R09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OS-OPS-PRD-22-R10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OS-OPS-PRD-22-X01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工单小程序节点时间作为SLA主数据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OS-OPS-PRD-22-X02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客户回复解除等待状态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OS-OPS-PRD-22-X03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后台升级策略向负责人和主管发送通知</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/ops/v1/ticket-analytics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/ops/v1/ticket-analytics/{id}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/ops/v1/ticket-analytics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/ops/v1/ticket-analytics/{id}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/ops/v1/ticket-analytics/{id}/actions/{action}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工单分析.Changed.v1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OS-OPS-PRD-22-AC01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OS-OPS-PRD-22-AC02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OS-OPS-PRD-22-AC03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OS-OPS-PRD-22-AC04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OS-OPS-PRD-22-AC05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OS-OPS-PRD-22-AC06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OS-OPS-PRD-22-AC07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OS-OPS-PRD-22-AC08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OS-OPS-PRD-22  |  工单分析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