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通知中心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OS-OPS-PRD-33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集中管理模板、收件人、渠道、发送任务、频控、重试和送达结果。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集中管理模板、收件人、渠道、发送任务、频控、重试和送达结果。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OS-OPS-PRD-33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2"/>
      </w:pPr>
      <w:r>
        <w:t>1.1 原型界面依据</w:t>
      </w:r>
    </w:p>
    <w:p>
      <w:r>
        <w:t>原型暂缺独立页面。AiwaBot产品原型-v3.2.html 未提供本技术治理模块的专属界面，研发应以本文档的接口、状态、权限、审计与验收要求为准，不得根据示意图补充实现。</w:t>
      </w: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模板、任务或收件人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场景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渠道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发送状态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计划时间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供应商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OS-OPS-PRD-33-L01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模板编码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OS-OPS-PRD-33-L02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场景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OS-OPS-PRD-33-L03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渠道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OS-OPS-PRD-33-L04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收件人类型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OS-OPS-PRD-33-L05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触发事件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OS-OPS-PRD-33-L06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语言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OS-OPS-PRD-33-L07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计划时间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OS-OPS-PRD-33-L08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重试策略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OS-OPS-PRD-33-L09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供应商状态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OS-OPS-PRD-33-L10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启用状态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OS-OPS-PRD-33-L11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更新时间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服务器更新时间，格式YYYY-MM-DD HH:mm:ss。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OS-OPS-PRD-33-L12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OS-OPS-PRD-33-F01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模板名称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OS-OPS-PRD-33-F02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模板编码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OS-OPS-PRD-33-F03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场景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OS-OPS-PRD-33-F04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渠道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OS-OPS-PRD-33-F05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语言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OS-OPS-PRD-33-F06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标题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OS-OPS-PRD-33-F07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正文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OS-OPS-PRD-33-F08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变量Schema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OS-OPS-PRD-33-F09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收件人规则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OS-OPS-PRD-33-F10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发送时机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OS-OPS-PRD-33-F11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频控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OS-OPS-PRD-33-F12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重试次数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数字输入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仅允许业务配置范围内的整数；服务端再次校验。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OS-OPS-PRD-33-F13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供应商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OS-OPS-PRD-33-F14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启用状态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OS-OPS-PRD-33-A01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新建模板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定义变量并执行缺失变量检查。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OS-OPS-PRD-33-A02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预览测试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使用脱敏样例渲染不同语言。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OS-OPS-PRD-33-A03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启用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校验渠道模板审批和供应商配置。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OS-OPS-PRD-33-A04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重试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只重试可重试失败且遵守频控。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OS-OPS-PRD-33-A05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查看送达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显示供应商编号、回执和失败原因。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通知中心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草稿→启用→停用；任务：待发送→发送中→已送达/失败→重试/人工处理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OS-OPS-PRD-33-R01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模板编码和版本唯一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OS-OPS-PRD-33-R02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营销通知必须校验授权和退订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OS-OPS-PRD-33-R03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同一事件同一收件人按幂等键去重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OS-OPS-PRD-33-R04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失败重试不能突破频控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OS-OPS-PRD-33-R05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敏感变量不得写入普通发送日志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OS-OPS-PRD-33-R06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OS-OPS-PRD-33-R07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OS-OPS-PRD-33-R08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OS-OPS-PRD-33-R09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OS-OPS-PRD-33-R10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业务处理链路</w:t>
      </w:r>
    </w:p>
    <w:p>
      <w:pPr>
        <w:pStyle w:val="ListBullet"/>
      </w:pPr>
      <w:r>
        <w:t>该模块以配置、查询或治理操作为主，不单独建立客户履约BPMN</w:t>
      </w:r>
    </w:p>
    <w:p>
      <w:pPr>
        <w:pStyle w:val="ListBullet"/>
      </w:pPr>
      <w:r>
        <w:t>如操作触发下游状态变化，使用领域事件并在目标模块流程中处理</w:t>
      </w:r>
    </w:p>
    <w:p>
      <w:pPr>
        <w:pStyle w:val="ListBullet"/>
      </w:pPr>
      <w:r>
        <w:t>批量、导出和异步任务必须提供任务状态、结果下载和失败明细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OS-OPS-PRD-33-X01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客户小程序接收预约、签约、付款、续租、退租和物流通知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OS-OPS-PRD-33-X02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工单小程序接收分派、SLA和退回提醒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OS-OPS-PRD-33-X03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深链打开后重新鉴权并查询最新状态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/ops/v1/notifications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/ops/v1/notifications/{id}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/ops/v1/notifications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/ops/v1/notifications/{id}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/ops/v1/notifications/{id}/actions/{action}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通知中心.Changed.v1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OS-OPS-PRD-33-AC01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OS-OPS-PRD-33-AC02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OS-OPS-PRD-33-AC03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OS-OPS-PRD-33-AC04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OS-OPS-PRD-33-AC05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OS-OPS-PRD-33-AC06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OS-OPS-PRD-33-AC07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OS-OPS-PRD-33-AC08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OS-OPS-PRD-33  |  通知中心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