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工单中心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OS-OPS-PRD-23  |  V2.5  |  2026-09-09</w:t>
      </w:r>
    </w:p>
    <w:p>
      <w:pPr>
        <w:spacing w:before="1440"/>
        <w:jc w:val="center"/>
      </w:pPr>
      <w:r>
        <w:rPr>
          <w:rFonts w:ascii="Calibri" w:hAnsi="Calibri" w:eastAsia="Microsoft YaHei"/>
          <w:b w:val="0"/>
          <w:color w:val="1F2937"/>
          <w:sz w:val="22"/>
        </w:rPr>
        <w:t>统一受理客户售后和内部报修，完成分派、接单、签到、处理、复核和关闭。</w:t>
      </w:r>
    </w:p>
    <w:p>
      <w:r>
        <w:br w:type="page"/>
      </w:r>
    </w:p>
    <w:p>
      <w:pPr>
        <w:pStyle w:val="Heading1"/>
      </w:pPr>
      <w:r>
        <w:t>1 文档目标与范围</w:t>
      </w:r>
    </w:p>
    <w:p>
      <w:r>
        <w:t>统一受理客户售后和内部报修，完成分派、接单、签到、处理、复核和关闭。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OS-OPS-PRD-23</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3-workorder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工单中心列表与处理入口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OS-OPS-PRD-23-FP02 转派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工单中心列表与处理入口由查询条件、结果列表、状态标识、行级操作和分页区组成。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23-workorder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新增内部工单表单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OS-OPS-PRD-23-FP01 新增工单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ops-23-workorders-process.png"/>
                    <pic:cNvPicPr/>
                  </pic:nvPicPr>
                  <pic:blipFill>
                    <a:blip r:embed="rId13"/>
                    <a:stretch>
                      <a:fillRect/>
                    </a:stretch>
                  </pic:blipFill>
                  <pic:spPr>
                    <a:xfrm>
                      <a:off x="0" y="0"/>
                      <a:ext cx="6172200" cy="3857625"/>
                    </a:xfrm>
                    <a:prstGeom prst="rect"/>
                  </pic:spPr>
                </pic:pic>
              </a:graphicData>
            </a:graphic>
          </wp:inline>
        </w:drawing>
      </w:r>
    </w:p>
    <w:p>
      <w:pPr>
        <w:pStyle w:val="Caption"/>
        <w:jc w:val="center"/>
      </w:pPr>
      <w:r>
        <w:t>图 2-3  工单详情、SLA与处理记录界面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OS-OPS-PRD-23-FP03 接单与签到；OS-OPS-PRD-23-FP04 提交处理报告；OS-OPS-PRD-23-FP05 复核与关闭</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处理界面展示对象摘要、当前状态、流程节点、执行字段、处理记录以及下一步动作。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动作只在当前状态允许时可用；提交时携带expectedVersion，成功后回源刷新状态、时间线、SLA和allowedActions。</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工单、客户、订单、仓号或箱号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类别</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来源</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优先级</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SLA风险</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关联业务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类别</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来源</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优先级</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SLA</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工单类别</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选项来自线索来源字典；系统来源只读，人工新增可选择。</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关联订单</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仓位或箱号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问题描述</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优先级</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执行团队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预约时间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SLA策略</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客户可见说明</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内部备注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工单详情、SLA与处理记录界面”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工单、关联业务、类别、工单类别、标题</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来源、负责人、客户、关联订单、仓位或箱号、店铺、执行团队、客户可见说明</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优先级、SLA、状态、预约时间、SLA策略</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问题描述、附件、内部备注</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待受理→已分派→已接单→已签到→处理中→待复核→已解决→已关闭；待客户补充/已退回/已取消</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客户、订单、仓位或箱号、SLA策略、责任团队、签到、附件、处理轮次、评价与复核记录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OS-OPS-PRD-23-DA01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新增工单</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校验关联对象和联系人，生成WO编号及SLA截止时间。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OS-OPS-PRD-23-DA02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转派</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运营管理员、区域或门店负责人</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校验团队、技能和数据范围并通知新负责人。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OS-OPS-PRD-23-DA03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接单与签到</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由工单小程序回传接单、定位、时间和必要照片。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OS-OPS-PRD-23-DA04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提交处理报告</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具备导出或报告权限的用户</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用户具备导出或报告权限，当前查询已完成且筛选合法；导出列不得超出字段权限，任务配额未超限。</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填写原因、措施、材料、耗时和结果。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OS-OPS-PRD-23-DA05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复核与关闭</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具备审批、财务或复核权限的人员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后台确认报告和客户结果，不合格退回并重启SLA规则。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/ops/v1/tickets/{id}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/ops/v1/tickets/{id}/timeline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/ops/v1/tickets/{id}/relations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/ops/v1/tickets/{id}/activities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/ops/v1/tickets/{id}/actions/{actionCode}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工单中心.DetailChanged.v1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新增工单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校验关联对象和联系人，生成WO编号及SLA截止时间。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转派</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校验团队、技能和数据范围并通知新负责人。</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接单与签到</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由工单小程序回传接单、定位、时间和必要照片。</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提交处理报告</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填写原因、措施、材料、耗时和结果。</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复核与关闭</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后台确认报告和客户结果，不合格退回并重启SLA规则。</w:t>
            </w:r>
          </w:p>
        </w:tc>
      </w:tr>
    </w:tbl>
    <w:p>
      <w:pPr>
        <w:spacing w:after="0"/>
      </w:pPr>
    </w:p>
    <w:p>
      <w:pPr>
        <w:pStyle w:val="Heading2"/>
      </w:pPr>
      <w:r>
        <w:t>6.1 新增工单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OS-OPS-PRD-23-FP01。功能目的为校验关联对象和联系人，生成WO编号及SLA截止时间。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打开新增界面，按页面分组录入工单类别、来源、客户、关联订单、仓位或箱号、店铺、标题、问题描述、优先级、负责人、执行团队、预约时间；关联对象使用检索选择。点击保存前完成字段级和跨字段校验。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服务端使用clientRequestId幂等校验，在事务内生成业务编号、主对象、初始状态和审计记录；事务提交后发布领域事件。校验关联对象和联系人，生成WO编号及SLA截止时间。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重新打开保留原工单并增加处理轮次。所有校验必须由服务端再次执行，前端校验只用于即时反馈。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页面提示“新增工单成功”，刷新对象状态、version、allowedActions、关联对象和时间线；如产生异步任务，同时显示任务编号和进度入口。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客户小程序提交售后工单并查看客户可见节点。跨端消息只携带业务编号，接收端打开后重新鉴权并查询最新状态。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在允许状态下完成新增工单时仅产生一次预期数据变化和一次审计记录；越权、错误状态、重复提交及版本冲突均不得产生重复对象或越级状态。</w:t>
      </w:r>
    </w:p>
    <w:p>
      <w:pPr>
        <w:pStyle w:val="Heading2"/>
      </w:pPr>
      <w:r>
        <w:t>6.2 转派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OS-OPS-PRD-23-FP02。功能目的为校验团队、技能和数据范围并通知新负责人。</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运营管理员、区域或门店负责人；从列表批量工具栏或详情页负责人区域进入。入口显示前先校验菜单权限、动作权限和数据范围。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选择记录后指定负责人或团队，界面显示客户、关联订单、店铺、负责人、预约时间、附件、客户可见说明、内部备注、状态和影响数量；确认前逐条标示不可分配原因。</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/ops/v1/tickets/{id}/actions/{action}，校验权限、当前状态、expectedVersion和业务不变量，在事务中写入状态及时间线。校验团队、技能和数据范围并通知新负责人。</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高优先级必须指定负责人或值班队列；SLA按类别、优先级和营业时间计算。所有校验必须由服务端再次执行，前端校验只用于即时反馈。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页面提示“转派成功”，刷新对象状态、version、allowedActions、关联对象和时间线；如产生异步任务，同时显示任务编号和进度入口。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工单小程序执行接单、签到、处理和上报。跨端消息只携带业务编号，接收端打开后重新鉴权并查询最新状态。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在允许状态下完成转派时仅产生一次预期数据变化和一次审计记录；越权、错误状态、重复提交及版本冲突均不得产生重复对象或越级状态。</w:t>
      </w:r>
    </w:p>
    <w:p>
      <w:pPr>
        <w:pStyle w:val="Heading2"/>
      </w:pPr>
      <w:r>
        <w:t>6.3 接单与签到</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OS-OPS-PRD-23-FP03。功能目的为由工单小程序回传接单、定位、时间和必要照片。</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在详情页执行接单与签到，填写或核对客户、关联订单、店铺、负责人、预约时间、附件、客户可见说明、内部备注、状态；界面随步骤显示当前节点、下一步和可撤回条件。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/ops/v1/tickets/{id}/actions/{action}，校验权限、当前状态、expectedVersion和业务不变量，在事务中写入状态及时间线。由工单小程序回传接单、定位、时间和必要照片。</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高优先级必须指定负责人或值班队列；SLA按类别、优先级和营业时间计算。所有校验必须由服务端再次执行，前端校验只用于即时反馈。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页面提示“接单与签到成功”，刷新对象状态、version、allowedActions、关联对象和时间线；如产生异步任务，同时显示任务编号和进度入口。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后台转派、退回或关闭实时同步执行端allowedActions。跨端消息只携带业务编号，接收端打开后重新鉴权并查询最新状态。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在允许状态下完成接单与签到时仅产生一次预期数据变化和一次审计记录；越权、错误状态、重复提交及版本冲突均不得产生重复对象或越级状态。</w:t>
      </w:r>
    </w:p>
    <w:p>
      <w:pPr>
        <w:pStyle w:val="Heading2"/>
      </w:pPr>
      <w:r>
        <w:t>6.4 提交处理报告</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OS-OPS-PRD-23-FP04。功能目的为填写原因、措施、材料、耗时和结果。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服务端冻结查询条件和dataScope并创建异步任务；逐条校验权限、版本和状态，返回成功、失败及原因明细。填写原因、措施、材料、耗时和结果。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导出继承当前筛选、数据范围和字段权限；文件使用短期签名地址；生成、下载和失败均记录审计。。所有校验必须由服务端再次执行，前端校验只用于即时反馈。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界面创建提交处理报告任务并显示任务编号、生成进度、有效期和下载入口；下载内容与任务冻结的筛选及列权限一致。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客户小程序提交售后工单并查看客户可见节点。跨端消息只携带业务编号，接收端打开后重新鉴权并查询最新状态。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相同筛选和字段权限生成的提交处理报告数据量与列表一致；重复提交复用幂等结果，越权字段不进入文件。</w:t>
      </w:r>
    </w:p>
    <w:p>
      <w:pPr>
        <w:pStyle w:val="Heading2"/>
      </w:pPr>
      <w:r>
        <w:t>6.5 复核与关闭</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OS-OPS-PRD-23-FP05。功能目的为后台确认报告和客户结果，不合格退回并重启SLA规则。</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详情页展示申请信息、金额/附件、历史意见及客户、关联订单、店铺、负责人、预约时间、附件、客户可见说明、内部备注、状态；选择通过或拒绝，拒绝原因必填，提交前二次确认。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/ops/v1/tickets/{id}/actions/{action}，校验权限、当前状态、expectedVersion和业务不变量，在事务中写入状态及时间线。后台确认报告和客户结果，不合格退回并重启SLA规则。</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关闭前必须有解决结果。所有校验必须由服务端再次执行，前端校验只用于即时反馈。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页面提示“复核与关闭成功”，刷新对象状态、version、allowedActions、关联对象和时间线；如产生异步任务，同时显示任务编号和进度入口。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工单小程序执行接单、签到、处理和上报。跨端消息只携带业务编号，接收端打开后重新鉴权并查询最新状态。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在允许状态下完成复核与关闭时仅产生一次预期数据变化和一次审计记录；越权、错误状态、重复提交及版本冲突均不得产生重复对象或越级状态。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工单中心</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待受理→已分派→已接单→已签到→处理中→待复核→已解决→已关闭；待客户补充/已退回/已取消</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高优先级必须指定负责人或值班队列</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SLA按类别、优先级和营业时间计算</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附件和定位遵循最小必要原则</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关闭前必须有解决结果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重新打开保留原工单并增加处理轮次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4" name="Picture 4"/>
            <wp:cNvGraphicFramePr>
              <a:graphicFrameLocks noChangeAspect="1"/>
            </wp:cNvGraphicFramePr>
            <a:graphic>
              <a:graphicData uri="http://schemas.openxmlformats.org/drawingml/2006/picture">
                <pic:pic>
                  <pic:nvPicPr>
                    <pic:cNvPr id="0" name="23-c65863da-0-1.png"/>
                    <pic:cNvPicPr/>
                  </pic:nvPicPr>
                  <pic:blipFill>
                    <a:blip r:embed="rId14"/>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工单中心业务流程</w:t>
      </w:r>
    </w:p>
    <w:p>
      <w:r>
        <w:t>可编辑BPMN源文件：requirements/bpmn/工单.bpmn。流程分支、异常补偿和人工复核必须与本文档状态机保持一致。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客户小程序提交售后工单并查看客户可见节点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工单小程序执行接单、签到、处理和上报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后台转派、退回或关闭实时同步执行端allowedActions</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/ops/v1/tickets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/ops/v1/tickets/{id}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/ops/v1/tickets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/ops/v1/tickets/{id}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/ops/v1/tickets/{id}/actions/{action}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工单中心.Changed.v1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OS-OPS-PRD-23  |  工单中心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