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习近平在重庆调研时强调</w:t>
      </w:r>
    </w:p>
    <w:p>
      <w:pPr>
        <w:rPr>
          <w:rFonts w:hint="eastAsia"/>
          <w:lang w:eastAsia="zh-CN"/>
        </w:rPr>
      </w:pPr>
    </w:p>
    <w:p>
      <w:pPr>
        <w:rPr>
          <w:rFonts w:hint="eastAsia"/>
          <w:lang w:eastAsia="zh-CN"/>
        </w:rPr>
      </w:pPr>
      <w:r>
        <w:rPr>
          <w:rFonts w:hint="eastAsia"/>
          <w:lang w:eastAsia="zh-CN"/>
        </w:rPr>
        <w:t>落实创新协调绿色开放共享发展理念 确保如期实现全面建成小康社会目标</w:t>
      </w:r>
    </w:p>
    <w:p>
      <w:pPr>
        <w:rPr>
          <w:rFonts w:hint="eastAsia"/>
          <w:lang w:eastAsia="zh-CN"/>
        </w:rPr>
      </w:pPr>
    </w:p>
    <w:p>
      <w:pPr>
        <w:rPr>
          <w:rFonts w:hint="eastAsia"/>
          <w:lang w:eastAsia="zh-CN"/>
        </w:rPr>
      </w:pPr>
      <w:r>
        <w:rPr>
          <w:rFonts w:hint="eastAsia"/>
          <w:lang w:eastAsia="zh-CN"/>
        </w:rPr>
        <w:t>　　新华社重庆1月6日电  中共中央总书记、国家主席、中央军委主席习近平近日在重庆调研时强调，创新、协调、绿色、开放、共享的发展理念，是在深刻总结国内外发展经验教训、分析国内外发展大势的基础上形成的，凝聚着对经济社会发展规律的深入思考，体现了“十三五”乃至更长时期我国的发展思路、发展方向、发展着力点。全党同志要把思想和行动统一到新的发展理念上来，崇尚创新、注重协调、倡导绿色、厚植开放、推进共享，努力提高统筹贯彻新的发展理念能力和水平，确保如期全面建成小康社会、开启社会主义现代化建设新征程。</w:t>
      </w:r>
    </w:p>
    <w:p>
      <w:pPr>
        <w:rPr>
          <w:rFonts w:hint="eastAsia"/>
          <w:lang w:eastAsia="zh-CN"/>
        </w:rPr>
      </w:pPr>
    </w:p>
    <w:p>
      <w:pPr>
        <w:rPr>
          <w:rFonts w:hint="eastAsia"/>
          <w:lang w:eastAsia="zh-CN"/>
        </w:rPr>
      </w:pPr>
      <w:r>
        <w:rPr>
          <w:rFonts w:hint="eastAsia"/>
          <w:lang w:eastAsia="zh-CN"/>
        </w:rPr>
        <w:t>　　冬日的山城，寒气中和着丝丝暖意。1月4日至6日，习近平深入港口、企业考察调研，就贯彻落实党的十八届五中全会精神和中央经济工作会议精神进行指导。</w:t>
      </w:r>
    </w:p>
    <w:p>
      <w:pPr>
        <w:rPr>
          <w:rFonts w:hint="eastAsia"/>
          <w:lang w:eastAsia="zh-CN"/>
        </w:rPr>
      </w:pPr>
    </w:p>
    <w:p>
      <w:pPr>
        <w:rPr>
          <w:rFonts w:hint="eastAsia"/>
          <w:lang w:eastAsia="zh-CN"/>
        </w:rPr>
      </w:pPr>
      <w:r>
        <w:rPr>
          <w:rFonts w:hint="eastAsia"/>
          <w:lang w:eastAsia="zh-CN"/>
        </w:rPr>
        <w:t>　　4日下午，习近平来到两江新区果园港。果园港是正在建设的第三代现代化内河港口、国家级铁路公路水路多式联运综合交通枢纽。习近平听取长江上游航运中心建设、现代化港口群布局、铁路公路水路联运、渝新欧国际铁路开行等情况介绍，了解重庆推动长江经济带发展和“一带一路”建设、扩大内陆地区开放开发以及功能区生态文明建设情况。他指出，“一带一路”建设为重庆提供了“走出去”的更大平台，推动长江经济带发展为重庆提供了更好融入中部和东部的重要载体，重庆发展潜力巨大、前景光明。得知渝新欧班列运营情况良好，习近平很高兴，要求重庆完善各个开放平台，建设内陆国际物流枢纽和口岸高地，建设内陆开放高地。</w:t>
      </w:r>
    </w:p>
    <w:p>
      <w:pPr>
        <w:rPr>
          <w:rFonts w:hint="eastAsia"/>
          <w:lang w:eastAsia="zh-CN"/>
        </w:rPr>
      </w:pPr>
    </w:p>
    <w:p>
      <w:pPr>
        <w:rPr>
          <w:rFonts w:hint="eastAsia"/>
          <w:lang w:eastAsia="zh-CN"/>
        </w:rPr>
      </w:pPr>
      <w:r>
        <w:rPr>
          <w:rFonts w:hint="eastAsia"/>
          <w:lang w:eastAsia="zh-CN"/>
        </w:rPr>
        <w:t>　　随后，习近平步行前往码头前沿平台，视察长江航运和港口装卸作业。得知总书记来了，现场作业人员、货船船主、港口规划建设人员纷纷过来向总书记问好，习近平同他们握手，祝他们新年好，叮嘱他们把港口建设好、管理好、运营好，以一流的设施、一流的技术、一流的管理、一流的服务，为长江经济带发展服务好，为“一带一路”建设服务好，为深入推进西部大开发服务好。</w:t>
      </w:r>
    </w:p>
    <w:p>
      <w:pPr>
        <w:rPr>
          <w:rFonts w:hint="eastAsia"/>
          <w:lang w:eastAsia="zh-CN"/>
        </w:rPr>
      </w:pPr>
    </w:p>
    <w:p>
      <w:pPr>
        <w:rPr>
          <w:rFonts w:hint="eastAsia"/>
          <w:lang w:eastAsia="zh-CN"/>
        </w:rPr>
      </w:pPr>
      <w:r>
        <w:rPr>
          <w:rFonts w:hint="eastAsia"/>
          <w:lang w:eastAsia="zh-CN"/>
        </w:rPr>
        <w:t>　　离开果园港，习近平来到重庆京东方光电科技有限公司考察。他观看企业产品展示，听取企业生产经营和产品世代分类介绍，了解企业文化和8.5代液晶面板生产工艺流程，并视察了产品生产线。在研发中心，几位年轻研发人员向总书记自豪地介绍他们的技术创新历程和成果，习近平点头赞赏，肯定他们以多项自主创新形成比较明显的技术优势和品牌效应。习近平指出，创新作为企业发展和市场制胜的关键，核心技术不是别人赐予的，不能只是跟着别人走，而必须自强奋斗、敢于突破。创新人才犹如优秀种子，很是难得，要大力培养。年轻一代要有历史机遇感、责任感、使命感，努力在创新上脱颖而出。习近平希望科技型企业及时跟踪世界前沿动态，加强技术研发与合作，不断攻克高精尖难题，形成能随时掌握主动权的技术优势，并把技术优势转化为产品优势、效益优势，多为行业争光、为国家争光。</w:t>
      </w:r>
    </w:p>
    <w:p>
      <w:pPr>
        <w:rPr>
          <w:rFonts w:hint="eastAsia"/>
          <w:lang w:eastAsia="zh-CN"/>
        </w:rPr>
      </w:pPr>
    </w:p>
    <w:p>
      <w:pPr>
        <w:rPr>
          <w:rFonts w:hint="eastAsia"/>
          <w:lang w:eastAsia="zh-CN"/>
        </w:rPr>
      </w:pPr>
      <w:r>
        <w:rPr>
          <w:rFonts w:hint="eastAsia"/>
          <w:lang w:eastAsia="zh-CN"/>
        </w:rPr>
        <w:t>　　考察期间，习近平听取了重庆市委和市政府工作汇报，对重庆近年来经济社会发展取得的成绩和各项工作给予肯定。他希望重庆发挥西部大开发重要战略支点作用，积极融入“一带一路”建设和长江经济带发展，在全面建成小康社会、加快推进社会主义现代化中再创新的辉煌。</w:t>
      </w:r>
    </w:p>
    <w:p>
      <w:pPr>
        <w:rPr>
          <w:rFonts w:hint="eastAsia"/>
          <w:lang w:eastAsia="zh-CN"/>
        </w:rPr>
      </w:pPr>
    </w:p>
    <w:p>
      <w:pPr>
        <w:rPr>
          <w:rFonts w:hint="eastAsia"/>
          <w:lang w:eastAsia="zh-CN"/>
        </w:rPr>
      </w:pPr>
      <w:r>
        <w:rPr>
          <w:rFonts w:hint="eastAsia"/>
          <w:lang w:eastAsia="zh-CN"/>
        </w:rPr>
        <w:t>　　习近平指出，党的十八届五中全会提出创新、协调、绿色、开放、共享的发展理念，是针对我国经济发展进入新常态、世界经济复苏低迷开出的药方。新的发展理念就是指挥棒，要坚决贯彻。对不适应、不适合甚至违背新的发展理念的认识要立即调整，对不适应、不适合甚至违背新的发展理念的行为要坚决纠正，对不适应、不适合甚至违背新的发展理念的做法要彻底摒弃。同时，五大发展理念是不可分割的整体，相互联系、相互贯通、相互促进，要一体坚持、一体贯彻，不能顾此失彼，也不能相互替代。</w:t>
      </w:r>
    </w:p>
    <w:p>
      <w:pPr>
        <w:rPr>
          <w:rFonts w:hint="eastAsia"/>
          <w:lang w:eastAsia="zh-CN"/>
        </w:rPr>
      </w:pPr>
    </w:p>
    <w:p>
      <w:pPr>
        <w:rPr>
          <w:rFonts w:hint="eastAsia"/>
          <w:lang w:eastAsia="zh-CN"/>
        </w:rPr>
      </w:pPr>
      <w:r>
        <w:rPr>
          <w:rFonts w:hint="eastAsia"/>
          <w:lang w:eastAsia="zh-CN"/>
        </w:rPr>
        <w:t>　　习近平强调，当前和今后一个时期，制约我国经济发展的因素，供给和需求两侧都有，但矛盾的主要方面在供给侧。要加大供给侧结构性改革力度，重点是促进产能过剩有效化解，促进产业优化重组，降低企业成本，发展战略性新兴产业和现代服务业，增加公共产品和服务供给，着力提高供给体系质量和效益，更好满足人民需要，推动我国社会生产力水平实现整体跃升，增强经济持续增长动力。</w:t>
      </w:r>
    </w:p>
    <w:p>
      <w:pPr>
        <w:rPr>
          <w:rFonts w:hint="eastAsia"/>
          <w:lang w:eastAsia="zh-CN"/>
        </w:rPr>
      </w:pPr>
    </w:p>
    <w:p>
      <w:pPr>
        <w:rPr>
          <w:rFonts w:hint="eastAsia"/>
          <w:lang w:eastAsia="zh-CN"/>
        </w:rPr>
      </w:pPr>
      <w:r>
        <w:rPr>
          <w:rFonts w:hint="eastAsia"/>
          <w:lang w:eastAsia="zh-CN"/>
        </w:rPr>
        <w:t>　　习近平指出，重庆集大城市、大农村、大山区、大库区于一体，协调发展任务繁重。要促进城乡区域协调发展，促进新型工业化、信息化、城镇化、农业现代化同步发展，在加强薄弱领域中增强发展后劲，着力形成平衡发展结构，不断增强发展整体性。保护好三峡库区和长江母亲河，事关重庆长远发展，事关国家发展全局。要深入实施“蓝天、碧水、宁静、绿地、田园”环保行动，建设长江上游重要生态屏障，推动城乡自然资本加快增值，使重庆成为山清水秀美丽之地。</w:t>
      </w:r>
    </w:p>
    <w:p>
      <w:pPr>
        <w:rPr>
          <w:rFonts w:hint="eastAsia"/>
          <w:lang w:eastAsia="zh-CN"/>
        </w:rPr>
      </w:pPr>
    </w:p>
    <w:p>
      <w:pPr>
        <w:rPr>
          <w:rFonts w:hint="eastAsia"/>
          <w:lang w:eastAsia="zh-CN"/>
        </w:rPr>
      </w:pPr>
      <w:r>
        <w:rPr>
          <w:rFonts w:hint="eastAsia"/>
          <w:lang w:eastAsia="zh-CN"/>
        </w:rPr>
        <w:t>　　习近平强调，在整个发展过程中，都要注重民生、保障民生、改善民生，让改革发展成果更多更公平惠及广大人民群众，使人民群众在共建共享发展中有更多获得感。特别是要从解决群众最关心最直接最现实的利益问题入手，做好普惠性、基础性、兜底性民生建设，全面提高公共服务共建能力和共享水平，满足老百姓多样化的民生需求，织就密实的民生保障网。</w:t>
      </w:r>
    </w:p>
    <w:p>
      <w:pPr>
        <w:rPr>
          <w:rFonts w:hint="eastAsia"/>
          <w:lang w:eastAsia="zh-CN"/>
        </w:rPr>
      </w:pPr>
    </w:p>
    <w:p>
      <w:pPr>
        <w:rPr>
          <w:rFonts w:hint="eastAsia"/>
          <w:lang w:eastAsia="zh-CN"/>
        </w:rPr>
      </w:pPr>
      <w:r>
        <w:rPr>
          <w:rFonts w:hint="eastAsia"/>
          <w:lang w:eastAsia="zh-CN"/>
        </w:rPr>
        <w:t>　　习近平指出，扶贫开发成败系于精准，要找准“穷根”、明确靶向，量身定做、对症下药，真正扶到点上、扶到根上。脱贫摘帽要坚持成熟一个摘一个，既防止不思进取、等靠要，又防止揠苗助长、图虚名。</w:t>
      </w:r>
    </w:p>
    <w:p>
      <w:pPr>
        <w:rPr>
          <w:rFonts w:hint="eastAsia"/>
          <w:lang w:eastAsia="zh-CN"/>
        </w:rPr>
      </w:pPr>
    </w:p>
    <w:p>
      <w:pPr>
        <w:rPr>
          <w:rFonts w:hint="eastAsia"/>
          <w:lang w:eastAsia="zh-CN"/>
        </w:rPr>
      </w:pPr>
      <w:r>
        <w:rPr>
          <w:rFonts w:hint="eastAsia"/>
          <w:lang w:eastAsia="zh-CN"/>
        </w:rPr>
        <w:t>　　习近平强调，安全稳定工作连着千家万户，宁可百日紧，不可一日松。面对公共安全事故，不能止于追责，还必须梳理背后的共性问题，做到一方出事故、多方受教育，一地有隐患、全国受警示。</w:t>
      </w:r>
    </w:p>
    <w:p>
      <w:pPr>
        <w:rPr>
          <w:rFonts w:hint="eastAsia"/>
          <w:lang w:eastAsia="zh-CN"/>
        </w:rPr>
      </w:pPr>
    </w:p>
    <w:p>
      <w:pPr>
        <w:rPr>
          <w:rFonts w:hint="eastAsia"/>
          <w:lang w:eastAsia="zh-CN"/>
        </w:rPr>
      </w:pPr>
      <w:r>
        <w:rPr>
          <w:rFonts w:hint="eastAsia"/>
          <w:lang w:eastAsia="zh-CN"/>
        </w:rPr>
        <w:t>　　习近平指出，今年仍然是全面深化改革具有关键意义的一年，要把具有标志性、引领性、支柱性的改革任务牢牢抓在手上，主动出击、贴身紧逼、精准发力。地方抓改革、推改革，一方面要落实好党中央部署的改革任务，一方面要搞好探索创新。要在坚持全国一盘棋的前提下，确定好改革重点、路径、次序、方法，创造性落实好中央精神，使改革更加精准地对接发展所需、基层所盼、民心所向。要吃透中央制定的重点改革方案，同时完善落实机制，从实际出发、从具体问题入手，见物见人，什么问题突出就着重解决什么问题，使改革落地生根。</w:t>
      </w:r>
    </w:p>
    <w:p>
      <w:pPr>
        <w:rPr>
          <w:rFonts w:hint="eastAsia"/>
          <w:lang w:eastAsia="zh-CN"/>
        </w:rPr>
      </w:pPr>
    </w:p>
    <w:p>
      <w:pPr>
        <w:rPr>
          <w:rFonts w:hint="eastAsia"/>
          <w:lang w:eastAsia="zh-CN"/>
        </w:rPr>
      </w:pPr>
      <w:r>
        <w:rPr>
          <w:rFonts w:hint="eastAsia"/>
          <w:lang w:eastAsia="zh-CN"/>
        </w:rPr>
        <w:t>　　习近平强调，各级领导干部是党的执政骨干，必须在“三严三实”上发挥表率作用。不能把理想信念只当口号喊，严格纪律规矩必须架起高压线，依法办事才能正确用权，求真务实要经得起历史检验。领导干部要把理想信念时时处处体现为行动的力量，树立起让人看得见、感受得到的理想信念标杆。严格纪律规矩，不仅要有内容完善、针对性强的法规制度，而且要有坚持原则、不打折扣的执纪过程。领导干部要把依法办事作为重要准绳，思想上时刻绷紧这根弦，行动上时刻对准这个表，任何时候都不滥用权力、以权谋私。领导干部要脚踏实地、实干苦干，求真知、说真话、办实事、求实效。</w:t>
      </w:r>
    </w:p>
    <w:p>
      <w:pPr>
        <w:rPr>
          <w:rFonts w:hint="eastAsia"/>
          <w:lang w:eastAsia="zh-CN"/>
        </w:rPr>
      </w:pPr>
    </w:p>
    <w:p>
      <w:pPr>
        <w:rPr>
          <w:rFonts w:hint="eastAsia"/>
          <w:lang w:eastAsia="zh-CN"/>
        </w:rPr>
      </w:pPr>
      <w:r>
        <w:rPr>
          <w:rFonts w:hint="eastAsia"/>
          <w:lang w:eastAsia="zh-CN"/>
        </w:rPr>
        <w:t>　　王沪宁、栗战书和中央有关部门负责同志陪同考察。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2017-11-12T13:31:25Z</dcterms:created>
  <dc:creator>iPhone</dc:creator>
  <cp:lastModifiedBy>iPhone</cp:lastModifiedBy>
  <dcterms:modified xsi:type="dcterms:W3CDTF">2017-11-12T13:32:12Z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2052-7.7.1</vt:lpwstr>
  </property>
</Properties>
</file>