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center"/>
        <w:rPr>
          <w:rFonts w:hint="eastAsia" w:ascii="黑体" w:hAnsi="黑体" w:eastAsia="黑体" w:cs="黑体"/>
          <w:b/>
          <w:i w:val="0"/>
          <w:caps w:val="0"/>
          <w:color w:val="404040"/>
          <w:spacing w:val="0"/>
          <w:sz w:val="32"/>
          <w:szCs w:val="32"/>
        </w:rPr>
      </w:pPr>
      <w:r>
        <w:rPr>
          <w:rFonts w:hint="eastAsia" w:ascii="黑体" w:hAnsi="黑体" w:eastAsia="黑体" w:cs="黑体"/>
          <w:b/>
          <w:i w:val="0"/>
          <w:caps w:val="0"/>
          <w:color w:val="404040"/>
          <w:spacing w:val="0"/>
          <w:sz w:val="32"/>
          <w:szCs w:val="32"/>
          <w:shd w:val="clear" w:fill="FFFFFF"/>
        </w:rPr>
        <w:t>文章自动分类打标签</w:t>
      </w:r>
    </w:p>
    <w:p>
      <w:pPr>
        <w:pStyle w:val="2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一、项目背景与目标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目标网站上积累了大量与疾病主题相关的文章、帖子等文本数据，这些文章没有做内容分类，也没有打上相应的标签，不便于对内容进行管理。为了对文章按主题进行分类、做集约化管理，方便后期向用户做个性化推荐，需要先将大量历史文章、帖子做分类整理，同时为每篇文章打上与其主题相关的标签。</w:t>
      </w:r>
    </w:p>
    <w:p>
      <w:pPr>
        <w:pStyle w:val="2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二、思路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首先，将数据源分类为训练集和测试集，分别对其进行分词处理，建立语料库、去除停用词，这里需要使用python中的jieba库做中文分词；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eastAsia"/>
        </w:rPr>
      </w:pPr>
      <w:r>
        <w:rPr>
          <w:rFonts w:hint="eastAsia"/>
        </w:rPr>
        <w:t>其次，为了方便后续生成词向量空间模型，将分词后的训练集和测试集分别转换成文本向量信息并对象化，需要用到sklearn库中的Bunch数据结构；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eastAsia"/>
        </w:rPr>
      </w:pPr>
      <w:r>
        <w:rPr>
          <w:rFonts w:hint="eastAsia"/>
        </w:rPr>
        <w:t>再者，分别对训练集和测试集进行特征建立，使用TF-IDF算法计算词空间向量，其中需要将训练集的词向量空间坐标赋值给测试集数据；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Cs w:val="19"/>
        </w:rPr>
      </w:pPr>
      <w:r>
        <w:rPr>
          <w:rFonts w:hint="eastAsia"/>
        </w:rPr>
        <w:t> 最后，构建模型对文本进行分类与模型评价，需要使用朴素贝叶斯算法。</w:t>
      </w:r>
    </w:p>
    <w:p>
      <w:pPr>
        <w:pStyle w:val="2"/>
        <w:numPr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三、算法简介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eastAsia"/>
        </w:rPr>
      </w:pPr>
      <w:r>
        <w:rPr>
          <w:rFonts w:hint="eastAsia"/>
        </w:rPr>
        <w:t>TF-IDF：该算法是一种针对关键词的统计分析方法，用于评估一个词对于一个文件集或一个语料库的重要程度。它基于假设—一个词的重要程度跟它在文章中出现的次数成正比，与它在语料库出现的频率成反比。这种计算方式能有效避免常用词对关键词的影响，提高关键词与文章之间的相关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eastAsia"/>
        </w:rPr>
      </w:pPr>
      <w:r>
        <w:rPr>
          <w:rFonts w:hint="eastAsia"/>
        </w:rPr>
        <w:t>其中TF=（某词在文档中出现的总次数/文档的词总数），IDF=</w:t>
      </w:r>
      <w:r>
        <w:rPr>
          <w:rFonts w:hint="eastAsia"/>
        </w:rPr>
        <w:drawing>
          <wp:inline distT="0" distB="0" distL="114300" distR="114300">
            <wp:extent cx="9525" cy="19050"/>
            <wp:effectExtent l="0" t="0" r="571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lg(语料库中文档总数/包含该词的文档数)+1</w:t>
      </w:r>
      <w:r>
        <w:rPr>
          <w:rFonts w:hint="eastAsia"/>
        </w:rPr>
        <w:t>；当然该算法也有它的</w:t>
      </w:r>
      <w:r>
        <w:rPr>
          <w:rFonts w:hint="eastAsia"/>
          <w:b/>
          <w:bCs/>
        </w:rPr>
        <w:t>缺陷</w:t>
      </w:r>
      <w:r>
        <w:rPr>
          <w:rFonts w:hint="eastAsia"/>
        </w:rPr>
        <w:t>：</w:t>
      </w:r>
      <w:r>
        <w:rPr>
          <w:rFonts w:hint="eastAsia"/>
          <w:b/>
          <w:bCs/>
        </w:rPr>
        <w:t>第一</w:t>
      </w:r>
      <w:r>
        <w:rPr>
          <w:rFonts w:hint="eastAsia"/>
        </w:rPr>
        <w:t>，它没有考虑文档中该词本身的</w:t>
      </w:r>
      <w:r>
        <w:rPr>
          <w:rFonts w:hint="eastAsia"/>
          <w:b/>
          <w:bCs/>
        </w:rPr>
        <w:t>重要性</w:t>
      </w:r>
      <w:r>
        <w:rPr>
          <w:rFonts w:hint="eastAsia"/>
        </w:rPr>
        <w:t>，</w:t>
      </w:r>
      <w:r>
        <w:rPr>
          <w:rFonts w:hint="eastAsia"/>
          <w:b/>
          <w:bCs/>
        </w:rPr>
        <w:t>第二</w:t>
      </w:r>
      <w:r>
        <w:rPr>
          <w:rFonts w:hint="eastAsia"/>
        </w:rPr>
        <w:t>，没有考虑语料库中该词的</w:t>
      </w:r>
      <w:r>
        <w:rPr>
          <w:rFonts w:hint="eastAsia"/>
          <w:b/>
          <w:bCs/>
        </w:rPr>
        <w:t>分布情况</w:t>
      </w:r>
      <w:r>
        <w:rPr>
          <w:rFonts w:hint="eastAsia"/>
        </w:rPr>
        <w:t>，例如该词在语料库中某一类文档出现频率很高，在其他类中出现频率低，本质上该词对于文章来说是很重要的，但基于该算法，它的IDF权重系数会很小，认为该词不重要。</w:t>
      </w:r>
      <w:r>
        <w:rPr>
          <w:rFonts w:hint="eastAsia"/>
          <w:b/>
          <w:bCs/>
        </w:rPr>
        <w:t>第三</w:t>
      </w:r>
      <w:r>
        <w:rPr>
          <w:rFonts w:hint="eastAsia"/>
        </w:rPr>
        <w:t>，没有考虑到词在文章中的</w:t>
      </w:r>
      <w:r>
        <w:rPr>
          <w:rFonts w:hint="eastAsia"/>
          <w:b/>
          <w:bCs/>
        </w:rPr>
        <w:t>位置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eastAsia"/>
        </w:rPr>
        <w:t>具体可以在sklearn中调用TfidfVectorizer库实现TF-IDF算法，并且可以通过stop_words参数来设置文档中的停用词（没有意义的词，比如语气词等）使停用词不纳入计算范围。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  <w:rPr>
          <w:b/>
          <w:bCs/>
        </w:rPr>
      </w:pPr>
      <w:r>
        <w:rPr>
          <w:b/>
          <w:bCs/>
        </w:rPr>
        <w:t>朴素贝叶斯分类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</w:pPr>
      <w:r>
        <w:t>该算法是基于贝叶斯原理，它是一种简单但极为强大的预测建模算法。之所以称为朴素贝叶斯，是因为它假设每个输入变量是独立的，这是一个强硬的假设，实际情况并不一定，但这项技术对于绝大部分的复杂问题仍然非常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</w:pPr>
      <w:r>
        <w:t>朴素贝叶斯模型由两种类型的概率</w:t>
      </w:r>
      <w:bookmarkStart w:id="0" w:name="_GoBack"/>
      <w:bookmarkEnd w:id="0"/>
      <w:r>
        <w:t>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</w:pPr>
      <w:r>
        <w:t> 1、每个</w:t>
      </w:r>
      <w:r>
        <w:rPr>
          <w:b/>
          <w:bCs/>
        </w:rPr>
        <w:t>类别的概率</w:t>
      </w:r>
      <w:r>
        <w:t>P(</w:t>
      </w:r>
      <w:r>
        <w:rPr>
          <w:position w:val="-14"/>
        </w:rPr>
        <w:object>
          <v:shape id="_x0000_i1038" o:spt="75" type="#_x0000_t75" style="height:19pt;width:1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8" DrawAspect="Content" ObjectID="_1468075725" r:id="rId6">
            <o:LockedField>false</o:LockedField>
          </o:OLEObject>
        </w:object>
      </w:r>
      <w: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textAlignment w:val="auto"/>
      </w:pPr>
      <w:r>
        <w:t> 2、每个属性的</w:t>
      </w:r>
      <w:r>
        <w:rPr>
          <w:b/>
          <w:bCs/>
        </w:rPr>
        <w:t>条件概率</w:t>
      </w:r>
      <w:r>
        <w:t>P(</w:t>
      </w:r>
      <w:r>
        <w:rPr>
          <w:position w:val="-14"/>
        </w:rPr>
        <w:object>
          <v:shape id="_x0000_i1039" o:spt="75" type="#_x0000_t75" style="height:19pt;width:13.9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9" DrawAspect="Content" ObjectID="_1468075726" r:id="rId8">
            <o:LockedField>false</o:LockedField>
          </o:OLEObject>
        </w:object>
      </w:r>
      <w:r>
        <w:t>|</w:t>
      </w:r>
      <w:r>
        <w:rPr>
          <w:position w:val="-14"/>
        </w:rPr>
        <w:object>
          <v:shape id="_x0000_i1040" o:spt="75" type="#_x0000_t75" style="height:19pt;width:13.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27" r:id="rId10">
            <o:LockedField>false</o:LockedField>
          </o:OLEObject>
        </w:object>
      </w:r>
      <w: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</w:pPr>
      <w:r>
        <w:t>为了训练朴素贝叶斯模型，我们需要先给出训练数据，以及这些数据对应的分类。那么类别概率和条件概率，他们都可以从给出的训练数据中计算出来，一旦计算出来，概率模型就可以使用贝叶斯原理对新数据进行预测。本案例使用sklearn中的MultinomialNB包实现对文章的朴素贝叶斯分类。</w:t>
      </w:r>
    </w:p>
    <w:p>
      <w:pPr>
        <w:pStyle w:val="2"/>
        <w:numPr>
          <w:numId w:val="0"/>
        </w:numPr>
        <w:bidi w:val="0"/>
        <w:ind w:leftChars="0"/>
      </w:pPr>
      <w:r>
        <w:t>四、建模流程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0" w:firstLineChars="0"/>
        <w:textAlignment w:val="auto"/>
        <w:rPr>
          <w:b/>
          <w:bCs/>
        </w:rPr>
      </w:pPr>
      <w:r>
        <w:rPr>
          <w:b/>
          <w:bCs/>
        </w:rPr>
        <w:t>1、文本分词处理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构建词空间向量，首先需要对待分类文本做切词处理，将切好后的词语写入指定的路径下。这里我们使用python中的jieba工具对文本进行分词，同时使用jieba.analyse.extract_tags方法（基于TF-IDF算法）抽取文章的主题标签。代码文件（word_cut.p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程序后，将训练集和测试集对应的文本分别进行了分词处理，并将分词后的文本存入了新建立的文件夹中（train_segments,test_segments），同时对测试集的每一个文本抽取了文章的主题标签，存入了新文件夹（theme_tag1）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0" w:firstLine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2、数据结构处理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  <w:rPr>
          <w:rFonts w:hint="eastAsia" w:eastAsia="华文仿宋"/>
          <w:lang w:eastAsia="zh-CN"/>
        </w:rPr>
      </w:pPr>
      <w:r>
        <w:rPr>
          <w:rFonts w:hint="eastAsia"/>
        </w:rPr>
        <w:t>为了方便后续生成词向量空间模型，需要将这些分词后的文本信息转换成文本向量信息并对象化。这里使用sklearn库中Bunch数据结构，将文本存储成链式结构，本文中定义Bunch(label=[],filepath=[],contents=[])，其中label标注训练集每份文本归属的类别，filepath标注文本的存储路径，contents保存训练集和测试集中每一类别下的文本内容。代码（文件word_to_bunch.py）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</w:rPr>
        <w:t>上述程序是将每篇文档的类型、存储路径、文章内容写入Bunch数据结构中，执行程序后生成train_bunch_bag.dat和test_bunch_bag.dat文件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0" w:firstLineChars="0"/>
        <w:textAlignment w:val="auto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3、计算文本的TF-IDF权重矩阵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此步骤是将上一步存储的结构化数据构建成为一个TF-IDF词向量空间，空间中的词全部来自该训练集，各个词的权重矩阵也一并保存下来，建模过程中需要注意将训练集的词向量空间的坐标赋值给测试集。代码（文件TF-IDF_count.py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执行该程序会将训练集和测试集数据转换为TF-IDF词向量空间中的实例，其中space表示词向量空间坐标，tdm表示训练集合测试集数据的TF-IDF权重矩阵。执行完程序生成train_tfidfspace.dat和test_tfidfspace.dat数据文件。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0" w:firstLineChars="0"/>
        <w:textAlignment w:val="auto"/>
        <w:rPr>
          <w:rFonts w:hint="default"/>
          <w:b/>
          <w:bCs/>
        </w:rPr>
      </w:pPr>
      <w:r>
        <w:rPr>
          <w:rFonts w:hint="default"/>
          <w:b/>
          <w:bCs/>
        </w:rPr>
        <w:t>4、朴素贝叶斯方法分类文章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  <w:rPr>
          <w:rFonts w:hint="eastAsia"/>
          <w:lang w:eastAsia="zh-CN"/>
        </w:rPr>
      </w:pPr>
      <w:r>
        <w:rPr>
          <w:rFonts w:hint="default"/>
        </w:rPr>
        <w:t>使用训练集数据训练模型得到朴素贝叶斯分类器，再用训练好的分类器对测试集进行分类，得到结果，从精确率、召回率、F-测度值三个角度评价。代码（nbayes_classify.py）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="0" w:leftChars="0" w:firstLine="420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从得到的结果可以看出，精确率0.926，召回率0.923，F-测度值0.933，分类效果还是很不错的，同时将预测结果写入新文件（classify_result_file.txt）。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  <wne:keymap wne:kcmPrimary="045A">
      <wne:acd wne:acdName="acd1"/>
    </wne:keymap>
  </wne:keymaps>
  <wne:acds>
    <wne:acd wne:argValue="AQAAAAEA" wne:acdName="acd0" wne:fciIndexBasedOn="0065"/>
    <wne:acd wne:argValue="AQAAAAA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929BE"/>
    <w:multiLevelType w:val="multilevel"/>
    <w:tmpl w:val="C10929BE"/>
    <w:lvl w:ilvl="0" w:tentative="0">
      <w:start w:val="1"/>
      <w:numFmt w:val="decimal"/>
      <w:pStyle w:val="2"/>
      <w:suff w:val="nothing"/>
      <w:lvlText w:val="第%1章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93D87"/>
    <w:rsid w:val="54BA3046"/>
    <w:rsid w:val="61EB6C8D"/>
    <w:rsid w:val="7A4D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2" w:firstLineChars="200"/>
      <w:jc w:val="both"/>
    </w:pPr>
    <w:rPr>
      <w:rFonts w:eastAsia="华文仿宋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0" w:beforeAutospacing="0" w:after="200" w:afterLines="0" w:afterAutospacing="0" w:line="240" w:lineRule="auto"/>
      <w:ind w:left="0" w:firstLine="0" w:firstLineChars="0"/>
      <w:outlineLvl w:val="0"/>
    </w:pPr>
    <w:rPr>
      <w:rFonts w:eastAsia="黑体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2020-04-04T14:18:00Z</dcterms:created>
  <dc:creator>14916</dc:creator>
  <cp:lastModifiedBy>仁森</cp:lastModifiedBy>
  <dcterms:modified xsi:type="dcterms:W3CDTF">2020-05-24T16:16:33Z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