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104770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Плешакова О. И.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интракраниальных сосудов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2015.02.03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>3D TOF 3D РСА в аксиальной проекции, толщиной среза 1 мм, с последующей реконструкцией срезов в MIP и VRT.</w:t>
      </w:r>
    </w:p>
    <w:p>
      <w:r>
        <w:rPr>
          <w:sz w:val="24"/>
        </w:rPr>
        <w:t>Качество исследования субоптимальное за счет двигательных артефактов.</w:t>
        <w:br/>
        <w:t>На серии МР ангиограмм визуализированы внутренние сонные, основная, интракраниальные сегменты позвоночных артерий и их разветвления. МР данных за наличие аневризматических расширений артерий в зоне сканирования не получено.</w:t>
        <w:br/>
        <w:t>Внутренние сонные артерии (ВСА):</w:t>
        <w:br/>
        <w:t>Внутренние сонные артерии дифференцированы с двух сторон. Развиты симметрично. Признаков сужения просвета не выявлено. Сигнал от кровотока гомогенный.</w:t>
        <w:br/>
        <w:t>Позвоночные артерии (ПА):</w:t>
        <w:br/>
        <w:t>V4 сегменты правой и левой позвоночных артерий обычного расположения. Развиты асимметрично, D&lt;S. Сигнал от кровотока гомогенный.</w:t>
        <w:br/>
        <w:t>Основная артерия (ОА):</w:t>
        <w:br/>
        <w:t>Основная артерия не деформирована. Просвет ее не сужен. Сигнал от кровотока гомогенный.</w:t>
        <w:br/>
        <w:t>Задние мозговые артерии (ЗМА):</w:t>
        <w:br/>
        <w:t>Задние мозговые артерии дифференцируются. Развиты симметрично. Просвет не сужен. Сигнал гомогенный. Левая задняя соединительная артерия (ЗСА) дифференцируется, правая не дифференцируется.</w:t>
        <w:br/>
        <w:t>Средние мозговые артерии (СМА):</w:t>
        <w:br/>
        <w:t>Средние мозговые артерии дифференцируются. Развиты симметрично. Просвет не сужен. Сигнал гомогенный.</w:t>
        <w:br/>
        <w:t>Передние мозговые артерии (ПМА):</w:t>
        <w:br/>
        <w:t>Передние мозговые артерии дифференцируются с обеих сторон, развиты типично. Относительно симметричны. Просветы не сужены. Сигнал от кровотока гомогенный. Передняя соединительная артерия (ПСА) дифференцируется, без особенностей.</w:t>
        <w:br/>
        <w:t>Вены и синусы:</w:t>
        <w:br/>
        <w:t>На серии МР-ангиограмм, выполненных в режиме РСА, в аксиальной проекции визуализированы вены и венозные синусы головного мозга. Поверхностные мозговые вены до 3 мм. Большая мозговая вена без особенностей.</w:t>
        <w:br/>
        <w:t>Верхний сагиттальный синус:</w:t>
        <w:br/>
        <w:t>Развит типично. Положение обычное. Участков патологического сужения или расширения не выявлено.</w:t>
        <w:br/>
        <w:t>Поперечные синусы:</w:t>
        <w:br/>
        <w:t>Развиты симметрично. Правый поперечный синус развит типично, участков сужения не выявлено. Левый поперечный синус развит типично, участков сужения не выявлено.</w:t>
        <w:br/>
        <w:t>Сигмовидные синусы:</w:t>
        <w:br/>
        <w:t>Развиты симметрично. Правый сигмовидный синус развит типично, участков сужения не выявлено. Левый сигмовидный синус развит типично, участков сужения не выявлено.</w:t>
        <w:br/>
        <w:t>Яремные вены:</w:t>
        <w:br/>
        <w:t>Развиты симметрично. Правая яремная вена развита типично, участков сужения не выявлено. Левая яремная вена развита типично, участков сужения не выявлено.</w:t>
        <w:br/>
        <w:t>ЗАКЛЮЧЕНИЕ:</w:t>
        <w:br/>
        <w:t>МР картина незамкнутого Виллизиева круга, вариант развития с отсутствующей правой задней соединительной артерией.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14.08.24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