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105102</w:t>
      </w:r>
    </w:p>
    <w:p>
      <w:pPr>
        <w:spacing w:before="0" w:after="0"/>
      </w:pPr>
      <w:r>
        <w:rPr>
          <w:b/>
          <w:sz w:val="24"/>
        </w:rPr>
        <w:t xml:space="preserve">ФИО пациента: </w:t>
      </w:r>
      <w:r>
        <w:rPr>
          <w:sz w:val="24"/>
        </w:rPr>
        <w:t>Засухин А. В.</w:t>
      </w:r>
    </w:p>
    <w:p>
      <w:pPr>
        <w:spacing w:before="0" w:after="0"/>
      </w:pPr>
      <w:r>
        <w:rPr>
          <w:b/>
          <w:sz w:val="24"/>
        </w:rPr>
        <w:t xml:space="preserve">Вид исследования: </w:t>
      </w:r>
      <w:r>
        <w:rPr>
          <w:sz w:val="24"/>
        </w:rPr>
        <w:t>МРТ</w:t>
      </w:r>
      <w:r>
        <w:rPr>
          <w:sz w:val="24"/>
        </w:rPr>
        <w:t xml:space="preserve"> </w:t>
      </w:r>
      <w:r>
        <w:rPr>
          <w:sz w:val="24"/>
        </w:rPr>
        <w:t>коленного сустава</w:t>
      </w:r>
    </w:p>
    <w:p>
      <w:pPr>
        <w:spacing w:before="0" w:after="0"/>
      </w:pPr>
      <w:r>
        <w:rPr>
          <w:b/>
          <w:sz w:val="24"/>
        </w:rPr>
        <w:t xml:space="preserve">Дата рождения: </w:t>
      </w:r>
      <w:r>
        <w:rPr>
          <w:sz w:val="24"/>
        </w:rPr>
        <w:t>1987.07.05</w:t>
      </w:r>
      <w:r>
        <w:rPr>
          <w:sz w:val="24"/>
        </w:rPr>
        <w:t xml:space="preserve"> г.р.</w:t>
      </w:r>
    </w:p>
    <w:p>
      <w:pPr>
        <w:spacing w:before="0" w:after="0"/>
      </w:pPr>
      <w:r>
        <w:rPr>
          <w:b/>
          <w:sz w:val="24"/>
        </w:rPr>
        <w:t xml:space="preserve">Техника сканирования: </w:t>
      </w:r>
      <w:r>
        <w:rPr>
          <w:sz w:val="24"/>
        </w:rPr>
        <w:t>Исследование в трех проекциях Т1, Т2, PD SPIR.</w:t>
      </w:r>
    </w:p>
    <w:p>
      <w:r>
        <w:rPr>
          <w:sz w:val="24"/>
        </w:rPr>
        <w:br/>
        <w:t>Кости:</w:t>
        <w:br/>
        <w:t>Форма и соотношения костей, формирующих коленный сустав не изменены. Суставные поверхности конгруэнтны. Суставная щель не сужена. Суставной хрящ однородной структуры. Толщина суставного хряща равномерная, без участков патологического МР сигнала. Субхондральные отделы костей, образующих сустав без особенностей. Признаков отека костной ткани и явлений периостита не выявлено. Края костей четкие, ровные. Дополнительные образования в костях не определяются.</w:t>
        <w:br/>
        <w:t>Мениски:</w:t>
        <w:br/>
        <w:t>Латеральный мениск обычного расположения. Форма не изменена. Признаков нарушения целостности не выявлено.</w:t>
        <w:br/>
        <w:t>Медиальный мениск обычного расположения. Форма не изменена. Определяются признаки косо-вертикального разрыва в теле с выходом на нижнюю суставную поверхность (Stoller3).</w:t>
        <w:br/>
        <w:t>Связки:</w:t>
        <w:br/>
        <w:t>Передняя крестообразная связка обычного расположения. Форма не изменена. Контуры четкие, ровные. Сигнал однородный.</w:t>
        <w:br/>
        <w:t>Задняя крестообразная связка обычного расположения. Форма не изменена. Контуры четкие, ровные. Сигнал однородный.</w:t>
        <w:br/>
        <w:t>Латеральная коллатеральная связка дифференцируется. Положение и форма обычные, сигнал гомогенный. Медиальная коллатеральная связка дифференцируется. Положение и форма обычные, сигнал гомогенный.</w:t>
        <w:br/>
        <w:t>Полость сустава:</w:t>
        <w:br/>
        <w:t>В полости коленного сустава и в супрапателлярной сумке определяется умеренное количество избыточной жидкости Синовиальная оболочка не утолщена. Жировое тело Гоффа без особенностей.</w:t>
        <w:br/>
        <w:t>Надколенник:</w:t>
        <w:br/>
        <w:t>Надколенник обычного расположения. Сигнал от костного мозга не изменен. Гиалиновый хрящ равномерной толщины, гомогенного сигнала. Латеральный удерживатель надколенника обычного положения, гомогенного сигнала. Медиальный удерживатель надколенника обычного положения, гомогенного сигнала.</w:t>
        <w:br/>
        <w:t>Мягкие ткани:</w:t>
        <w:br/>
        <w:t>Мягкие ткани в области коленного сустава не изменены.</w:t>
        <w:br/>
        <w:t>ЗАКЛЮЧЕНИЕ:</w:t>
        <w:br/>
        <w:t>МР картина артроза коленного сустава 1 ст. (по Kellgren Lawrence). Косо-вертикальный разрыв тела медиального мениска (Stoller3) Умеренный выпот в полости сустава.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20.08.24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