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105111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Соловьев Н.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2007.02.28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Отмечается диффузное утолщение серого вещества передних отделов лобных долей, относительно симметрично с двух сторон. В белом веществе на данном уровне определяются линейные участки невыраженно повышенного уровня сигнала по направлению от желудочков к коре. Отмечается невыраженное расширение периваскулярных пространств в области базальных ядер.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Отмечается локальное расширение ретроцеребеллярного субарахноидального пространства размером 26х22х29 мм.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Слизистая оболочка верхнечелюстных пазух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 xml:space="preserve">МР картина диффузного расширения кортикального слоя передних отделов лобных долей - при наличии соотвествующей клинической картины может быть признаком пахигирии. Локальное расширение ретроцеребеллярного субарахноидального пространства.  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