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105155</w:t>
      </w:r>
    </w:p>
    <w:p>
      <w:pPr>
        <w:spacing w:before="0" w:after="0"/>
      </w:pPr>
      <w:r>
        <w:rPr>
          <w:b/>
          <w:sz w:val="24"/>
        </w:rPr>
        <w:t xml:space="preserve">ФИО пациента: </w:t>
      </w:r>
      <w:r>
        <w:rPr>
          <w:sz w:val="24"/>
        </w:rPr>
        <w:t>Макаренко А. В.</w:t>
      </w:r>
    </w:p>
    <w:p>
      <w:pPr>
        <w:spacing w:before="0" w:after="0"/>
      </w:pPr>
      <w:r>
        <w:rPr>
          <w:b/>
          <w:sz w:val="24"/>
        </w:rPr>
        <w:t xml:space="preserve">Вид исследования: </w:t>
      </w:r>
      <w:r>
        <w:rPr>
          <w:sz w:val="24"/>
        </w:rPr>
        <w:t>МРТ</w:t>
      </w:r>
      <w:r>
        <w:rPr>
          <w:sz w:val="24"/>
        </w:rPr>
        <w:t xml:space="preserve"> </w:t>
      </w:r>
      <w:r>
        <w:rPr>
          <w:sz w:val="24"/>
        </w:rPr>
        <w:t>пояснично-крестцового отдела позвоночника</w:t>
      </w:r>
    </w:p>
    <w:p>
      <w:pPr>
        <w:spacing w:before="0" w:after="0"/>
      </w:pPr>
      <w:r>
        <w:rPr>
          <w:b/>
          <w:sz w:val="24"/>
        </w:rPr>
        <w:t xml:space="preserve">Дата рождения: </w:t>
      </w:r>
      <w:r>
        <w:rPr>
          <w:sz w:val="24"/>
        </w:rPr>
        <w:t>2003.05.20</w:t>
      </w:r>
      <w:r>
        <w:rPr>
          <w:sz w:val="24"/>
        </w:rPr>
        <w:t xml:space="preserve"> г.р.</w:t>
      </w:r>
    </w:p>
    <w:p>
      <w:pPr>
        <w:spacing w:before="0" w:after="0"/>
      </w:pPr>
      <w:r>
        <w:rPr>
          <w:b/>
          <w:sz w:val="24"/>
        </w:rPr>
        <w:t xml:space="preserve">Техника сканирования: </w:t>
      </w:r>
      <w:r>
        <w:rPr>
          <w:sz w:val="24"/>
        </w:rPr>
        <w:t xml:space="preserve">Т1, Т2, STIR в аксиальной, сагиттальной и коронарной проекциях. </w:t>
      </w:r>
    </w:p>
    <w:p>
      <w:r>
        <w:rPr>
          <w:sz w:val="24"/>
        </w:rPr>
        <w:t>Исследование в сравнении с данными МРТ от 08.12.23.</w:t>
        <w:br/>
        <w:t>Статика:</w:t>
        <w:br/>
        <w:t>В положении лежа на спине поясничный лордоз сохранен. Сколиотическая деформация не определяется.</w:t>
        <w:br/>
        <w:t>Отмечается смещение тела L5 позвонка относительно S1 кзади на 4 мм. Остеофиты по краям тел позвонков не определяются. Сигнал от тел позвонков однородный. Замыкательные пластинки четкие, ровные.</w:t>
        <w:br/>
        <w:t>Дугоотростчатые суставы с признаками невыраженного артроза.</w:t>
        <w:br/>
        <w:t>Межпозвонковые диски в области сканирования дегидратированы, в наибольшей степени на уровнях L4-S1. Высота дисков неоднородно снижена, наиболее выражено на уровнях L4-S1.</w:t>
        <w:br/>
        <w:t>Th12-L1:</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L1-L2:</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L2-L3:</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L3-L4:</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L4-L5:</w:t>
        <w:br/>
        <w:t>Отмечается диффузное пролабирование межпозвонкового диска по задней полуокружности до 3,6 мм, без динамики при сравнении на сопоставимых сканах. Позвоночный канал не сужен. Правое межпозвонковое отверстие невыражено деформировано. Левое межпозвонковое отверстие невыражено деформировано.</w:t>
        <w:br/>
        <w:t>L5-S1:</w:t>
        <w:br/>
        <w:t>Отмечается диффузное пролабирование межпозвонкового диска по задней полуокружности до 5,4 мм, без динамики при сравнении на сопоставимых сканах.</w:t>
        <w:br/>
        <w:t>Позвоночный канал не сужен. Правое межпозвонковое отверстие невыражено деформировано. Левое межпозвонковое отверстие невыражено деформировано.</w:t>
        <w:br/>
        <w:t>Конус спинного мозга определяется на уровне L1. Сигнал от спинного мозга гомогенный. Контур четкий, ровный. Элементы конского хвоста развиты правильно, имеют типичное положение и ход.</w:t>
        <w:br/>
        <w:t>Паравертебральные мягкие ткани не изменены.</w:t>
        <w:br/>
        <w:t>Крестцовый канал не деформирован. Боковые массы крестца гомогенного уровня сигнала, без дополнительных образований.</w:t>
        <w:br/>
        <w:t>Положение и форма копчика не изменены. Положение копчика срединное. Окружающие мягкие ткани без особенностей.</w:t>
        <w:br/>
        <w:t>ЗАКЛЮЧЕНИЕ:</w:t>
        <w:br/>
        <w:t>МР картина дегенеративно-дистрофических изменений пояснично-крестцового отдела позвоночника. Пролабирование межпозвонковых дисков L4-L5, L5-S1. Невыраженный ретроспондилолистез L5. При сравнении с МРТ от 08.12.23 без существенной динамики.</w:t>
        <w:br/>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