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1001" w14:textId="74C32B27" w:rsidR="00FA539B" w:rsidRPr="00FA539B" w:rsidRDefault="00FA539B" w:rsidP="00DA66D1">
      <w:pPr>
        <w:pStyle w:val="Standard"/>
        <w:spacing w:after="120"/>
        <w:contextualSpacing/>
        <w:jc w:val="both"/>
        <w:rPr>
          <w:rFonts w:ascii="Arial" w:hAnsi="Arial"/>
          <w:b/>
          <w:bCs/>
          <w:sz w:val="22"/>
          <w:szCs w:val="22"/>
        </w:rPr>
      </w:pPr>
      <w:r w:rsidRPr="00FA539B">
        <w:rPr>
          <w:rFonts w:ascii="Arial" w:hAnsi="Arial"/>
          <w:b/>
          <w:bCs/>
          <w:sz w:val="22"/>
          <w:szCs w:val="22"/>
        </w:rPr>
        <w:t>Дополнительно:</w:t>
      </w:r>
    </w:p>
    <w:p w14:paraId="1F397C06" w14:textId="4B1194FA" w:rsidR="00FA539B" w:rsidRDefault="00FA539B" w:rsidP="00FA539B">
      <w:pPr>
        <w:pStyle w:val="Standard"/>
        <w:spacing w:after="120"/>
        <w:contextualSpacing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Качество исследования </w:t>
      </w:r>
      <w:r w:rsidR="003428FD">
        <w:rPr>
          <w:rFonts w:ascii="Arial" w:hAnsi="Arial"/>
          <w:sz w:val="22"/>
          <w:szCs w:val="22"/>
        </w:rPr>
        <w:t>субоптимально</w:t>
      </w:r>
      <w:r>
        <w:rPr>
          <w:rFonts w:ascii="Arial" w:hAnsi="Arial"/>
          <w:sz w:val="22"/>
          <w:szCs w:val="22"/>
        </w:rPr>
        <w:t xml:space="preserve"> из-з</w:t>
      </w:r>
      <w:r w:rsidR="003428FD">
        <w:rPr>
          <w:rFonts w:ascii="Arial" w:hAnsi="Arial"/>
          <w:sz w:val="22"/>
          <w:szCs w:val="22"/>
        </w:rPr>
        <w:t>а</w:t>
      </w:r>
      <w:r w:rsidR="00DA66D1">
        <w:rPr>
          <w:rFonts w:ascii="Arial" w:hAnsi="Arial"/>
          <w:sz w:val="22"/>
          <w:szCs w:val="22"/>
        </w:rPr>
        <w:t xml:space="preserve"> артефактов от движения.</w:t>
      </w:r>
    </w:p>
    <w:p w14:paraId="4DF8D981" w14:textId="540D231E" w:rsidR="00FA539B" w:rsidRPr="00FA539B" w:rsidRDefault="00FA539B" w:rsidP="00FA539B">
      <w:pPr>
        <w:pStyle w:val="Standard"/>
        <w:spacing w:after="120"/>
        <w:contextualSpacing/>
        <w:jc w:val="both"/>
        <w:rPr>
          <w:rFonts w:ascii="Arial" w:hAnsi="Arial"/>
          <w:b/>
          <w:bCs/>
          <w:sz w:val="22"/>
          <w:szCs w:val="22"/>
        </w:rPr>
      </w:pPr>
      <w:r w:rsidRPr="00FA539B">
        <w:rPr>
          <w:rFonts w:ascii="Arial" w:hAnsi="Arial"/>
          <w:b/>
          <w:bCs/>
          <w:sz w:val="22"/>
          <w:szCs w:val="22"/>
        </w:rPr>
        <w:t>Печень:</w:t>
      </w:r>
      <w:r w:rsidR="00DA66D1" w:rsidRPr="00FA539B">
        <w:rPr>
          <w:rFonts w:ascii="Arial" w:hAnsi="Arial" w:cs="Times New Roman"/>
          <w:b/>
          <w:bCs/>
          <w:color w:val="000000"/>
        </w:rPr>
        <w:t xml:space="preserve">     </w:t>
      </w:r>
    </w:p>
    <w:p w14:paraId="5AAE53C8" w14:textId="77777777" w:rsidR="00FA539B" w:rsidRDefault="00FA539B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Положение и форма типичные.</w:t>
      </w:r>
    </w:p>
    <w:p w14:paraId="249C9952" w14:textId="77777777" w:rsidR="00FA539B" w:rsidRDefault="00FA539B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Размер не увеличен</w:t>
      </w:r>
      <w:r w:rsidR="003E6A08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(КВР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правой доли</w:t>
      </w:r>
      <w:r w:rsidR="003E6A08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– 1</w:t>
      </w:r>
      <w:r w:rsidR="00A70541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6</w:t>
      </w:r>
      <w:r w:rsidR="003E6A08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6 мм)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. </w:t>
      </w:r>
    </w:p>
    <w:p w14:paraId="61EAC730" w14:textId="77777777" w:rsidR="00FA539B" w:rsidRDefault="00DA66D1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Контуры </w:t>
      </w:r>
      <w:r w:rsidR="00FA539B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печени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четкие, ровные. </w:t>
      </w:r>
    </w:p>
    <w:p w14:paraId="52B6A394" w14:textId="77777777" w:rsidR="00FA539B" w:rsidRDefault="00DA66D1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Сигнал </w:t>
      </w:r>
      <w:r w:rsidR="00FA539B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при нативном исследовании </w:t>
      </w:r>
      <w:r w:rsidR="003E6A08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однородный, участков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ограничения диффузии в паренхиме печени не выявлено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. </w:t>
      </w:r>
    </w:p>
    <w:p w14:paraId="118FF05C" w14:textId="77777777" w:rsidR="00FA539B" w:rsidRDefault="00FA539B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</w:p>
    <w:p w14:paraId="00C0015A" w14:textId="61976B06" w:rsidR="00FA539B" w:rsidRDefault="00FA539B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После внутривенного введения контрастного препарата участков патологического МР сигнала в паренхиме печени не выявлено.</w:t>
      </w:r>
    </w:p>
    <w:p w14:paraId="391DAC9A" w14:textId="77777777" w:rsidR="00FA539B" w:rsidRDefault="00DA66D1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Внутрипеченочные желчные протоки не расширены. </w:t>
      </w:r>
    </w:p>
    <w:p w14:paraId="13ED9828" w14:textId="4B951398" w:rsidR="00FA539B" w:rsidRDefault="00FA539B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О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бщие печеночный и желчный протоки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не расширены, просвет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до 4 мм.</w:t>
      </w:r>
    </w:p>
    <w:p w14:paraId="07BFA11E" w14:textId="5D6F5B11" w:rsidR="00DA66D1" w:rsidRPr="009C5A5A" w:rsidRDefault="00DA66D1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Воротная вена не расширена. </w:t>
      </w:r>
    </w:p>
    <w:p w14:paraId="31BBFE95" w14:textId="77777777" w:rsidR="00FA539B" w:rsidRPr="00FA539B" w:rsidRDefault="00DA66D1" w:rsidP="00DA66D1">
      <w:pPr>
        <w:spacing w:after="0"/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</w:pPr>
      <w:r w:rsidRPr="00FA539B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Желчный пузырь</w:t>
      </w:r>
      <w:r w:rsidR="00FA539B" w:rsidRPr="00FA539B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:</w:t>
      </w:r>
      <w:r w:rsidRPr="00FA539B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 xml:space="preserve"> </w:t>
      </w:r>
    </w:p>
    <w:p w14:paraId="600ED9F4" w14:textId="77777777" w:rsidR="00FA539B" w:rsidRDefault="00FA539B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Р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асположен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ие типичное. Форма не изменена.</w:t>
      </w:r>
    </w:p>
    <w:p w14:paraId="50C6B2CA" w14:textId="77777777" w:rsidR="00FA539B" w:rsidRDefault="00FA539B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Отмечается перегиб в области шейки. </w:t>
      </w:r>
    </w:p>
    <w:p w14:paraId="4FD843D0" w14:textId="77777777" w:rsidR="00FA539B" w:rsidRDefault="00FA539B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С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тенки четкие, ровные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.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</w:t>
      </w:r>
    </w:p>
    <w:p w14:paraId="5C889127" w14:textId="77777777" w:rsidR="00FA539B" w:rsidRDefault="00FA539B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С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одержимое гомогенное. </w:t>
      </w:r>
    </w:p>
    <w:p w14:paraId="5D94AD20" w14:textId="10BB4EF8" w:rsidR="00DA66D1" w:rsidRPr="009C5A5A" w:rsidRDefault="00DA66D1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Пузырный проток 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не расширен</w:t>
      </w:r>
      <w:r w:rsidR="00FA539B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, п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рослежива</w:t>
      </w:r>
      <w:r w:rsidR="00FA539B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е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тся на всем протяжении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.</w:t>
      </w:r>
    </w:p>
    <w:p w14:paraId="43C713B7" w14:textId="77777777" w:rsidR="00FA539B" w:rsidRPr="00FA539B" w:rsidRDefault="00DA66D1" w:rsidP="00DA66D1">
      <w:pPr>
        <w:spacing w:after="0"/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</w:pPr>
      <w:r w:rsidRPr="00FA539B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Поджелудочная железа</w:t>
      </w:r>
      <w:r w:rsidR="00FA539B" w:rsidRPr="00FA539B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:</w:t>
      </w:r>
      <w:r w:rsidRPr="00FA539B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 xml:space="preserve"> </w:t>
      </w:r>
    </w:p>
    <w:p w14:paraId="414A0FFE" w14:textId="77777777" w:rsidR="00FA539B" w:rsidRDefault="00FA539B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Ф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орм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а,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положени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е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и размер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ы железы обычные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. </w:t>
      </w:r>
    </w:p>
    <w:p w14:paraId="2A7F8A7D" w14:textId="77777777" w:rsidR="00FA539B" w:rsidRDefault="00DA66D1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Контуры неровные четкие. </w:t>
      </w:r>
    </w:p>
    <w:p w14:paraId="1ED050AC" w14:textId="77777777" w:rsidR="00FA539B" w:rsidRDefault="00DA66D1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Структура паренхимы гомогенная. </w:t>
      </w:r>
    </w:p>
    <w:p w14:paraId="33AAC71E" w14:textId="77777777" w:rsidR="00FA539B" w:rsidRDefault="00FA539B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Структура паренхимы с признаками умерено выраженной жировой атрофии.</w:t>
      </w:r>
    </w:p>
    <w:p w14:paraId="1F6B1F28" w14:textId="77777777" w:rsidR="00FA539B" w:rsidRDefault="00DA66D1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Вирсунгов проток не расширен. </w:t>
      </w:r>
    </w:p>
    <w:p w14:paraId="2BC28B6E" w14:textId="39A58EFC" w:rsidR="00DA66D1" w:rsidRPr="009C5A5A" w:rsidRDefault="00DA66D1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Перипанкреатическая клетчатка не инфильтрирована. </w:t>
      </w:r>
    </w:p>
    <w:p w14:paraId="54D510F0" w14:textId="77777777" w:rsidR="00FA539B" w:rsidRPr="00FA539B" w:rsidRDefault="00DA66D1" w:rsidP="00FA539B">
      <w:pPr>
        <w:spacing w:after="0"/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</w:pPr>
      <w:r w:rsidRPr="00FA539B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Селезенка</w:t>
      </w:r>
      <w:r w:rsidR="00FA539B" w:rsidRPr="00FA539B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:</w:t>
      </w:r>
      <w:r w:rsidRPr="00FA539B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 xml:space="preserve"> </w:t>
      </w:r>
    </w:p>
    <w:p w14:paraId="4B3055F3" w14:textId="77777777" w:rsidR="00FA539B" w:rsidRDefault="00FA539B" w:rsidP="00FA539B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Ф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орм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а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</w:t>
      </w:r>
      <w:r w:rsidR="00DA66D1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и 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положени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е обычные. </w:t>
      </w:r>
    </w:p>
    <w:p w14:paraId="151CC3A3" w14:textId="77777777" w:rsidR="00FA539B" w:rsidRDefault="00FA539B" w:rsidP="00FA539B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Р</w:t>
      </w:r>
      <w:r w:rsidR="00DA66D1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азмеры не увеличены. </w:t>
      </w:r>
    </w:p>
    <w:p w14:paraId="43594866" w14:textId="49B320F0" w:rsidR="003428FD" w:rsidRDefault="003428FD" w:rsidP="00FA539B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К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онтур четкий, ровный.</w:t>
      </w:r>
    </w:p>
    <w:p w14:paraId="11F53C29" w14:textId="77777777" w:rsidR="003428FD" w:rsidRDefault="00DA66D1" w:rsidP="00FA539B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Структура паренхимы гомогенная</w:t>
      </w:r>
      <w:r w:rsidR="003428FD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. </w:t>
      </w:r>
    </w:p>
    <w:p w14:paraId="27AAC462" w14:textId="77777777" w:rsidR="003428FD" w:rsidRDefault="003428FD" w:rsidP="00FA539B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</w:p>
    <w:p w14:paraId="616BB687" w14:textId="0811A31A" w:rsidR="00DA66D1" w:rsidRPr="009C5A5A" w:rsidRDefault="003E6A08" w:rsidP="00FA539B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У нижнего контура определяется добавочная долька диаметром 12 мм.</w:t>
      </w:r>
    </w:p>
    <w:p w14:paraId="028F6BFD" w14:textId="77777777" w:rsidR="003428FD" w:rsidRPr="003428FD" w:rsidRDefault="00DA66D1" w:rsidP="00DA66D1">
      <w:pPr>
        <w:spacing w:after="0"/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</w:pPr>
      <w:r w:rsidRPr="003428FD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Надпочечники</w:t>
      </w:r>
      <w:r w:rsidR="003428FD" w:rsidRPr="003428FD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:</w:t>
      </w:r>
      <w:r w:rsidRPr="003428FD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 xml:space="preserve"> </w:t>
      </w:r>
    </w:p>
    <w:p w14:paraId="3014F7C1" w14:textId="322CF4E0" w:rsidR="003428FD" w:rsidRDefault="003428FD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Положение и форма правого надпочечника не изменены.</w:t>
      </w:r>
    </w:p>
    <w:p w14:paraId="7C464264" w14:textId="4FCA8768" w:rsidR="00DA66D1" w:rsidRDefault="003428FD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Размер правого надпочечника не увеличен.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</w:t>
      </w:r>
    </w:p>
    <w:p w14:paraId="7890707E" w14:textId="55B6354B" w:rsidR="003428FD" w:rsidRDefault="003428FD" w:rsidP="003428FD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Положение и форма 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левого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надпочечника не изменены.</w:t>
      </w:r>
    </w:p>
    <w:p w14:paraId="58389A4B" w14:textId="32565E5A" w:rsidR="003428FD" w:rsidRPr="009C5A5A" w:rsidRDefault="003428FD" w:rsidP="003428FD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Размер 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левого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надпочечника не увеличен.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</w:t>
      </w:r>
    </w:p>
    <w:p w14:paraId="31B14428" w14:textId="29AB99F4" w:rsidR="003428FD" w:rsidRPr="003428FD" w:rsidRDefault="003428FD" w:rsidP="00DA66D1">
      <w:pPr>
        <w:spacing w:after="0"/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Правая п</w:t>
      </w:r>
      <w:r w:rsidRPr="003428FD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очк</w:t>
      </w:r>
      <w:r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а</w:t>
      </w:r>
      <w:r w:rsidRPr="003428FD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:</w:t>
      </w:r>
    </w:p>
    <w:p w14:paraId="53DB1B4B" w14:textId="77777777" w:rsidR="003428FD" w:rsidRDefault="003428FD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Обычное положение и форма.</w:t>
      </w:r>
    </w:p>
    <w:p w14:paraId="7C3118D8" w14:textId="5DEF417E" w:rsidR="003428FD" w:rsidRDefault="003428FD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Размер не увеличен.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</w:t>
      </w:r>
    </w:p>
    <w:p w14:paraId="614F456B" w14:textId="77777777" w:rsidR="003428FD" w:rsidRDefault="00DA66D1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proofErr w:type="spellStart"/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Кортико</w:t>
      </w:r>
      <w:proofErr w:type="spellEnd"/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-медуллярная дифференцировка сохранена. </w:t>
      </w:r>
    </w:p>
    <w:p w14:paraId="467033AB" w14:textId="77777777" w:rsidR="003428FD" w:rsidRDefault="00DA66D1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ЧЛС не расширена. </w:t>
      </w:r>
    </w:p>
    <w:p w14:paraId="5DC13BF8" w14:textId="31144D82" w:rsidR="003428FD" w:rsidRDefault="00DA66D1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Верхн</w:t>
      </w:r>
      <w:r w:rsidR="003428FD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яя 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трет</w:t>
      </w:r>
      <w:r w:rsidR="003428FD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ь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мочеточник</w:t>
      </w:r>
      <w:r w:rsidR="003428FD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а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дифференцирован</w:t>
      </w:r>
      <w:r w:rsidR="003428FD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а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, н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е расширен</w:t>
      </w:r>
      <w:r w:rsidR="003428FD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а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.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</w:t>
      </w:r>
    </w:p>
    <w:p w14:paraId="2E6DDF01" w14:textId="597AF977" w:rsidR="00DA66D1" w:rsidRDefault="00DA66D1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Дополнительные образования не определяются.</w:t>
      </w:r>
    </w:p>
    <w:p w14:paraId="1A0F69BB" w14:textId="75130B69" w:rsidR="003428FD" w:rsidRPr="003428FD" w:rsidRDefault="003428FD" w:rsidP="003428FD">
      <w:pPr>
        <w:spacing w:after="0"/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Левая</w:t>
      </w:r>
      <w:r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 xml:space="preserve"> п</w:t>
      </w:r>
      <w:r w:rsidRPr="003428FD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очк</w:t>
      </w:r>
      <w:r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а</w:t>
      </w:r>
      <w:r w:rsidRPr="003428FD">
        <w:rPr>
          <w:rFonts w:ascii="Arial" w:eastAsia="DejaVu Sans" w:hAnsi="Arial" w:cs="Times New Roman"/>
          <w:b/>
          <w:bCs/>
          <w:color w:val="000000"/>
          <w:kern w:val="2"/>
          <w:sz w:val="24"/>
          <w:szCs w:val="24"/>
          <w:lang w:eastAsia="zh-CN" w:bidi="hi-IN"/>
        </w:rPr>
        <w:t>:</w:t>
      </w:r>
    </w:p>
    <w:p w14:paraId="5C57EF44" w14:textId="77777777" w:rsidR="003428FD" w:rsidRDefault="003428FD" w:rsidP="003428FD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Обычное положение и форма.</w:t>
      </w:r>
    </w:p>
    <w:p w14:paraId="3482F6B8" w14:textId="77777777" w:rsidR="003428FD" w:rsidRDefault="003428FD" w:rsidP="003428FD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Размер не увеличен.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</w:t>
      </w:r>
    </w:p>
    <w:p w14:paraId="1F3FC3B7" w14:textId="77777777" w:rsidR="003428FD" w:rsidRDefault="003428FD" w:rsidP="003428FD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proofErr w:type="spellStart"/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lastRenderedPageBreak/>
        <w:t>Кортико</w:t>
      </w:r>
      <w:proofErr w:type="spellEnd"/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-медуллярная дифференцировка сохранена. </w:t>
      </w:r>
    </w:p>
    <w:p w14:paraId="6C441945" w14:textId="77777777" w:rsidR="003428FD" w:rsidRDefault="003428FD" w:rsidP="003428FD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ЧЛС не расширена. </w:t>
      </w:r>
    </w:p>
    <w:p w14:paraId="0B8A6B73" w14:textId="77777777" w:rsidR="003428FD" w:rsidRDefault="003428FD" w:rsidP="003428FD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Верхн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яя 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трет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ь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мочеточник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а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дифференцирован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а, н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е расширен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а</w:t>
      </w: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.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</w:t>
      </w:r>
    </w:p>
    <w:p w14:paraId="02464BD1" w14:textId="76A9A41E" w:rsidR="003428FD" w:rsidRDefault="003428FD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Дополнительные образования не определяются.</w:t>
      </w:r>
    </w:p>
    <w:p w14:paraId="4B8F0098" w14:textId="579BA2FE" w:rsidR="003428FD" w:rsidRPr="009C5A5A" w:rsidRDefault="003428FD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В области сканирования:</w:t>
      </w:r>
    </w:p>
    <w:p w14:paraId="3708760B" w14:textId="77777777" w:rsidR="003428FD" w:rsidRDefault="00DA66D1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Патологически увеличенных лимфатических узлов </w:t>
      </w:r>
      <w:r w:rsidR="003428FD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не выявлено.</w:t>
      </w:r>
    </w:p>
    <w:p w14:paraId="4810F9C3" w14:textId="48F4C103" w:rsidR="00DA66D1" w:rsidRDefault="003428FD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С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вободн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ая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жидкост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ь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в брюшной полости не 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определяется</w:t>
      </w:r>
      <w:r w:rsidR="00DA66D1" w:rsidRPr="009C5A5A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.</w:t>
      </w:r>
    </w:p>
    <w:p w14:paraId="4E4A83DB" w14:textId="63B975D2" w:rsidR="00DA66D1" w:rsidRDefault="00DA66D1" w:rsidP="00DA66D1">
      <w:pPr>
        <w:spacing w:after="0"/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Вошедшие в область сканирования петли </w:t>
      </w:r>
      <w:r w:rsidR="003428FD"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>кишечника</w:t>
      </w:r>
      <w:r>
        <w:rPr>
          <w:rFonts w:ascii="Arial" w:eastAsia="DejaVu Sans" w:hAnsi="Arial" w:cs="Times New Roman"/>
          <w:color w:val="000000"/>
          <w:kern w:val="2"/>
          <w:sz w:val="24"/>
          <w:szCs w:val="24"/>
          <w:lang w:eastAsia="zh-CN" w:bidi="hi-IN"/>
        </w:rPr>
        <w:t xml:space="preserve"> и желудок без явных МР признаков патологических изменений.</w:t>
      </w:r>
    </w:p>
    <w:p w14:paraId="12A89B67" w14:textId="77777777" w:rsidR="003428FD" w:rsidRDefault="00DA66D1" w:rsidP="00D62AB1">
      <w:pPr>
        <w:pStyle w:val="Standard"/>
        <w:jc w:val="both"/>
        <w:rPr>
          <w:rFonts w:ascii="Arial" w:hAnsi="Arial" w:cs="Times New Roman"/>
          <w:color w:val="000000"/>
        </w:rPr>
      </w:pPr>
      <w:r w:rsidRPr="00134520">
        <w:rPr>
          <w:rFonts w:ascii="Arial" w:hAnsi="Arial" w:cs="Times New Roman"/>
          <w:b/>
          <w:bCs/>
          <w:color w:val="000000"/>
        </w:rPr>
        <w:t>Заключение</w:t>
      </w:r>
      <w:r w:rsidRPr="00134520">
        <w:rPr>
          <w:rFonts w:ascii="Arial" w:hAnsi="Arial" w:cs="Times New Roman"/>
          <w:color w:val="000000"/>
        </w:rPr>
        <w:t xml:space="preserve">: </w:t>
      </w:r>
    </w:p>
    <w:p w14:paraId="7D4F7210" w14:textId="5CE9DBF8" w:rsidR="00DA66D1" w:rsidRDefault="00DA66D1" w:rsidP="00D62AB1">
      <w:pPr>
        <w:pStyle w:val="Standard"/>
        <w:jc w:val="both"/>
        <w:rPr>
          <w:rFonts w:ascii="Arial" w:hAnsi="Arial" w:cs="Times New Roman"/>
          <w:color w:val="000000"/>
        </w:rPr>
      </w:pPr>
      <w:r w:rsidRPr="00134520">
        <w:rPr>
          <w:rFonts w:ascii="Arial" w:hAnsi="Arial" w:cs="Times New Roman"/>
          <w:color w:val="000000"/>
        </w:rPr>
        <w:t>МР</w:t>
      </w:r>
      <w:r>
        <w:rPr>
          <w:rFonts w:ascii="Arial" w:hAnsi="Arial" w:cs="Times New Roman"/>
          <w:color w:val="000000"/>
        </w:rPr>
        <w:t xml:space="preserve"> </w:t>
      </w:r>
      <w:r w:rsidR="003E6A08">
        <w:rPr>
          <w:rFonts w:ascii="Arial" w:hAnsi="Arial" w:cs="Times New Roman"/>
          <w:color w:val="000000"/>
        </w:rPr>
        <w:t>признаков патологических изменений органов брюшной полости не выявлено</w:t>
      </w:r>
    </w:p>
    <w:p w14:paraId="30079AD1" w14:textId="5C274E69" w:rsidR="003428FD" w:rsidRPr="009F5A45" w:rsidRDefault="003428FD" w:rsidP="00D62AB1">
      <w:pPr>
        <w:pStyle w:val="Standard"/>
        <w:jc w:val="both"/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color w:val="000000"/>
        </w:rPr>
        <w:t>МР картина кист печени, почек.</w:t>
      </w:r>
    </w:p>
    <w:p w14:paraId="57616433" w14:textId="508C606B" w:rsidR="00490DA6" w:rsidRDefault="00490DA6" w:rsidP="003428FD">
      <w:pPr>
        <w:pStyle w:val="Standard"/>
        <w:spacing w:after="120"/>
        <w:contextualSpacing/>
        <w:jc w:val="both"/>
        <w:rPr>
          <w:rFonts w:cs="Arial"/>
          <w:color w:val="000000"/>
        </w:rPr>
      </w:pPr>
    </w:p>
    <w:p w14:paraId="57616434" w14:textId="77777777" w:rsidR="00490DA6" w:rsidRDefault="00490DA6">
      <w:pPr>
        <w:widowControl w:val="0"/>
        <w:spacing w:after="120"/>
        <w:contextualSpacing/>
        <w:jc w:val="both"/>
        <w:rPr>
          <w:rFonts w:cs="Arial"/>
          <w:color w:val="000000"/>
        </w:rPr>
      </w:pPr>
    </w:p>
    <w:sectPr w:rsidR="00490DA6">
      <w:headerReference w:type="default" r:id="rId6"/>
      <w:footerReference w:type="default" r:id="rId7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2E712" w14:textId="77777777" w:rsidR="001307B4" w:rsidRDefault="001307B4">
      <w:pPr>
        <w:spacing w:after="0" w:line="240" w:lineRule="auto"/>
      </w:pPr>
      <w:r>
        <w:separator/>
      </w:r>
    </w:p>
  </w:endnote>
  <w:endnote w:type="continuationSeparator" w:id="0">
    <w:p w14:paraId="77324841" w14:textId="77777777" w:rsidR="001307B4" w:rsidRDefault="0013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1643C" w14:textId="6F3F1B69" w:rsidR="00490DA6" w:rsidRDefault="00490DA6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07A68" w14:textId="77777777" w:rsidR="001307B4" w:rsidRDefault="001307B4">
      <w:pPr>
        <w:spacing w:after="0" w:line="240" w:lineRule="auto"/>
      </w:pPr>
      <w:r>
        <w:separator/>
      </w:r>
    </w:p>
  </w:footnote>
  <w:footnote w:type="continuationSeparator" w:id="0">
    <w:p w14:paraId="168F7043" w14:textId="77777777" w:rsidR="001307B4" w:rsidRDefault="00130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16439" w14:textId="71D42E1A" w:rsidR="00490DA6" w:rsidRDefault="00490DA6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A6"/>
    <w:rsid w:val="00003F8B"/>
    <w:rsid w:val="00064154"/>
    <w:rsid w:val="000944AA"/>
    <w:rsid w:val="000D69D4"/>
    <w:rsid w:val="001307B4"/>
    <w:rsid w:val="00134520"/>
    <w:rsid w:val="00141416"/>
    <w:rsid w:val="001845B9"/>
    <w:rsid w:val="00184C8F"/>
    <w:rsid w:val="002573CA"/>
    <w:rsid w:val="002909BA"/>
    <w:rsid w:val="002D573B"/>
    <w:rsid w:val="003428FD"/>
    <w:rsid w:val="00390924"/>
    <w:rsid w:val="003D0CCD"/>
    <w:rsid w:val="003D6A35"/>
    <w:rsid w:val="003E1727"/>
    <w:rsid w:val="003E6A08"/>
    <w:rsid w:val="003F59B7"/>
    <w:rsid w:val="003F67EE"/>
    <w:rsid w:val="004341E6"/>
    <w:rsid w:val="00490DA6"/>
    <w:rsid w:val="00540988"/>
    <w:rsid w:val="005A66BB"/>
    <w:rsid w:val="005F2A1B"/>
    <w:rsid w:val="0066035C"/>
    <w:rsid w:val="006A5871"/>
    <w:rsid w:val="006B24B3"/>
    <w:rsid w:val="0071185A"/>
    <w:rsid w:val="00731A67"/>
    <w:rsid w:val="008654FF"/>
    <w:rsid w:val="0094756F"/>
    <w:rsid w:val="009C5A5A"/>
    <w:rsid w:val="009F5A45"/>
    <w:rsid w:val="00A476C1"/>
    <w:rsid w:val="00A70541"/>
    <w:rsid w:val="00AF14BC"/>
    <w:rsid w:val="00B91AE0"/>
    <w:rsid w:val="00BD067B"/>
    <w:rsid w:val="00C275AB"/>
    <w:rsid w:val="00CF6057"/>
    <w:rsid w:val="00D1591D"/>
    <w:rsid w:val="00D37380"/>
    <w:rsid w:val="00D56934"/>
    <w:rsid w:val="00D576BF"/>
    <w:rsid w:val="00D62AB1"/>
    <w:rsid w:val="00DA66D1"/>
    <w:rsid w:val="00E22174"/>
    <w:rsid w:val="00E85651"/>
    <w:rsid w:val="00EF7197"/>
    <w:rsid w:val="00F2111A"/>
    <w:rsid w:val="00FA333C"/>
    <w:rsid w:val="00FA539B"/>
    <w:rsid w:val="00F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1641A"/>
  <w15:docId w15:val="{17B44898-4B94-42AD-B406-59D262A4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  <w:style w:type="paragraph" w:styleId="NoSpacing">
    <w:name w:val="No Spacing"/>
    <w:qFormat/>
    <w:rPr>
      <w:rFonts w:cs="Calibri"/>
      <w:lang w:eastAsia="zh-CN"/>
    </w:rPr>
  </w:style>
  <w:style w:type="paragraph" w:customStyle="1" w:styleId="Standarduser">
    <w:name w:val="Standard (user)"/>
    <w:rsid w:val="003F59B7"/>
    <w:pPr>
      <w:widowControl w:val="0"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3</cp:revision>
  <dcterms:created xsi:type="dcterms:W3CDTF">2024-08-14T21:51:00Z</dcterms:created>
  <dcterms:modified xsi:type="dcterms:W3CDTF">2024-08-14T22:11:00Z</dcterms:modified>
  <dc:language>ru-RU</dc:language>
</cp:coreProperties>
</file>