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66EB0" w14:textId="77777777" w:rsidR="00410279" w:rsidRDefault="00E61B37" w:rsidP="00E61B37">
      <w:pPr>
        <w:pStyle w:val="Standard"/>
        <w:spacing w:after="120"/>
        <w:contextualSpacing/>
        <w:jc w:val="both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 xml:space="preserve">Техника сканирования: </w:t>
      </w:r>
    </w:p>
    <w:p w14:paraId="3AC8C5E5" w14:textId="089F30F9" w:rsidR="00E61B37" w:rsidRDefault="00E61B37" w:rsidP="00E61B37">
      <w:pPr>
        <w:pStyle w:val="Standard"/>
        <w:spacing w:after="120"/>
        <w:contextualSpacing/>
        <w:jc w:val="both"/>
        <w:rPr>
          <w:rFonts w:ascii="Arial" w:hAnsi="Arial" w:cs="Times New Roman"/>
          <w:bCs/>
          <w:color w:val="000000"/>
        </w:rPr>
      </w:pPr>
      <w:r w:rsidRPr="00410279">
        <w:rPr>
          <w:rFonts w:ascii="Arial" w:hAnsi="Arial" w:cs="Times New Roman"/>
          <w:bCs/>
          <w:color w:val="000000"/>
        </w:rPr>
        <w:t xml:space="preserve">Т1, Т2, </w:t>
      </w:r>
      <w:r w:rsidRPr="00410279">
        <w:rPr>
          <w:rFonts w:ascii="Arial" w:hAnsi="Arial" w:cs="Times New Roman"/>
          <w:bCs/>
          <w:color w:val="000000"/>
          <w:lang w:val="en-US"/>
        </w:rPr>
        <w:t>STIR</w:t>
      </w:r>
      <w:r w:rsidRPr="00410279">
        <w:rPr>
          <w:rFonts w:ascii="Arial" w:hAnsi="Arial" w:cs="Times New Roman"/>
          <w:bCs/>
          <w:color w:val="000000"/>
        </w:rPr>
        <w:t xml:space="preserve"> в аксиальной, сагиттальной и коронарной проекциях. </w:t>
      </w:r>
    </w:p>
    <w:p w14:paraId="6D36DC7C" w14:textId="0C42CD1A" w:rsidR="007E0B98" w:rsidRPr="007E0B98" w:rsidRDefault="007E0B98" w:rsidP="00E61B37">
      <w:pPr>
        <w:pStyle w:val="Standard"/>
        <w:spacing w:after="120"/>
        <w:contextualSpacing/>
        <w:jc w:val="both"/>
        <w:rPr>
          <w:rFonts w:ascii="Arial" w:hAnsi="Arial" w:cs="Times New Roman"/>
          <w:b/>
          <w:color w:val="000000"/>
        </w:rPr>
      </w:pPr>
      <w:r w:rsidRPr="007E0B98">
        <w:rPr>
          <w:rFonts w:ascii="Arial" w:hAnsi="Arial" w:cs="Times New Roman"/>
          <w:b/>
          <w:color w:val="000000"/>
        </w:rPr>
        <w:t>Дополнительно:</w:t>
      </w:r>
    </w:p>
    <w:p w14:paraId="4DD52269" w14:textId="77777777" w:rsidR="007E0B98" w:rsidRDefault="007E0B98" w:rsidP="00E61B37">
      <w:pPr>
        <w:pStyle w:val="Standard"/>
        <w:spacing w:after="120"/>
        <w:contextualSpacing/>
        <w:jc w:val="both"/>
        <w:rPr>
          <w:rFonts w:ascii="Arial" w:hAnsi="Arial" w:cs="Times New Roman"/>
          <w:bCs/>
          <w:color w:val="000000"/>
        </w:rPr>
      </w:pPr>
    </w:p>
    <w:p w14:paraId="096ECDD7" w14:textId="2A07CE88" w:rsidR="007E0B98" w:rsidRPr="00410279" w:rsidRDefault="007E0B98" w:rsidP="00E61B37">
      <w:pPr>
        <w:pStyle w:val="Standard"/>
        <w:spacing w:after="120"/>
        <w:contextualSpacing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Качество исследования субоптимально ввиду артефактов от движения.</w:t>
      </w:r>
    </w:p>
    <w:p w14:paraId="592D3EFD" w14:textId="73E53FD8" w:rsidR="00E61B37" w:rsidRPr="00410279" w:rsidRDefault="00410279" w:rsidP="00E61B37">
      <w:pPr>
        <w:pStyle w:val="Standard"/>
        <w:spacing w:after="120"/>
        <w:contextualSpacing/>
        <w:jc w:val="both"/>
        <w:rPr>
          <w:rFonts w:ascii="Arial" w:hAnsi="Arial" w:cs="Arial"/>
          <w:b/>
          <w:bCs/>
          <w:color w:val="000000"/>
        </w:rPr>
      </w:pPr>
      <w:r w:rsidRPr="00410279">
        <w:rPr>
          <w:rFonts w:ascii="Arial" w:hAnsi="Arial" w:cs="Arial"/>
          <w:b/>
          <w:bCs/>
          <w:color w:val="000000"/>
        </w:rPr>
        <w:t>Статика:</w:t>
      </w:r>
    </w:p>
    <w:p w14:paraId="74A1860A" w14:textId="77777777" w:rsidR="00410279" w:rsidRDefault="00E61B37" w:rsidP="00E61B37">
      <w:pPr>
        <w:pStyle w:val="Standard"/>
        <w:spacing w:after="120"/>
        <w:contextualSpacing/>
        <w:jc w:val="both"/>
        <w:rPr>
          <w:rFonts w:ascii="Arial" w:hAnsi="Arial" w:cs="Times New Roman"/>
          <w:color w:val="000000"/>
        </w:rPr>
      </w:pPr>
      <w:r w:rsidRPr="00EC13BC">
        <w:rPr>
          <w:rFonts w:ascii="Arial" w:hAnsi="Arial" w:cs="Times New Roman"/>
          <w:color w:val="000000"/>
        </w:rPr>
        <w:t xml:space="preserve">Шейный лордоз </w:t>
      </w:r>
      <w:r>
        <w:rPr>
          <w:rFonts w:ascii="Arial" w:hAnsi="Arial" w:cs="Times New Roman"/>
          <w:color w:val="000000"/>
        </w:rPr>
        <w:t>в положении лежа на спине сохранен</w:t>
      </w:r>
      <w:r w:rsidRPr="00EC13BC">
        <w:rPr>
          <w:rFonts w:ascii="Arial" w:hAnsi="Arial" w:cs="Times New Roman"/>
          <w:color w:val="000000"/>
        </w:rPr>
        <w:t>.</w:t>
      </w:r>
      <w:r>
        <w:rPr>
          <w:rFonts w:ascii="Arial" w:hAnsi="Arial" w:cs="Times New Roman"/>
          <w:color w:val="000000"/>
        </w:rPr>
        <w:t xml:space="preserve"> </w:t>
      </w:r>
    </w:p>
    <w:p w14:paraId="59C3B764" w14:textId="77777777" w:rsidR="00410279" w:rsidRDefault="00E61B37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Отмечается невыраженное отклонение оси шейно</w:t>
      </w:r>
      <w:r w:rsidR="00410279">
        <w:rPr>
          <w:rFonts w:ascii="Arial" w:hAnsi="Arial"/>
        </w:rPr>
        <w:t>го</w:t>
      </w:r>
      <w:r>
        <w:rPr>
          <w:rFonts w:ascii="Arial" w:hAnsi="Arial"/>
        </w:rPr>
        <w:t xml:space="preserve"> отдела позвоночника вправо. </w:t>
      </w:r>
    </w:p>
    <w:p w14:paraId="37D65849" w14:textId="3588BCE7" w:rsidR="00E61B37" w:rsidRDefault="00E61B37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Положение зубовидного отростка С2 относительно боковых масс С1 срединное.        </w:t>
      </w:r>
    </w:p>
    <w:p w14:paraId="32E7F753" w14:textId="77777777" w:rsidR="00410279" w:rsidRDefault="00E61B37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Положение</w:t>
      </w:r>
      <w:r w:rsidR="00410279">
        <w:rPr>
          <w:rFonts w:ascii="Arial" w:hAnsi="Arial"/>
        </w:rPr>
        <w:t xml:space="preserve"> </w:t>
      </w:r>
      <w:r>
        <w:rPr>
          <w:rFonts w:ascii="Arial" w:hAnsi="Arial"/>
        </w:rPr>
        <w:t>позвонков не изменен</w:t>
      </w:r>
      <w:r w:rsidR="00410279">
        <w:rPr>
          <w:rFonts w:ascii="Arial" w:hAnsi="Arial"/>
        </w:rPr>
        <w:t xml:space="preserve">о. </w:t>
      </w:r>
    </w:p>
    <w:p w14:paraId="61FD620A" w14:textId="50A707ED" w:rsidR="00410279" w:rsidRDefault="00410279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Форма тел позвонков обычная.</w:t>
      </w:r>
      <w:r w:rsidR="00E61B37">
        <w:rPr>
          <w:rFonts w:ascii="Arial" w:hAnsi="Arial"/>
        </w:rPr>
        <w:t xml:space="preserve"> </w:t>
      </w:r>
    </w:p>
    <w:p w14:paraId="1AC6BEA7" w14:textId="77777777" w:rsidR="00410279" w:rsidRDefault="00410279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E61B37">
        <w:rPr>
          <w:rFonts w:ascii="Arial" w:hAnsi="Arial"/>
        </w:rPr>
        <w:t xml:space="preserve">игнал от тел позвонков обычный, </w:t>
      </w:r>
      <w:r>
        <w:rPr>
          <w:rFonts w:ascii="Arial" w:hAnsi="Arial"/>
        </w:rPr>
        <w:t xml:space="preserve">относительно </w:t>
      </w:r>
      <w:r w:rsidR="00E61B37">
        <w:rPr>
          <w:rFonts w:ascii="Arial" w:hAnsi="Arial"/>
        </w:rPr>
        <w:t>гомогенный</w:t>
      </w:r>
      <w:r>
        <w:rPr>
          <w:rFonts w:ascii="Arial" w:hAnsi="Arial"/>
        </w:rPr>
        <w:t>.</w:t>
      </w:r>
      <w:r w:rsidR="00E61B37">
        <w:rPr>
          <w:rFonts w:ascii="Arial" w:hAnsi="Arial"/>
        </w:rPr>
        <w:t xml:space="preserve"> </w:t>
      </w:r>
    </w:p>
    <w:p w14:paraId="3505C355" w14:textId="65697BFE" w:rsidR="00E61B37" w:rsidRDefault="00410279" w:rsidP="00E61B37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Д</w:t>
      </w:r>
      <w:r w:rsidR="00E61B37">
        <w:rPr>
          <w:rFonts w:ascii="Arial" w:hAnsi="Arial"/>
        </w:rPr>
        <w:t>ополнительные образования не визуализируются.</w:t>
      </w:r>
    </w:p>
    <w:p w14:paraId="183D68DE" w14:textId="3041C31B" w:rsidR="00410279" w:rsidRPr="00410279" w:rsidRDefault="00410279" w:rsidP="00E61B37">
      <w:pPr>
        <w:pStyle w:val="Standard"/>
        <w:spacing w:after="120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Суставы и связки:</w:t>
      </w:r>
    </w:p>
    <w:p w14:paraId="3923736A" w14:textId="760536E2" w:rsidR="00E61B37" w:rsidRDefault="00E61B37" w:rsidP="00E61B37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Унковертебральные сочленения и дугоотростчатые суставы </w:t>
      </w:r>
      <w:r w:rsidR="00047410">
        <w:rPr>
          <w:rFonts w:ascii="Arial" w:hAnsi="Arial"/>
        </w:rPr>
        <w:t>с признаками невыраженного артроза</w:t>
      </w:r>
      <w:r>
        <w:rPr>
          <w:rFonts w:ascii="Arial" w:hAnsi="Arial"/>
        </w:rPr>
        <w:t xml:space="preserve">. </w:t>
      </w:r>
    </w:p>
    <w:p w14:paraId="4BC83CF0" w14:textId="4E95B9D4" w:rsidR="00410279" w:rsidRDefault="00410279" w:rsidP="00E61B37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Задняя продольная связка обычной толщины, однородного МР сигнала.</w:t>
      </w:r>
    </w:p>
    <w:p w14:paraId="5EF73ED9" w14:textId="2582597D" w:rsidR="00410279" w:rsidRDefault="00410279" w:rsidP="00E61B37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Передняя продольная связка обычной толщины, однородного МР сигнала.</w:t>
      </w:r>
    </w:p>
    <w:p w14:paraId="372B5F6E" w14:textId="76DE3D29" w:rsidR="00410279" w:rsidRPr="00410279" w:rsidRDefault="00410279" w:rsidP="00E61B37">
      <w:pPr>
        <w:pStyle w:val="Standard"/>
        <w:contextualSpacing/>
        <w:jc w:val="both"/>
        <w:rPr>
          <w:b/>
          <w:bCs/>
        </w:rPr>
      </w:pPr>
      <w:r w:rsidRPr="00410279">
        <w:rPr>
          <w:rFonts w:ascii="Arial" w:hAnsi="Arial"/>
          <w:b/>
          <w:bCs/>
        </w:rPr>
        <w:t>Межпозвонковые диски:</w:t>
      </w:r>
    </w:p>
    <w:p w14:paraId="3CF2E8AD" w14:textId="77777777" w:rsidR="00410279" w:rsidRDefault="00E61B37" w:rsidP="00E61B37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диски с признаками дегидратации</w:t>
      </w:r>
      <w:r w:rsidR="00410279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7F9EBEC1" w14:textId="77777777" w:rsidR="00410279" w:rsidRDefault="00410279" w:rsidP="00E61B37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В</w:t>
      </w:r>
      <w:r w:rsidR="00E61B37">
        <w:rPr>
          <w:rFonts w:ascii="Arial" w:hAnsi="Arial"/>
        </w:rPr>
        <w:t xml:space="preserve">ысота </w:t>
      </w:r>
      <w:r>
        <w:rPr>
          <w:rFonts w:ascii="Arial" w:hAnsi="Arial"/>
        </w:rPr>
        <w:t>дисков</w:t>
      </w:r>
      <w:r w:rsidR="00E61B37">
        <w:rPr>
          <w:rFonts w:ascii="Arial" w:hAnsi="Arial"/>
        </w:rPr>
        <w:t xml:space="preserve"> </w:t>
      </w:r>
      <w:r w:rsidR="00047410">
        <w:rPr>
          <w:rFonts w:ascii="Arial" w:hAnsi="Arial"/>
        </w:rPr>
        <w:t>умерено</w:t>
      </w:r>
      <w:r w:rsidR="00E61B37">
        <w:rPr>
          <w:rFonts w:ascii="Arial" w:hAnsi="Arial"/>
        </w:rPr>
        <w:t xml:space="preserve"> снижена. </w:t>
      </w:r>
    </w:p>
    <w:p w14:paraId="6FB78555" w14:textId="5D81DE0E" w:rsidR="00410279" w:rsidRPr="00410279" w:rsidRDefault="00410279" w:rsidP="00E61B37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Диски по уровням:</w:t>
      </w:r>
    </w:p>
    <w:p w14:paraId="14BDF567" w14:textId="5E010162" w:rsidR="00410279" w:rsidRPr="00410279" w:rsidRDefault="00410279" w:rsidP="00E61B37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С2-С3:</w:t>
      </w:r>
    </w:p>
    <w:p w14:paraId="0B1AB430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21F47579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7961D96C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Правое м</w:t>
      </w:r>
      <w:r w:rsidR="00E61B37">
        <w:rPr>
          <w:rFonts w:ascii="Arial" w:hAnsi="Arial"/>
        </w:rPr>
        <w:t>ежпозвонков</w:t>
      </w:r>
      <w:r>
        <w:rPr>
          <w:rFonts w:ascii="Arial" w:hAnsi="Arial"/>
        </w:rPr>
        <w:t>ое</w:t>
      </w:r>
      <w:r w:rsidR="00E61B37">
        <w:rPr>
          <w:rFonts w:ascii="Arial" w:hAnsi="Arial"/>
        </w:rPr>
        <w:t xml:space="preserve"> отверсти</w:t>
      </w:r>
      <w:r>
        <w:rPr>
          <w:rFonts w:ascii="Arial" w:hAnsi="Arial"/>
        </w:rPr>
        <w:t>е</w:t>
      </w:r>
      <w:r w:rsidR="00E61B37">
        <w:rPr>
          <w:rFonts w:ascii="Arial" w:hAnsi="Arial"/>
        </w:rPr>
        <w:t xml:space="preserve"> не деформирован</w:t>
      </w:r>
      <w:r>
        <w:rPr>
          <w:rFonts w:ascii="Arial" w:hAnsi="Arial"/>
        </w:rPr>
        <w:t>о</w:t>
      </w:r>
      <w:r w:rsidR="00E61B37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68DD659F" w14:textId="3A4B64AB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</w:t>
      </w:r>
      <w:r>
        <w:rPr>
          <w:rFonts w:ascii="Arial" w:hAnsi="Arial"/>
        </w:rPr>
        <w:t xml:space="preserve"> межпозвонковое отверстие не деформировано.</w:t>
      </w:r>
    </w:p>
    <w:p w14:paraId="1C8DB446" w14:textId="696D57D3" w:rsidR="00410279" w:rsidRPr="00410279" w:rsidRDefault="00410279" w:rsidP="00410279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</w:t>
      </w:r>
      <w:r>
        <w:rPr>
          <w:rFonts w:ascii="Arial" w:hAnsi="Arial"/>
          <w:b/>
          <w:bCs/>
        </w:rPr>
        <w:t>3</w:t>
      </w:r>
      <w:r w:rsidRPr="00410279">
        <w:rPr>
          <w:rFonts w:ascii="Arial" w:hAnsi="Arial"/>
          <w:b/>
          <w:bCs/>
        </w:rPr>
        <w:t>-С</w:t>
      </w:r>
      <w:r>
        <w:rPr>
          <w:rFonts w:ascii="Arial" w:hAnsi="Arial"/>
          <w:b/>
          <w:bCs/>
        </w:rPr>
        <w:t>4</w:t>
      </w:r>
      <w:r w:rsidRPr="00410279">
        <w:rPr>
          <w:rFonts w:ascii="Arial" w:hAnsi="Arial"/>
          <w:b/>
          <w:bCs/>
        </w:rPr>
        <w:t>:</w:t>
      </w:r>
    </w:p>
    <w:p w14:paraId="034998BB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3974F35C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56A8D775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Правое межпозвонковое отверстие не деформировано. </w:t>
      </w:r>
    </w:p>
    <w:p w14:paraId="265E757A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межпозвонковое отверстие не деформировано.</w:t>
      </w:r>
    </w:p>
    <w:p w14:paraId="10CD9839" w14:textId="1A823195" w:rsidR="00410279" w:rsidRPr="00410279" w:rsidRDefault="00410279" w:rsidP="00410279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</w:t>
      </w:r>
      <w:r>
        <w:rPr>
          <w:rFonts w:ascii="Arial" w:hAnsi="Arial"/>
          <w:b/>
          <w:bCs/>
        </w:rPr>
        <w:t>4</w:t>
      </w:r>
      <w:r w:rsidRPr="00410279">
        <w:rPr>
          <w:rFonts w:ascii="Arial" w:hAnsi="Arial"/>
          <w:b/>
          <w:bCs/>
        </w:rPr>
        <w:t>-С</w:t>
      </w:r>
      <w:r>
        <w:rPr>
          <w:rFonts w:ascii="Arial" w:hAnsi="Arial"/>
          <w:b/>
          <w:bCs/>
        </w:rPr>
        <w:t>5</w:t>
      </w:r>
      <w:r w:rsidRPr="00410279">
        <w:rPr>
          <w:rFonts w:ascii="Arial" w:hAnsi="Arial"/>
          <w:b/>
          <w:bCs/>
        </w:rPr>
        <w:t>:</w:t>
      </w:r>
    </w:p>
    <w:p w14:paraId="3A558073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7D2D8906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56EEB5CC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Правое межпозвонковое отверстие не деформировано. </w:t>
      </w:r>
    </w:p>
    <w:p w14:paraId="1EC12E4D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межпозвонковое отверстие не деформировано.</w:t>
      </w:r>
    </w:p>
    <w:p w14:paraId="7419F59E" w14:textId="520DA0BA" w:rsidR="00410279" w:rsidRPr="00410279" w:rsidRDefault="00410279" w:rsidP="00410279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</w:t>
      </w:r>
      <w:r>
        <w:rPr>
          <w:rFonts w:ascii="Arial" w:hAnsi="Arial"/>
          <w:b/>
          <w:bCs/>
        </w:rPr>
        <w:t>5</w:t>
      </w:r>
      <w:r w:rsidRPr="00410279">
        <w:rPr>
          <w:rFonts w:ascii="Arial" w:hAnsi="Arial"/>
          <w:b/>
          <w:bCs/>
        </w:rPr>
        <w:t>-С</w:t>
      </w:r>
      <w:r>
        <w:rPr>
          <w:rFonts w:ascii="Arial" w:hAnsi="Arial"/>
          <w:b/>
          <w:bCs/>
        </w:rPr>
        <w:t>6</w:t>
      </w:r>
      <w:r w:rsidRPr="00410279">
        <w:rPr>
          <w:rFonts w:ascii="Arial" w:hAnsi="Arial"/>
          <w:b/>
          <w:bCs/>
        </w:rPr>
        <w:t>:</w:t>
      </w:r>
    </w:p>
    <w:p w14:paraId="22F0B0B3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06B79813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4C51CA99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Правое межпозвонковое отверстие не деформировано. </w:t>
      </w:r>
    </w:p>
    <w:p w14:paraId="78D6242C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межпозвонковое отверстие не деформировано.</w:t>
      </w:r>
    </w:p>
    <w:p w14:paraId="4A36AEF5" w14:textId="0790F39D" w:rsidR="00410279" w:rsidRPr="00410279" w:rsidRDefault="00410279" w:rsidP="00410279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</w:t>
      </w:r>
      <w:r>
        <w:rPr>
          <w:rFonts w:ascii="Arial" w:hAnsi="Arial"/>
          <w:b/>
          <w:bCs/>
        </w:rPr>
        <w:t>6</w:t>
      </w:r>
      <w:r w:rsidRPr="00410279">
        <w:rPr>
          <w:rFonts w:ascii="Arial" w:hAnsi="Arial"/>
          <w:b/>
          <w:bCs/>
        </w:rPr>
        <w:t>-С</w:t>
      </w:r>
      <w:r>
        <w:rPr>
          <w:rFonts w:ascii="Arial" w:hAnsi="Arial"/>
          <w:b/>
          <w:bCs/>
        </w:rPr>
        <w:t>7</w:t>
      </w:r>
      <w:r w:rsidRPr="00410279">
        <w:rPr>
          <w:rFonts w:ascii="Arial" w:hAnsi="Arial"/>
          <w:b/>
          <w:bCs/>
        </w:rPr>
        <w:t>:</w:t>
      </w:r>
    </w:p>
    <w:p w14:paraId="2EE2DA53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4FDE7C84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255BB00B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Правое межпозвонковое отверстие не деформировано. </w:t>
      </w:r>
    </w:p>
    <w:p w14:paraId="497D528A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межпозвонковое отверстие не деформировано.</w:t>
      </w:r>
    </w:p>
    <w:p w14:paraId="35DC98A3" w14:textId="39CAED18" w:rsidR="00410279" w:rsidRPr="00410279" w:rsidRDefault="00410279" w:rsidP="00410279">
      <w:pPr>
        <w:pStyle w:val="Standard"/>
        <w:contextualSpacing/>
        <w:jc w:val="both"/>
        <w:rPr>
          <w:rFonts w:ascii="Arial" w:hAnsi="Arial"/>
          <w:b/>
          <w:bCs/>
        </w:rPr>
      </w:pPr>
      <w:r w:rsidRPr="00410279">
        <w:rPr>
          <w:rFonts w:ascii="Arial" w:hAnsi="Arial"/>
          <w:b/>
          <w:bCs/>
        </w:rPr>
        <w:t>С</w:t>
      </w:r>
      <w:r>
        <w:rPr>
          <w:rFonts w:ascii="Arial" w:hAnsi="Arial"/>
          <w:b/>
          <w:bCs/>
        </w:rPr>
        <w:t>7</w:t>
      </w:r>
      <w:r w:rsidRPr="00410279">
        <w:rPr>
          <w:rFonts w:ascii="Arial" w:hAnsi="Arial"/>
          <w:b/>
          <w:bCs/>
        </w:rPr>
        <w:t>-</w:t>
      </w:r>
      <w:r>
        <w:rPr>
          <w:rFonts w:ascii="Arial" w:hAnsi="Arial"/>
          <w:b/>
          <w:bCs/>
          <w:lang w:val="en-US"/>
        </w:rPr>
        <w:t>Th1</w:t>
      </w:r>
      <w:r w:rsidRPr="00410279">
        <w:rPr>
          <w:rFonts w:ascii="Arial" w:hAnsi="Arial"/>
          <w:b/>
          <w:bCs/>
        </w:rPr>
        <w:t>:</w:t>
      </w:r>
    </w:p>
    <w:p w14:paraId="6AD86F64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Межпозвонковый диск не пролабирует за края тел позвонков. </w:t>
      </w:r>
    </w:p>
    <w:p w14:paraId="0C3648CA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Нет признаков стеноза позвоночного канала.  </w:t>
      </w:r>
    </w:p>
    <w:p w14:paraId="199331CC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Правое межпозвонковое отверстие не деформировано. </w:t>
      </w:r>
    </w:p>
    <w:p w14:paraId="3EEA0C5E" w14:textId="77777777" w:rsidR="00410279" w:rsidRDefault="00410279" w:rsidP="00410279">
      <w:pPr>
        <w:pStyle w:val="Standard"/>
        <w:contextualSpacing/>
        <w:jc w:val="both"/>
        <w:rPr>
          <w:rFonts w:ascii="Arial" w:hAnsi="Arial"/>
        </w:rPr>
      </w:pPr>
      <w:r>
        <w:rPr>
          <w:rFonts w:ascii="Arial" w:hAnsi="Arial"/>
        </w:rPr>
        <w:t>Левое межпозвонковое отверстие не деформировано.</w:t>
      </w:r>
    </w:p>
    <w:p w14:paraId="200F73B0" w14:textId="03B818F0" w:rsidR="00E61B37" w:rsidRPr="007E0B98" w:rsidRDefault="00410279" w:rsidP="00E61B37">
      <w:pPr>
        <w:pStyle w:val="Standard"/>
        <w:contextualSpacing/>
        <w:jc w:val="both"/>
        <w:rPr>
          <w:rFonts w:ascii="Arial" w:hAnsi="Arial"/>
          <w:b/>
          <w:bCs/>
        </w:rPr>
      </w:pPr>
      <w:r w:rsidRPr="007E0B98">
        <w:rPr>
          <w:rFonts w:ascii="Arial" w:hAnsi="Arial"/>
          <w:b/>
          <w:bCs/>
        </w:rPr>
        <w:t>Спинной мозг:</w:t>
      </w:r>
    </w:p>
    <w:p w14:paraId="6B29FA3A" w14:textId="77777777" w:rsidR="007E0B98" w:rsidRDefault="00E61B37" w:rsidP="00E61B37">
      <w:pPr>
        <w:pStyle w:val="Standard"/>
        <w:contextualSpacing/>
        <w:jc w:val="both"/>
        <w:rPr>
          <w:rFonts w:ascii="Arial" w:hAnsi="Arial" w:cs="Times New Roman"/>
          <w:color w:val="000000"/>
        </w:rPr>
      </w:pPr>
      <w:r w:rsidRPr="00821ACD">
        <w:rPr>
          <w:rFonts w:ascii="Arial" w:hAnsi="Arial" w:cs="Times New Roman"/>
          <w:color w:val="000000"/>
        </w:rPr>
        <w:t xml:space="preserve">Шейный сегмент спинного мозга </w:t>
      </w:r>
      <w:r w:rsidR="00410279">
        <w:rPr>
          <w:rFonts w:ascii="Arial" w:hAnsi="Arial" w:cs="Times New Roman"/>
          <w:color w:val="000000"/>
        </w:rPr>
        <w:t xml:space="preserve">имеет четкий, ровный контур. </w:t>
      </w:r>
    </w:p>
    <w:p w14:paraId="7E2FE7A2" w14:textId="0ED6217F" w:rsidR="007E0B98" w:rsidRDefault="00410279" w:rsidP="00E61B37">
      <w:pPr>
        <w:pStyle w:val="Standard"/>
        <w:contextualSpacing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Сигнал от спинного мозга гомогенный</w:t>
      </w:r>
      <w:r w:rsidR="00E61B37" w:rsidRPr="00821ACD">
        <w:rPr>
          <w:rFonts w:ascii="Arial" w:hAnsi="Arial" w:cs="Times New Roman"/>
          <w:color w:val="000000"/>
        </w:rPr>
        <w:t>.</w:t>
      </w:r>
      <w:r w:rsidR="007E0B98">
        <w:rPr>
          <w:rFonts w:ascii="Arial" w:hAnsi="Arial" w:cs="Times New Roman"/>
          <w:color w:val="000000"/>
        </w:rPr>
        <w:t xml:space="preserve"> </w:t>
      </w:r>
    </w:p>
    <w:p w14:paraId="57A801F3" w14:textId="0567E7AF" w:rsidR="007E0B98" w:rsidRDefault="007E0B98" w:rsidP="00E61B37">
      <w:pPr>
        <w:pStyle w:val="Standard"/>
        <w:contextualSpacing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 xml:space="preserve">Отмечается невыраженная деформация дурального мешка на уровнях пролабирующих </w:t>
      </w:r>
      <w:r>
        <w:rPr>
          <w:rFonts w:ascii="Arial" w:hAnsi="Arial" w:cs="Times New Roman"/>
          <w:color w:val="000000"/>
        </w:rPr>
        <w:lastRenderedPageBreak/>
        <w:t>межпозвонковых дисков.</w:t>
      </w:r>
      <w:r w:rsidR="00E61B37" w:rsidRPr="00821ACD">
        <w:rPr>
          <w:rFonts w:ascii="Arial" w:hAnsi="Arial" w:cs="Times New Roman"/>
          <w:color w:val="000000"/>
        </w:rPr>
        <w:t xml:space="preserve"> </w:t>
      </w:r>
    </w:p>
    <w:p w14:paraId="79EAB4BD" w14:textId="77777777" w:rsidR="007E0B98" w:rsidRDefault="00E61B37" w:rsidP="007E0B98">
      <w:pPr>
        <w:pStyle w:val="Standard"/>
        <w:contextualSpacing/>
        <w:jc w:val="both"/>
        <w:rPr>
          <w:rFonts w:ascii="Arial" w:hAnsi="Arial" w:cs="Times New Roman"/>
          <w:color w:val="000000"/>
        </w:rPr>
      </w:pPr>
      <w:r w:rsidRPr="00821ACD">
        <w:rPr>
          <w:rFonts w:ascii="Arial" w:hAnsi="Arial" w:cs="Times New Roman"/>
          <w:color w:val="000000"/>
        </w:rPr>
        <w:t>Паравертебральные мягкие ткани не изменены.</w:t>
      </w:r>
    </w:p>
    <w:p w14:paraId="63CDB8F7" w14:textId="77777777" w:rsidR="007E0B98" w:rsidRDefault="00E61B37" w:rsidP="007E0B98">
      <w:pPr>
        <w:pStyle w:val="Standard"/>
        <w:contextualSpacing/>
        <w:jc w:val="both"/>
        <w:rPr>
          <w:rStyle w:val="Emphasis"/>
          <w:rFonts w:ascii="Arial" w:hAnsi="Arial" w:cs="Times New Roman"/>
          <w:i w:val="0"/>
          <w:iCs w:val="0"/>
          <w:color w:val="000000"/>
        </w:rPr>
      </w:pPr>
      <w:r w:rsidRPr="00E61B37">
        <w:rPr>
          <w:rStyle w:val="Emphasis"/>
          <w:rFonts w:ascii="Arial" w:hAnsi="Arial" w:cs="Times New Roman"/>
          <w:b/>
          <w:bCs/>
          <w:i w:val="0"/>
          <w:iCs w:val="0"/>
          <w:color w:val="000000"/>
        </w:rPr>
        <w:t>ЗАКЛЮЧЕНИЕ</w:t>
      </w:r>
      <w:r w:rsidRPr="00E61B37">
        <w:rPr>
          <w:rStyle w:val="Emphasis"/>
          <w:rFonts w:ascii="Arial" w:hAnsi="Arial" w:cs="Times New Roman"/>
          <w:i w:val="0"/>
          <w:iCs w:val="0"/>
          <w:color w:val="000000"/>
        </w:rPr>
        <w:t xml:space="preserve">: </w:t>
      </w:r>
    </w:p>
    <w:p w14:paraId="5225D9F6" w14:textId="3C249DFD" w:rsidR="00E61B37" w:rsidRPr="007E0B98" w:rsidRDefault="00E61B37" w:rsidP="007E0B98">
      <w:pPr>
        <w:pStyle w:val="Standard"/>
        <w:contextualSpacing/>
        <w:jc w:val="both"/>
        <w:rPr>
          <w:rStyle w:val="Emphasis"/>
          <w:rFonts w:ascii="Arial" w:hAnsi="Arial"/>
          <w:i w:val="0"/>
          <w:iCs w:val="0"/>
        </w:rPr>
      </w:pPr>
      <w:r w:rsidRPr="00E61B37">
        <w:rPr>
          <w:rStyle w:val="Emphasis"/>
          <w:rFonts w:ascii="Arial" w:hAnsi="Arial" w:cs="Times New Roman"/>
          <w:i w:val="0"/>
          <w:iCs w:val="0"/>
          <w:color w:val="000000"/>
        </w:rPr>
        <w:t xml:space="preserve">МР картина </w:t>
      </w:r>
      <w:r w:rsidR="003D3322">
        <w:rPr>
          <w:rStyle w:val="Emphasis"/>
          <w:rFonts w:ascii="Arial" w:hAnsi="Arial" w:cs="Times New Roman"/>
          <w:i w:val="0"/>
          <w:iCs w:val="0"/>
          <w:color w:val="000000"/>
        </w:rPr>
        <w:t>дегенеративно-дистрофических изменений</w:t>
      </w:r>
      <w:r w:rsidRPr="00E61B37">
        <w:rPr>
          <w:rStyle w:val="Emphasis"/>
          <w:rFonts w:ascii="Arial" w:hAnsi="Arial" w:cs="Times New Roman"/>
          <w:i w:val="0"/>
          <w:iCs w:val="0"/>
          <w:color w:val="000000"/>
        </w:rPr>
        <w:t xml:space="preserve"> шейного отдела позвоночника. </w:t>
      </w:r>
    </w:p>
    <w:p w14:paraId="036C719A" w14:textId="77777777" w:rsidR="007D60A8" w:rsidRDefault="007D60A8" w:rsidP="00E61B37">
      <w:pPr>
        <w:pStyle w:val="NoSpacing"/>
        <w:ind w:left="567" w:right="770" w:firstLine="567"/>
        <w:jc w:val="both"/>
        <w:rPr>
          <w:rFonts w:ascii="Arial" w:hAnsi="Arial"/>
          <w:i/>
          <w:iCs/>
          <w:sz w:val="24"/>
          <w:szCs w:val="24"/>
        </w:rPr>
      </w:pPr>
    </w:p>
    <w:p w14:paraId="60A4F375" w14:textId="030B7159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A6987" w14:textId="77777777" w:rsidR="00212DEB" w:rsidRDefault="00212DEB">
      <w:pPr>
        <w:spacing w:after="0" w:line="240" w:lineRule="auto"/>
      </w:pPr>
      <w:r>
        <w:separator/>
      </w:r>
    </w:p>
  </w:endnote>
  <w:endnote w:type="continuationSeparator" w:id="0">
    <w:p w14:paraId="55D110CD" w14:textId="77777777" w:rsidR="00212DEB" w:rsidRDefault="0021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4FE875CB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84205" w14:textId="77777777" w:rsidR="00212DEB" w:rsidRDefault="00212DEB">
      <w:pPr>
        <w:spacing w:after="0" w:line="240" w:lineRule="auto"/>
      </w:pPr>
      <w:r>
        <w:separator/>
      </w:r>
    </w:p>
  </w:footnote>
  <w:footnote w:type="continuationSeparator" w:id="0">
    <w:p w14:paraId="55F18191" w14:textId="77777777" w:rsidR="00212DEB" w:rsidRDefault="0021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33F52BED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25BF9"/>
    <w:rsid w:val="00047410"/>
    <w:rsid w:val="000861DE"/>
    <w:rsid w:val="001C4573"/>
    <w:rsid w:val="001F239E"/>
    <w:rsid w:val="00212DEB"/>
    <w:rsid w:val="00221E94"/>
    <w:rsid w:val="00227755"/>
    <w:rsid w:val="002E5DFA"/>
    <w:rsid w:val="002F0328"/>
    <w:rsid w:val="002F3512"/>
    <w:rsid w:val="00311EAE"/>
    <w:rsid w:val="00323705"/>
    <w:rsid w:val="00377C42"/>
    <w:rsid w:val="003C3E18"/>
    <w:rsid w:val="003D3322"/>
    <w:rsid w:val="00410279"/>
    <w:rsid w:val="0042677D"/>
    <w:rsid w:val="00427BBF"/>
    <w:rsid w:val="004705C5"/>
    <w:rsid w:val="004B36AD"/>
    <w:rsid w:val="004C3353"/>
    <w:rsid w:val="00560298"/>
    <w:rsid w:val="005A19E8"/>
    <w:rsid w:val="005A4FC7"/>
    <w:rsid w:val="005C37D1"/>
    <w:rsid w:val="005F7BE9"/>
    <w:rsid w:val="00600145"/>
    <w:rsid w:val="00650727"/>
    <w:rsid w:val="00663D2F"/>
    <w:rsid w:val="006846D0"/>
    <w:rsid w:val="00695CCE"/>
    <w:rsid w:val="006A5CAB"/>
    <w:rsid w:val="00700D85"/>
    <w:rsid w:val="007316A4"/>
    <w:rsid w:val="00732D49"/>
    <w:rsid w:val="00744217"/>
    <w:rsid w:val="007473AD"/>
    <w:rsid w:val="007713E8"/>
    <w:rsid w:val="00772B96"/>
    <w:rsid w:val="007D58C2"/>
    <w:rsid w:val="007D60A8"/>
    <w:rsid w:val="007E0B98"/>
    <w:rsid w:val="007E4639"/>
    <w:rsid w:val="007E500C"/>
    <w:rsid w:val="007E69FF"/>
    <w:rsid w:val="007F016E"/>
    <w:rsid w:val="00836058"/>
    <w:rsid w:val="008B03D4"/>
    <w:rsid w:val="008B0DFB"/>
    <w:rsid w:val="008B747B"/>
    <w:rsid w:val="008E34D9"/>
    <w:rsid w:val="008E3C30"/>
    <w:rsid w:val="009811AD"/>
    <w:rsid w:val="00985E48"/>
    <w:rsid w:val="00986713"/>
    <w:rsid w:val="009967A4"/>
    <w:rsid w:val="009B3741"/>
    <w:rsid w:val="00A45674"/>
    <w:rsid w:val="00A76B27"/>
    <w:rsid w:val="00AB64FB"/>
    <w:rsid w:val="00B22C50"/>
    <w:rsid w:val="00B34E03"/>
    <w:rsid w:val="00BC665A"/>
    <w:rsid w:val="00C000F7"/>
    <w:rsid w:val="00C24BB2"/>
    <w:rsid w:val="00C33207"/>
    <w:rsid w:val="00CE4F92"/>
    <w:rsid w:val="00CF006A"/>
    <w:rsid w:val="00D21205"/>
    <w:rsid w:val="00D4322F"/>
    <w:rsid w:val="00E61B37"/>
    <w:rsid w:val="00E62B7A"/>
    <w:rsid w:val="00E62E83"/>
    <w:rsid w:val="00E6765C"/>
    <w:rsid w:val="00E85651"/>
    <w:rsid w:val="00F508E0"/>
    <w:rsid w:val="00FA6C0F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2024-08-13T14:11:00Z</dcterms:created>
  <dcterms:modified xsi:type="dcterms:W3CDTF">2024-08-13T14:24:00Z</dcterms:modified>
  <dc:language>ru-RU</dc:language>
</cp:coreProperties>
</file>