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82B49"/>
          <w:sz w:val="32"/>
        </w:rPr>
        <w:t>INDEPENDENCIA, FUNDACIÓN DE LA REPÚBLICA Y CONSOLIDACIÓN DEL ESTADO</w:t>
      </w:r>
    </w:p>
    <w:p>
      <w:pPr>
        <w:spacing w:after="320"/>
        <w:jc w:val="center"/>
      </w:pPr>
      <w:r>
        <w:rPr>
          <w:rFonts w:ascii="Calibri" w:hAnsi="Calibri"/>
          <w:b/>
          <w:color w:val="777777"/>
          <w:sz w:val="24"/>
        </w:rPr>
        <w:t>EXAMEN DE EVALUACIÓN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4F6F9"/>
          </w:tcPr>
          <w:p>
            <w:pPr>
              <w:spacing w:before="80" w:after="80"/>
            </w:pPr>
            <w:r/>
            <w:r>
              <w:rPr>
                <w:b/>
                <w:color w:val="333333"/>
                <w:sz w:val="20"/>
              </w:rPr>
              <w:t>Curso:</w:t>
            </w:r>
            <w:r>
              <w:rPr>
                <w:color w:val="333333"/>
                <w:sz w:val="20"/>
              </w:rPr>
              <w:t xml:space="preserve"> _________________________________</w:t>
            </w:r>
          </w:p>
        </w:tc>
        <w:tc>
          <w:tcPr>
            <w:tcW w:type="dxa" w:w="4680"/>
            <w:shd w:val="clear" w:color="auto" w:fill="F4F6F9"/>
          </w:tcPr>
          <w:p>
            <w:pPr>
              <w:spacing w:before="80" w:after="80"/>
            </w:pPr>
            <w:r/>
            <w:r>
              <w:rPr>
                <w:b/>
                <w:color w:val="333333"/>
                <w:sz w:val="20"/>
              </w:rPr>
              <w:t>Fecha:</w:t>
            </w:r>
            <w:r>
              <w:rPr>
                <w:color w:val="333333"/>
                <w:sz w:val="20"/>
              </w:rPr>
              <w:t xml:space="preserve"> _________________</w:t>
            </w:r>
          </w:p>
        </w:tc>
      </w:tr>
      <w:tr>
        <w:tc>
          <w:tcPr>
            <w:tcW w:type="dxa" w:w="4680"/>
            <w:shd w:val="clear" w:color="auto" w:fill="F4F6F9"/>
          </w:tcPr>
          <w:p>
            <w:pPr>
              <w:spacing w:before="80" w:after="80"/>
            </w:pPr>
            <w:r/>
            <w:r>
              <w:rPr>
                <w:b/>
                <w:color w:val="333333"/>
                <w:sz w:val="20"/>
              </w:rPr>
              <w:t>Estudiante:</w:t>
            </w:r>
            <w:r>
              <w:rPr>
                <w:color w:val="333333"/>
                <w:sz w:val="20"/>
              </w:rPr>
              <w:t xml:space="preserve"> _____________________________</w:t>
            </w:r>
          </w:p>
        </w:tc>
        <w:tc>
          <w:tcPr>
            <w:tcW w:type="dxa" w:w="4680"/>
            <w:shd w:val="clear" w:color="auto" w:fill="F4F6F9"/>
          </w:tcPr>
          <w:p>
            <w:pPr>
              <w:spacing w:before="80" w:after="80"/>
            </w:pPr>
            <w:r/>
            <w:r>
              <w:rPr>
                <w:b/>
                <w:color w:val="333333"/>
                <w:sz w:val="20"/>
              </w:rPr>
              <w:t>Calificación:</w:t>
            </w:r>
            <w:r>
              <w:rPr>
                <w:color w:val="333333"/>
                <w:sz w:val="20"/>
              </w:rPr>
              <w:t xml:space="preserve"> ________ / 100</w:t>
            </w:r>
          </w:p>
        </w:tc>
      </w:tr>
    </w:tbl>
    <w:p>
      <w:pPr>
        <w:spacing w:after="240"/>
      </w:pPr>
    </w:p>
    <w:p>
      <w:pPr>
        <w:spacing w:before="120" w:after="320"/>
      </w:pPr>
      <w:r>
        <w:rPr>
          <w:b/>
          <w:color w:val="182B49"/>
          <w:sz w:val="20"/>
        </w:rPr>
        <w:t xml:space="preserve">Instrucciones: </w:t>
      </w:r>
      <w:r>
        <w:rPr>
          <w:color w:val="333333"/>
          <w:sz w:val="20"/>
        </w:rPr>
        <w:t>Lea atentamente cada una de las preguntas y seleccione la opción correcta marcando con una X el inciso correspondiente. Cada pregunta tiene un valor igual.</w:t>
      </w:r>
    </w:p>
    <w:p>
      <w:pPr>
        <w:spacing w:before="160" w:after="80"/>
      </w:pPr>
      <w:r>
        <w:rPr>
          <w:rFonts w:ascii="Calibri" w:hAnsi="Calibri"/>
          <w:b/>
          <w:color w:val="333333"/>
          <w:sz w:val="22"/>
        </w:rPr>
        <w:t>P1. ¿De qué año a qué año transcurrió la Confederación Perú-Boliviana?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A) 1825 - 1828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B) 1836 - 1839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C) 1841 - 1845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D) 1879 - 1883</w:t>
      </w:r>
    </w:p>
    <w:p>
      <w:pPr>
        <w:spacing w:before="160" w:after="80"/>
      </w:pPr>
      <w:r>
        <w:rPr>
          <w:rFonts w:ascii="Calibri" w:hAnsi="Calibri"/>
          <w:b/>
          <w:color w:val="333333"/>
          <w:sz w:val="22"/>
        </w:rPr>
        <w:t>P2. ¿En qué fecha y en qué batalla murió Agustín Gamarra?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A) 6 de agosto de 1825 en la Batalla de Ayacucho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B) 18 de noviembre de 1841 en la Batalla de Ingavi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C) 20 de noviembre de 1842 en la Batalla de Tumusla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D) 25 de mayo de 1809 en la Audiencia Gobernadora</w:t>
      </w:r>
    </w:p>
    <w:p>
      <w:pPr>
        <w:spacing w:before="160" w:after="80"/>
      </w:pPr>
      <w:r>
        <w:rPr>
          <w:rFonts w:ascii="Calibri" w:hAnsi="Calibri"/>
          <w:b/>
          <w:color w:val="333333"/>
          <w:sz w:val="22"/>
        </w:rPr>
        <w:t>P3. ¿En qué fecha exacta se firmó el Acta de Independencia de Bolivia?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A) 25 de mayo de 1809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B) 16 de julio de 1809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C) 6 de agosto de 1825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D) 18 de noviembre de 1841</w:t>
      </w:r>
    </w:p>
    <w:p>
      <w:pPr>
        <w:spacing w:before="160" w:after="80"/>
      </w:pPr>
      <w:r>
        <w:rPr>
          <w:rFonts w:ascii="Calibri" w:hAnsi="Calibri"/>
          <w:b/>
          <w:color w:val="333333"/>
          <w:sz w:val="22"/>
        </w:rPr>
        <w:t>P4. ¿Con qué nombre nació inicialmente el nuevo Estado boliviano?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A) República de Bolívar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B) Confederación Perú-Boliviana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C) Provincias Unidas del Río de la Plata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D) Audiencia de Charcas</w:t>
      </w:r>
    </w:p>
    <w:p>
      <w:pPr>
        <w:spacing w:before="160" w:after="80"/>
      </w:pPr>
      <w:r>
        <w:rPr>
          <w:rFonts w:ascii="Calibri" w:hAnsi="Calibri"/>
          <w:b/>
          <w:color w:val="333333"/>
          <w:sz w:val="22"/>
        </w:rPr>
        <w:t>P5. ¿Cómo se llamó la última batalla por la independencia de Bolivia?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A) Batalla de Ingavi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B) Batalla de Ayacucho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C) Batalla de Junín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D) Batalla de Tumusla</w:t>
      </w:r>
    </w:p>
    <w:p>
      <w:pPr>
        <w:spacing w:before="160" w:after="80"/>
      </w:pPr>
      <w:r>
        <w:rPr>
          <w:rFonts w:ascii="Calibri" w:hAnsi="Calibri"/>
          <w:b/>
          <w:color w:val="333333"/>
          <w:sz w:val="22"/>
        </w:rPr>
        <w:t>P6. ¿Cómo se denomina a la estrategia de combate irregular en la que pequeños grupos de civiles armados o combatientes independientes atacan por sorpresa a un enemigo muy superior?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A) Guerra de posiciones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B) Guerra de guerrillas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C) Silogismo altoperuano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D) Exvinculación de tierras</w:t>
      </w:r>
    </w:p>
    <w:p>
      <w:pPr>
        <w:spacing w:before="160" w:after="80"/>
      </w:pPr>
      <w:r>
        <w:rPr>
          <w:rFonts w:ascii="Calibri" w:hAnsi="Calibri"/>
          <w:b/>
          <w:color w:val="333333"/>
          <w:sz w:val="22"/>
        </w:rPr>
        <w:t>P7. ¿Cuáles fueron los principales pensamientos aportados por los doctores de Charcas en el proceso emancipador?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A) El silogismo altoperuano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B) La Ley de Exvinculación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C) La doctrina del pongueaje comunal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D) El federalismo liberal</w:t>
      </w:r>
    </w:p>
    <w:p>
      <w:pPr>
        <w:spacing w:before="160" w:after="80"/>
      </w:pPr>
      <w:r>
        <w:rPr>
          <w:rFonts w:ascii="Calibri" w:hAnsi="Calibri"/>
          <w:b/>
          <w:color w:val="333333"/>
          <w:sz w:val="22"/>
        </w:rPr>
        <w:t>P8. ¿Cómo se denominó al primer gobierno autónomo de Charcas establecido en 1809?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A) Junta Tuitiva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B) Audiencia Gobernadora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C) Asamblea Deliberante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D) Congreso Constituyente</w:t>
      </w:r>
    </w:p>
    <w:p>
      <w:pPr>
        <w:spacing w:before="160" w:after="80"/>
      </w:pPr>
      <w:r>
        <w:rPr>
          <w:rFonts w:ascii="Calibri" w:hAnsi="Calibri"/>
          <w:b/>
          <w:color w:val="333333"/>
          <w:sz w:val="22"/>
        </w:rPr>
        <w:t>P9. ¿En qué batalla militar participaron de forma destacada los caudillos que conformaron la segunda generación de gobernantes de Bolivia?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A) Batalla de Tumusla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B) Batalla de Ingavi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C) Batalla de Ayacucho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D) Batalla de Suipacha</w:t>
      </w:r>
    </w:p>
    <w:p>
      <w:pPr>
        <w:spacing w:before="160" w:after="80"/>
      </w:pPr>
      <w:r>
        <w:rPr>
          <w:rFonts w:ascii="Calibri" w:hAnsi="Calibri"/>
          <w:b/>
          <w:color w:val="333333"/>
          <w:sz w:val="22"/>
        </w:rPr>
        <w:t>P10. ¿Cómo se llamó la norma promulgada en 1874 durante el gobierno de Tomás Frías que prohibió la propiedad comunal de los ayllus e impuso el sistema de pongueaje?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A) Ley de Reforma Agraria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B) Ley de Exvinculación de tierras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C) Ley de Enfiteusis</w:t>
      </w:r>
    </w:p>
    <w:p>
      <w:pPr>
        <w:spacing w:before="40" w:after="40"/>
        <w:ind w:left="360"/>
      </w:pPr>
      <w:r>
        <w:rPr>
          <w:rFonts w:ascii="Calibri" w:hAnsi="Calibri"/>
          <w:color w:val="333333"/>
          <w:sz w:val="21"/>
        </w:rPr>
        <w:t>D) Ley de abolición del tributo indígena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