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0B7B80">
      <w:pPr>
        <w:pStyle w:val="Style1"/>
        <w:ind w:left="984" w:firstLine="0"/>
        <w:jc w:val="center"/>
        <w:rPr>
          <w:b/>
          <w:sz w:val="28"/>
          <w:lang w:val="en-US"/>
        </w:rPr>
      </w:pPr>
      <w:r>
        <w:rPr>
          <w:b/>
          <w:sz w:val="28"/>
          <w:lang w:val="en-US"/>
        </w:rPr>
        <w:t>BAB I</w:t>
      </w:r>
    </w:p>
    <w:p w:rsidR="00B30D6E" w:rsidRDefault="00B30D6E" w:rsidP="000B7B80">
      <w:pPr>
        <w:pStyle w:val="Style1"/>
        <w:ind w:left="984" w:firstLine="0"/>
        <w:jc w:val="center"/>
        <w:rPr>
          <w:b/>
          <w:sz w:val="28"/>
        </w:rPr>
      </w:pPr>
      <w:r>
        <w:rPr>
          <w:b/>
          <w:sz w:val="28"/>
        </w:rPr>
        <w:t>PENDAHULUAN</w:t>
      </w:r>
    </w:p>
    <w:p w:rsidR="000B7B80" w:rsidRPr="000B7B80" w:rsidRDefault="000B7B80" w:rsidP="000B7B80">
      <w:pPr>
        <w:pStyle w:val="Style1"/>
        <w:ind w:left="984" w:firstLine="0"/>
        <w:jc w:val="center"/>
        <w:rPr>
          <w:b/>
          <w:sz w:val="28"/>
        </w:rPr>
      </w:pPr>
    </w:p>
    <w:p w:rsidR="008D6CF8" w:rsidRPr="00D87FCE" w:rsidRDefault="00B30D6E" w:rsidP="000B7B80">
      <w:pPr>
        <w:pStyle w:val="ListParagraph"/>
        <w:numPr>
          <w:ilvl w:val="1"/>
          <w:numId w:val="7"/>
        </w:numPr>
        <w:spacing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0B7B80">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0B7B80">
      <w:pPr>
        <w:spacing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0B7B80">
      <w:pPr>
        <w:spacing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Deng</w:t>
      </w:r>
      <w:r>
        <w:rPr>
          <w:rFonts w:ascii="Times New Roman" w:hAnsi="Times New Roman"/>
          <w:sz w:val="24"/>
          <w:szCs w:val="24"/>
        </w:rPr>
        <w:t xml:space="preserve">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w:t>
      </w:r>
      <w:r>
        <w:rPr>
          <w:rFonts w:ascii="Times New Roman" w:hAnsi="Times New Roman"/>
          <w:sz w:val="24"/>
          <w:szCs w:val="24"/>
        </w:rPr>
        <w:t xml:space="preserve"> Pendekatan diatas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3D481B" w:rsidRPr="003D481B" w:rsidRDefault="003D481B" w:rsidP="003D481B">
      <w:pPr>
        <w:pStyle w:val="ListParagraph"/>
        <w:numPr>
          <w:ilvl w:val="1"/>
          <w:numId w:val="7"/>
        </w:numPr>
        <w:spacing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2070F3">
      <w:pPr>
        <w:spacing w:line="360" w:lineRule="auto"/>
        <w:ind w:firstLine="720"/>
        <w:jc w:val="both"/>
        <w:rPr>
          <w:rFonts w:ascii="Times New Roman" w:hAnsi="Times New Roman"/>
          <w:sz w:val="24"/>
          <w:szCs w:val="24"/>
        </w:rPr>
      </w:pPr>
      <w:r>
        <w:rPr>
          <w:rFonts w:ascii="Times New Roman" w:hAnsi="Times New Roman"/>
          <w:sz w:val="24"/>
          <w:szCs w:val="24"/>
        </w:rPr>
        <w:t xml:space="preserve">Agar pembahasan dalam penulisan ini lebih terarah pada tujuan yang ingin dicapai, maka 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total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p>
    <w:p w:rsidR="0086388D" w:rsidRPr="003E129D" w:rsidRDefault="003E129D" w:rsidP="003E129D">
      <w:pPr>
        <w:pStyle w:val="ListParagraph"/>
        <w:numPr>
          <w:ilvl w:val="1"/>
          <w:numId w:val="7"/>
        </w:numPr>
        <w:spacing w:line="360" w:lineRule="auto"/>
        <w:jc w:val="both"/>
        <w:rPr>
          <w:rFonts w:ascii="Times New Roman" w:hAnsi="Times New Roman"/>
          <w:b/>
          <w:sz w:val="24"/>
          <w:szCs w:val="24"/>
        </w:rPr>
      </w:pPr>
      <w:r w:rsidRPr="003E129D">
        <w:rPr>
          <w:rFonts w:ascii="Times New Roman" w:hAnsi="Times New Roman"/>
          <w:b/>
          <w:sz w:val="24"/>
          <w:szCs w:val="24"/>
        </w:rPr>
        <w:lastRenderedPageBreak/>
        <w:t>Tujuan Penulisan</w:t>
      </w:r>
    </w:p>
    <w:p w:rsidR="003E129D" w:rsidRPr="003E129D" w:rsidRDefault="003E129D" w:rsidP="003E129D">
      <w:pPr>
        <w:spacing w:line="360" w:lineRule="auto"/>
        <w:ind w:firstLine="720"/>
        <w:jc w:val="both"/>
        <w:rPr>
          <w:rFonts w:ascii="Times New Roman" w:hAnsi="Times New Roman"/>
          <w:sz w:val="24"/>
          <w:szCs w:val="24"/>
        </w:rPr>
      </w:pPr>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bookmarkStart w:id="0" w:name="_GoBack"/>
      <w:bookmarkEnd w:id="0"/>
    </w:p>
    <w:sectPr w:rsidR="003E129D" w:rsidRPr="003E129D" w:rsidSect="00415CB6">
      <w:headerReference w:type="default" r:id="rId7"/>
      <w:footerReference w:type="default" r:id="rId8"/>
      <w:headerReference w:type="first" r:id="rId9"/>
      <w:footerReference w:type="first" r:id="rId10"/>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FA1" w:rsidRDefault="00532FA1" w:rsidP="0065514C">
      <w:pPr>
        <w:spacing w:after="0" w:line="240" w:lineRule="auto"/>
      </w:pPr>
      <w:r>
        <w:separator/>
      </w:r>
    </w:p>
  </w:endnote>
  <w:endnote w:type="continuationSeparator" w:id="0">
    <w:p w:rsidR="00532FA1" w:rsidRDefault="00532FA1"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Pr="00F05844" w:rsidRDefault="00415CB6">
    <w:pPr>
      <w:pStyle w:val="Footer"/>
      <w:rPr>
        <w:rFonts w:ascii="Times New Roman" w:hAnsi="Times New Roman"/>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FA1" w:rsidRDefault="00532FA1" w:rsidP="0065514C">
      <w:pPr>
        <w:spacing w:after="0" w:line="240" w:lineRule="auto"/>
      </w:pPr>
      <w:r>
        <w:separator/>
      </w:r>
    </w:p>
  </w:footnote>
  <w:footnote w:type="continuationSeparator" w:id="0">
    <w:p w:rsidR="00532FA1" w:rsidRDefault="00532FA1"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noProof w:val="0"/>
        <w:sz w:val="24"/>
      </w:rPr>
      <w:id w:val="-119071690"/>
      <w:docPartObj>
        <w:docPartGallery w:val="Page Numbers (Top of Page)"/>
        <w:docPartUnique/>
      </w:docPartObj>
    </w:sdtPr>
    <w:sdtEndPr>
      <w:rPr>
        <w:noProof/>
      </w:rPr>
    </w:sdtEndPr>
    <w:sdtContent>
      <w:p w:rsidR="00415CB6" w:rsidRPr="00F05844" w:rsidRDefault="00415CB6">
        <w:pPr>
          <w:pStyle w:val="Header"/>
          <w:jc w:val="right"/>
          <w:rPr>
            <w:rFonts w:ascii="Times New Roman" w:hAnsi="Times New Roman"/>
            <w:sz w:val="24"/>
          </w:rPr>
        </w:pPr>
        <w:r w:rsidRPr="00F05844">
          <w:rPr>
            <w:rFonts w:ascii="Times New Roman" w:hAnsi="Times New Roman"/>
            <w:noProof w:val="0"/>
            <w:sz w:val="24"/>
          </w:rPr>
          <w:fldChar w:fldCharType="begin"/>
        </w:r>
        <w:r w:rsidRPr="00F05844">
          <w:rPr>
            <w:rFonts w:ascii="Times New Roman" w:hAnsi="Times New Roman"/>
            <w:sz w:val="24"/>
          </w:rPr>
          <w:instrText xml:space="preserve"> PAGE   \* MERGEFORMAT </w:instrText>
        </w:r>
        <w:r w:rsidRPr="00F05844">
          <w:rPr>
            <w:rFonts w:ascii="Times New Roman" w:hAnsi="Times New Roman"/>
            <w:noProof w:val="0"/>
            <w:sz w:val="24"/>
          </w:rPr>
          <w:fldChar w:fldCharType="separate"/>
        </w:r>
        <w:r w:rsidR="003E129D">
          <w:rPr>
            <w:rFonts w:ascii="Times New Roman" w:hAnsi="Times New Roman"/>
            <w:sz w:val="24"/>
          </w:rPr>
          <w:t>2</w:t>
        </w:r>
        <w:r w:rsidRPr="00F05844">
          <w:rPr>
            <w:rFonts w:ascii="Times New Roman" w:hAnsi="Times New Roman"/>
            <w:sz w:val="24"/>
          </w:rPr>
          <w:fldChar w:fldCharType="end"/>
        </w:r>
      </w:p>
    </w:sdtContent>
  </w:sdt>
  <w:p w:rsidR="00415CB6" w:rsidRPr="00F05844" w:rsidRDefault="00415CB6">
    <w:pPr>
      <w:pStyle w:val="Header"/>
      <w:rPr>
        <w:rFonts w:ascii="Times New Roman" w:hAnsi="Times New Roman"/>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82D0A"/>
    <w:rsid w:val="000B7B80"/>
    <w:rsid w:val="000F08B3"/>
    <w:rsid w:val="00135C5D"/>
    <w:rsid w:val="00162B8D"/>
    <w:rsid w:val="00174B85"/>
    <w:rsid w:val="00180E91"/>
    <w:rsid w:val="0019152F"/>
    <w:rsid w:val="001A4A16"/>
    <w:rsid w:val="001B303C"/>
    <w:rsid w:val="001B5B4A"/>
    <w:rsid w:val="001C247C"/>
    <w:rsid w:val="001D1615"/>
    <w:rsid w:val="001D1F1A"/>
    <w:rsid w:val="001D5A17"/>
    <w:rsid w:val="001E3B1F"/>
    <w:rsid w:val="001F3D8A"/>
    <w:rsid w:val="001F45D6"/>
    <w:rsid w:val="002070F3"/>
    <w:rsid w:val="00212A78"/>
    <w:rsid w:val="00231DEB"/>
    <w:rsid w:val="00265CEE"/>
    <w:rsid w:val="00265E48"/>
    <w:rsid w:val="002814DF"/>
    <w:rsid w:val="00297715"/>
    <w:rsid w:val="002C6EC6"/>
    <w:rsid w:val="002D3361"/>
    <w:rsid w:val="002D6931"/>
    <w:rsid w:val="002F7308"/>
    <w:rsid w:val="00305290"/>
    <w:rsid w:val="00322F3C"/>
    <w:rsid w:val="00323A24"/>
    <w:rsid w:val="0032573B"/>
    <w:rsid w:val="003666FB"/>
    <w:rsid w:val="00391737"/>
    <w:rsid w:val="003938E8"/>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32FA1"/>
    <w:rsid w:val="00564AB1"/>
    <w:rsid w:val="005752AB"/>
    <w:rsid w:val="00576D27"/>
    <w:rsid w:val="005A71F1"/>
    <w:rsid w:val="005B63AF"/>
    <w:rsid w:val="005D0F75"/>
    <w:rsid w:val="005E63CE"/>
    <w:rsid w:val="005E7C9A"/>
    <w:rsid w:val="0062702C"/>
    <w:rsid w:val="0063760F"/>
    <w:rsid w:val="0064187F"/>
    <w:rsid w:val="00652E24"/>
    <w:rsid w:val="0065514C"/>
    <w:rsid w:val="00665043"/>
    <w:rsid w:val="00672875"/>
    <w:rsid w:val="006803B8"/>
    <w:rsid w:val="00696572"/>
    <w:rsid w:val="006C04CD"/>
    <w:rsid w:val="006C5242"/>
    <w:rsid w:val="006D3E45"/>
    <w:rsid w:val="006E1CD5"/>
    <w:rsid w:val="00723050"/>
    <w:rsid w:val="0074678E"/>
    <w:rsid w:val="00747A2E"/>
    <w:rsid w:val="00761EEA"/>
    <w:rsid w:val="00770667"/>
    <w:rsid w:val="007711A4"/>
    <w:rsid w:val="0077252F"/>
    <w:rsid w:val="00784828"/>
    <w:rsid w:val="007D0EAA"/>
    <w:rsid w:val="007D721B"/>
    <w:rsid w:val="007E6755"/>
    <w:rsid w:val="007E68A0"/>
    <w:rsid w:val="007F3512"/>
    <w:rsid w:val="0080569D"/>
    <w:rsid w:val="008314F6"/>
    <w:rsid w:val="00843041"/>
    <w:rsid w:val="008526C7"/>
    <w:rsid w:val="0086388D"/>
    <w:rsid w:val="008A007A"/>
    <w:rsid w:val="008B20B7"/>
    <w:rsid w:val="008B320D"/>
    <w:rsid w:val="008C0366"/>
    <w:rsid w:val="008D6CF8"/>
    <w:rsid w:val="008E268B"/>
    <w:rsid w:val="008E56A5"/>
    <w:rsid w:val="0093291B"/>
    <w:rsid w:val="009355D7"/>
    <w:rsid w:val="009449B5"/>
    <w:rsid w:val="0094719A"/>
    <w:rsid w:val="009726D1"/>
    <w:rsid w:val="009850F4"/>
    <w:rsid w:val="009C7738"/>
    <w:rsid w:val="009D33E8"/>
    <w:rsid w:val="009E1C8F"/>
    <w:rsid w:val="009F3DEF"/>
    <w:rsid w:val="00A0623E"/>
    <w:rsid w:val="00A170C0"/>
    <w:rsid w:val="00A265DC"/>
    <w:rsid w:val="00A27421"/>
    <w:rsid w:val="00A519A0"/>
    <w:rsid w:val="00A665BB"/>
    <w:rsid w:val="00A96F22"/>
    <w:rsid w:val="00AA23D8"/>
    <w:rsid w:val="00AA338E"/>
    <w:rsid w:val="00AB5BF8"/>
    <w:rsid w:val="00AC1153"/>
    <w:rsid w:val="00B03FF8"/>
    <w:rsid w:val="00B114CE"/>
    <w:rsid w:val="00B142B2"/>
    <w:rsid w:val="00B30D6E"/>
    <w:rsid w:val="00B36BCC"/>
    <w:rsid w:val="00B41006"/>
    <w:rsid w:val="00B53546"/>
    <w:rsid w:val="00B94932"/>
    <w:rsid w:val="00BE03B6"/>
    <w:rsid w:val="00BE5E6A"/>
    <w:rsid w:val="00C20619"/>
    <w:rsid w:val="00C301C7"/>
    <w:rsid w:val="00C41F21"/>
    <w:rsid w:val="00C555F2"/>
    <w:rsid w:val="00C71E45"/>
    <w:rsid w:val="00CA32F4"/>
    <w:rsid w:val="00CC5362"/>
    <w:rsid w:val="00CC5E5A"/>
    <w:rsid w:val="00CE2D0F"/>
    <w:rsid w:val="00CF204F"/>
    <w:rsid w:val="00D2729D"/>
    <w:rsid w:val="00D308DA"/>
    <w:rsid w:val="00D5758C"/>
    <w:rsid w:val="00D75A01"/>
    <w:rsid w:val="00D87FCE"/>
    <w:rsid w:val="00D96398"/>
    <w:rsid w:val="00DB2782"/>
    <w:rsid w:val="00DB6707"/>
    <w:rsid w:val="00DB7E40"/>
    <w:rsid w:val="00DE0934"/>
    <w:rsid w:val="00DE59F4"/>
    <w:rsid w:val="00E268FA"/>
    <w:rsid w:val="00E43E76"/>
    <w:rsid w:val="00E63568"/>
    <w:rsid w:val="00EA35B7"/>
    <w:rsid w:val="00EA51E9"/>
    <w:rsid w:val="00EA5816"/>
    <w:rsid w:val="00EE1278"/>
    <w:rsid w:val="00EE2633"/>
    <w:rsid w:val="00F034A8"/>
    <w:rsid w:val="00F05844"/>
    <w:rsid w:val="00F27B36"/>
    <w:rsid w:val="00F5163C"/>
    <w:rsid w:val="00FD3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02818"/>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107</cp:revision>
  <dcterms:created xsi:type="dcterms:W3CDTF">2017-03-26T11:41:00Z</dcterms:created>
  <dcterms:modified xsi:type="dcterms:W3CDTF">2019-04-05T01:57:00Z</dcterms:modified>
</cp:coreProperties>
</file>