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1350F0" w14:textId="07B03D04" w:rsidR="004D365D" w:rsidRPr="004D365D" w:rsidRDefault="004D365D" w:rsidP="004D365D">
      <w:r w:rsidRPr="004D365D">
        <w:rPr>
          <w:b/>
          <w:bCs/>
        </w:rPr>
        <w:t xml:space="preserve">PORTARIA Nº </w:t>
      </w:r>
      <w:r>
        <w:rPr>
          <w:b/>
          <w:bCs/>
        </w:rPr>
        <w:t>001</w:t>
      </w:r>
      <w:r w:rsidRPr="004D365D">
        <w:rPr>
          <w:b/>
          <w:bCs/>
        </w:rPr>
        <w:t>, DE 13 DE OUTUBRO DE 2026</w:t>
      </w:r>
    </w:p>
    <w:p w14:paraId="1014DEB5" w14:textId="77777777" w:rsidR="004D365D" w:rsidRPr="004D365D" w:rsidRDefault="004D365D" w:rsidP="004D365D">
      <w:r w:rsidRPr="004D365D">
        <w:rPr>
          <w:i/>
          <w:iCs/>
        </w:rPr>
        <w:t>Dispõe sobre a regulamentação do uso do Parque Central de Nova Arcádia para a realização dos Jogos Reais de LARP e dá outras providências.</w:t>
      </w:r>
    </w:p>
    <w:p w14:paraId="0BB07F3A" w14:textId="77777777" w:rsidR="004D365D" w:rsidRPr="004D365D" w:rsidRDefault="004D365D" w:rsidP="004D365D">
      <w:r w:rsidRPr="004D365D">
        <w:t xml:space="preserve">O </w:t>
      </w:r>
      <w:r w:rsidRPr="004D365D">
        <w:rPr>
          <w:b/>
          <w:bCs/>
        </w:rPr>
        <w:t>Prefeito Municipal de Nova Arcádia</w:t>
      </w:r>
      <w:r w:rsidRPr="004D365D">
        <w:t>, no uso de suas atribuições legais e em conformidade com a Lei Orgânica do Município,</w:t>
      </w:r>
    </w:p>
    <w:p w14:paraId="0D0D93C3" w14:textId="77777777" w:rsidR="004D365D" w:rsidRPr="004D365D" w:rsidRDefault="004D365D" w:rsidP="004D365D">
      <w:r w:rsidRPr="004D365D">
        <w:rPr>
          <w:b/>
          <w:bCs/>
        </w:rPr>
        <w:t>RESOLVE:</w:t>
      </w:r>
    </w:p>
    <w:p w14:paraId="5CEA6273" w14:textId="77777777" w:rsidR="004D365D" w:rsidRPr="004D365D" w:rsidRDefault="004D365D" w:rsidP="004D365D">
      <w:r w:rsidRPr="004D365D">
        <w:rPr>
          <w:b/>
          <w:bCs/>
        </w:rPr>
        <w:t>Art. 1º</w:t>
      </w:r>
      <w:r w:rsidRPr="004D365D">
        <w:t xml:space="preserve"> – </w:t>
      </w:r>
      <w:r w:rsidRPr="004D365D">
        <w:rPr>
          <w:b/>
          <w:bCs/>
        </w:rPr>
        <w:t>Fica autorizado o uso do Parque Central</w:t>
      </w:r>
      <w:r w:rsidRPr="004D365D">
        <w:t xml:space="preserve"> para a ambientação e realização da primeira edição dos </w:t>
      </w:r>
      <w:r w:rsidRPr="004D365D">
        <w:rPr>
          <w:b/>
          <w:bCs/>
        </w:rPr>
        <w:t xml:space="preserve">Jogos Reais de Live </w:t>
      </w:r>
      <w:proofErr w:type="spellStart"/>
      <w:r w:rsidRPr="004D365D">
        <w:rPr>
          <w:b/>
          <w:bCs/>
        </w:rPr>
        <w:t>Action</w:t>
      </w:r>
      <w:proofErr w:type="spellEnd"/>
      <w:r w:rsidRPr="004D365D">
        <w:rPr>
          <w:b/>
          <w:bCs/>
        </w:rPr>
        <w:t xml:space="preserve"> </w:t>
      </w:r>
      <w:proofErr w:type="spellStart"/>
      <w:r w:rsidRPr="004D365D">
        <w:rPr>
          <w:b/>
          <w:bCs/>
        </w:rPr>
        <w:t>Roleplay</w:t>
      </w:r>
      <w:proofErr w:type="spellEnd"/>
      <w:r w:rsidRPr="004D365D">
        <w:rPr>
          <w:b/>
          <w:bCs/>
        </w:rPr>
        <w:t xml:space="preserve"> (LARP)</w:t>
      </w:r>
      <w:r w:rsidRPr="004D365D">
        <w:t>, a realizar-se nos dias 17 e 18 de outubro de 2026.</w:t>
      </w:r>
    </w:p>
    <w:p w14:paraId="26CFC1FA" w14:textId="77777777" w:rsidR="004D365D" w:rsidRPr="004D365D" w:rsidRDefault="004D365D" w:rsidP="004D365D">
      <w:r w:rsidRPr="004D365D">
        <w:rPr>
          <w:b/>
          <w:bCs/>
        </w:rPr>
        <w:t>Art. 2º</w:t>
      </w:r>
      <w:r w:rsidRPr="004D365D">
        <w:t xml:space="preserve"> – Para garantir a segurança e a ordem pública, ficam estabelecidas as seguintes regras básicas de conduta no perímetro do evento:</w:t>
      </w:r>
    </w:p>
    <w:p w14:paraId="0B515264" w14:textId="77777777" w:rsidR="004D365D" w:rsidRPr="004D365D" w:rsidRDefault="004D365D" w:rsidP="004D365D">
      <w:pPr>
        <w:numPr>
          <w:ilvl w:val="0"/>
          <w:numId w:val="1"/>
        </w:numPr>
      </w:pPr>
      <w:r w:rsidRPr="004D365D">
        <w:rPr>
          <w:b/>
          <w:bCs/>
        </w:rPr>
        <w:t>Uso de Equipamentos:</w:t>
      </w:r>
      <w:r w:rsidRPr="004D365D">
        <w:t xml:space="preserve"> Fica terminantemente proibido o porte ou utilização de armas reais, ou réplicas de metal com corte. Serão permitidas apenas réplicas feitas de espuma, látex ou materiais flexíveis homologados pela organização.</w:t>
      </w:r>
    </w:p>
    <w:p w14:paraId="49D26D24" w14:textId="77777777" w:rsidR="004D365D" w:rsidRPr="004D365D" w:rsidRDefault="004D365D" w:rsidP="004D365D">
      <w:pPr>
        <w:numPr>
          <w:ilvl w:val="0"/>
          <w:numId w:val="1"/>
        </w:numPr>
      </w:pPr>
      <w:r w:rsidRPr="004D365D">
        <w:rPr>
          <w:b/>
          <w:bCs/>
        </w:rPr>
        <w:t>Caracterização:</w:t>
      </w:r>
      <w:r w:rsidRPr="004D365D">
        <w:t xml:space="preserve"> O uso de trajes medievais e fantásticos é livre para os inscritos, desde que não cubram totalmente o rosto de forma a impedir a identificação civil na entrada do parque.</w:t>
      </w:r>
    </w:p>
    <w:p w14:paraId="28B1DB5E" w14:textId="77777777" w:rsidR="004D365D" w:rsidRPr="004D365D" w:rsidRDefault="004D365D" w:rsidP="004D365D">
      <w:r w:rsidRPr="004D365D">
        <w:rPr>
          <w:b/>
          <w:bCs/>
        </w:rPr>
        <w:t>Art. 3º</w:t>
      </w:r>
      <w:r w:rsidRPr="004D365D">
        <w:t xml:space="preserve"> – A Secretaria Municipal de Segurança Pública atuará em conjunto com os organizadores para demarcar as zonas de combate encenado e as zonas neutras de circulação livre para o público geral.</w:t>
      </w:r>
    </w:p>
    <w:p w14:paraId="4A395E18" w14:textId="77777777" w:rsidR="004D365D" w:rsidRPr="004D365D" w:rsidRDefault="004D365D" w:rsidP="004D365D">
      <w:r w:rsidRPr="004D365D">
        <w:rPr>
          <w:b/>
          <w:bCs/>
        </w:rPr>
        <w:t>Art. 4º</w:t>
      </w:r>
      <w:r w:rsidRPr="004D365D">
        <w:t xml:space="preserve"> – Esta Portaria entra em vigor na data de sua publicação.</w:t>
      </w:r>
    </w:p>
    <w:p w14:paraId="15DB9A5C" w14:textId="77777777" w:rsidR="004D365D" w:rsidRPr="004D365D" w:rsidRDefault="004D365D" w:rsidP="004D365D">
      <w:r w:rsidRPr="004D365D">
        <w:t>Registre-se, publique-se e cumpra-se.</w:t>
      </w:r>
    </w:p>
    <w:p w14:paraId="24BD7485" w14:textId="77777777" w:rsidR="004D365D" w:rsidRPr="004D365D" w:rsidRDefault="004D365D" w:rsidP="004D365D">
      <w:r w:rsidRPr="004D365D">
        <w:rPr>
          <w:b/>
          <w:bCs/>
        </w:rPr>
        <w:t>GABINETE DO PREFEITO MUNICIPAL DE NOVA ARCÁDIA</w:t>
      </w:r>
      <w:r w:rsidRPr="004D365D">
        <w:br/>
        <w:t>Nova Arcádia, 13 de outubro de 2026.</w:t>
      </w:r>
    </w:p>
    <w:p w14:paraId="7D33ACD0" w14:textId="1D18959F" w:rsidR="009F174E" w:rsidRDefault="009F174E"/>
    <w:sectPr w:rsidR="009F174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7F9141E"/>
    <w:multiLevelType w:val="multilevel"/>
    <w:tmpl w:val="F6860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936977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365D"/>
    <w:rsid w:val="000A3553"/>
    <w:rsid w:val="00466B9E"/>
    <w:rsid w:val="00482FDE"/>
    <w:rsid w:val="004D365D"/>
    <w:rsid w:val="0082604B"/>
    <w:rsid w:val="008D69D1"/>
    <w:rsid w:val="009F174E"/>
    <w:rsid w:val="00C648D9"/>
    <w:rsid w:val="00DB6C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7AED16"/>
  <w15:chartTrackingRefBased/>
  <w15:docId w15:val="{173F5EEA-9B47-4108-BCDC-BD5E309E73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4D36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4D36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4D365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4D36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4D365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4D36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4D36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4D36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4D36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4D365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4D365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4D365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4D365D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4D365D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4D365D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4D365D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4D365D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4D365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4D36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4D36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4D36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4D36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4D36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4D365D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4D365D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4D365D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4D365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4D365D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4D365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227</Words>
  <Characters>1228</Characters>
  <Application>Microsoft Office Word</Application>
  <DocSecurity>0</DocSecurity>
  <Lines>10</Lines>
  <Paragraphs>2</Paragraphs>
  <ScaleCrop>false</ScaleCrop>
  <Company/>
  <LinksUpToDate>false</LinksUpToDate>
  <CharactersWithSpaces>1453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Denilson Magalhães Ymir</dc:creator>
  <cp:keywords/>
  <dc:description/>
  <cp:lastModifiedBy>Denilson Magalhães Ymir</cp:lastModifiedBy>
  <cp:revision>1</cp:revision>
  <dcterms:created xsi:type="dcterms:W3CDTF">2026-10-13T13:34:00Z</dcterms:created>
  <dcterms:modified xsi:type="dcterms:W3CDTF">2026-10-13T13:34:00Z</dcterms:modified>
</cp:coreProperties>
</file>