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08 - CLASSES ABSTRATAS E INTERFACES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ALUNO: Denilson José do Bom Jesus Silva de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Classes Abstratas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problemas na redefinição de métodos (uso de Sobrecarga ou Sobrescrita), como a obrigatoriedade de preservação da semântica do método original, a necessidade de preservação ou aumento da visibilidade e se torna inadequado para alguns casos do mundo real pelo fato de algumas características entre as classes serem comuns, porém com diferenças em relação a funcionalidades. Isso pode ser mitigado com o uso de Classes Abstratas.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Trata-se de um conceito que agrupa categorias que possuem apenas algumas características em comum e com isso resolve os problemas da redefinição de métodos. Melhora a estruturação do software, o reuso e a extensibilidade. Possui métodos, atributos, adicionalmente pode ter "métodos abstratos [que não tem o "corpo" definido - método será sempre escrito pelas classes filhas; indica que todas as classes filhas (concretas) devem reescrever esse método, ou não compilaram] e apesar de ter construtor não pode ser instanciada.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Métodos Abstratos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corpo definido e a implementação é deixada para as subclasses. Só é possível anotar um método abstrato em uma classe abstrata (Ex:)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abstract class Conta {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abstract void debitar (double valor);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Subclasses (se não forem abstratas) não abstratas têm obrigatoriedade de implementar todos os métodos abstratos da superclasse ou dará erro. (Ex:)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debitar(double valor) { ... }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Interfaces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caso especial de classes abstratas (não é classe), possuindo todos os métodos abstratos, públicos; não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static </w:t>
      </w:r>
      <w:r w:rsidDel="00000000" w:rsidR="00000000" w:rsidRPr="00000000">
        <w:rPr>
          <w:sz w:val="24"/>
          <w:szCs w:val="24"/>
          <w:rtl w:val="0"/>
        </w:rPr>
        <w:t xml:space="preserve">e não podem conter atributos, exceto static final; e não possui construtor. Se uma classe (concreta) implementar uma interface, ele deve implementar todos os métodos definidos na interface, caso seja abstrata, tem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liberdade para escolher quais quer  implementar ou não. No caso de uma classe Filha (concreta) esta deve implementar todos os métodos da interface que não foram implementados pela classe Pai. É útil para agrupar categorias por funcionalidade e define tipos de forma abstrata indicando a assinatura dos métodos. (Ex:)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IConta {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creditar (double valor);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abstract void debitar (double valor);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Conta implements IConta {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//pode implementar múltiplas interfaces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//por ser concreta, preciso implementar todos os métodos da interface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abstract class Conta1 implements IConta { ... } //por ser abstrata, posso implementar os métodos da interface que quero.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instanciar uma interface é preciso instanciar qualquer classe que implemente essa interface ou que herde de alguma classe que implemente essa interface.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são boas para a criação de constantes globais. Servem para publicar para publicar os métodos que um tipo deve prover e introduz conceitos de subtipo e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supertipo, sendo os métodos implementados pelos subtipos.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Instanceof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uma classe é subtipo de uma interface.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