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(Analise o gráfico apresentado e identifique se há erros de visualização. Explique se houver erros.)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xr9f6qp24gav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💡 Recomendações</w:t>
      </w:r>
    </w:p>
    <w:tbl>
      <w:tblPr>
        <w:tblStyle w:val="Table1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4715"/>
        <w:tblGridChange w:id="0">
          <w:tblGrid>
            <w:gridCol w:w="2855"/>
            <w:gridCol w:w="4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Proporção visual distorcida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se o eixo Y realmente parte do zero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precisão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 rótulos com os valores exatos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Leitura difícil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Ordenar as barras do maior para o menor valor</w:t>
            </w:r>
          </w:p>
        </w:tc>
      </w:tr>
    </w:tbl>
    <w:p w:rsidR="00000000" w:rsidDel="00000000" w:rsidP="00000000" w:rsidRDefault="00000000" w:rsidRPr="00000000" w14:paraId="0000000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367va2gic3ik" w:id="1"/>
      <w:bookmarkEnd w:id="1"/>
      <w:r w:rsidDel="00000000" w:rsidR="00000000" w:rsidRPr="00000000">
        <w:rPr>
          <w:color w:val="000000"/>
          <w:sz w:val="20"/>
          <w:szCs w:val="20"/>
          <w:rtl w:val="0"/>
        </w:rPr>
        <w:t xml:space="preserve">💡 Recomendações</w:t>
      </w:r>
    </w:p>
    <w:tbl>
      <w:tblPr>
        <w:tblStyle w:val="Table2"/>
        <w:tblW w:w="8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720"/>
        <w:tblGridChange w:id="0">
          <w:tblGrid>
            <w:gridCol w:w="2900"/>
            <w:gridCol w:w="5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Faixas etárias desordenadas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Reorganizar o eixo X em ordem cronológica crescente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Linha sem identificação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 legenda explicando o que a linha representa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precisão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 rótulos com os valores exatos sobre cada barra</w:t>
            </w:r>
          </w:p>
        </w:tc>
      </w:tr>
    </w:tbl>
    <w:p w:rsidR="00000000" w:rsidDel="00000000" w:rsidP="00000000" w:rsidRDefault="00000000" w:rsidRPr="00000000" w14:paraId="0000001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e95z7p4lbni7" w:id="2"/>
      <w:bookmarkEnd w:id="2"/>
      <w:r w:rsidDel="00000000" w:rsidR="00000000" w:rsidRPr="00000000">
        <w:rPr>
          <w:color w:val="000000"/>
          <w:sz w:val="20"/>
          <w:szCs w:val="20"/>
          <w:rtl w:val="0"/>
        </w:rPr>
        <w:t xml:space="preserve"> Recomendações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1.076058735902"/>
        <w:gridCol w:w="6254.435752287722"/>
        <w:tblGridChange w:id="0">
          <w:tblGrid>
            <w:gridCol w:w="2771.076058735902"/>
            <w:gridCol w:w="6254.43575228772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Baixo contraste entre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Usar paleta diversificada (azul, verde, vermelho, laranja)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Muitas barras agrupadas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Considerar gráfico de linhas para melhor legibilidade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precisão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 rótulos com valores sobre cada barra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grossa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 marcas intermediárias no eixo Y (ex: 2.500 em 2.500)</w:t>
            </w:r>
          </w:p>
        </w:tc>
      </w:tr>
    </w:tbl>
    <w:p w:rsidR="00000000" w:rsidDel="00000000" w:rsidP="00000000" w:rsidRDefault="00000000" w:rsidRPr="00000000" w14:paraId="0000002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6.5146626941905"/>
        <w:gridCol w:w="5668.997148329432"/>
        <w:tblGridChange w:id="0">
          <w:tblGrid>
            <w:gridCol w:w="3356.5146626941905"/>
            <w:gridCol w:w="5668.9971483294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Dado suspeito em "25 a 34"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Verificar e corrigir o dado da categoria Mulher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Dificuldade de comparar segmentos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Considerar barras agrupadas lado a lado em vez de empilhadas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precisão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 rótulos com valores em cada segmento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Legenda desproporcional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Reposicionar legenda mais próxima ao gráfico</w:t>
            </w:r>
          </w:p>
        </w:tc>
      </w:tr>
    </w:tbl>
    <w:p w:rsidR="00000000" w:rsidDel="00000000" w:rsidP="00000000" w:rsidRDefault="00000000" w:rsidRPr="00000000" w14:paraId="0000003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eeo6gtxvoqmx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Recomendações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3.527814428602"/>
        <w:gridCol w:w="6151.983996595021"/>
        <w:tblGridChange w:id="0">
          <w:tblGrid>
            <w:gridCol w:w="2873.527814428602"/>
            <w:gridCol w:w="6151.98399659502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Solução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Cores duplicadas na legenda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Atribuir cores únicas e distintas a cada setor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Muitas fatias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Substituir por gráfico de barras horizontais ordenado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Rótulos sobrepostos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Usar linhas de chamada (callout lines) para fatias pequenas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Legenda deslocada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Integrar legenda ao lado direito ou usar rótulos diretos nas fatias</w:t>
            </w:r>
          </w:p>
        </w:tc>
      </w:tr>
    </w:tbl>
    <w:p w:rsidR="00000000" w:rsidDel="00000000" w:rsidP="00000000" w:rsidRDefault="00000000" w:rsidRPr="00000000" w14:paraId="00000040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Porém, as barras estão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igualmente espaçadas</w:t>
      </w:r>
      <w:r w:rsidDel="00000000" w:rsidR="00000000" w:rsidRPr="00000000">
        <w:rPr>
          <w:sz w:val="20"/>
          <w:szCs w:val="20"/>
          <w:rtl w:val="0"/>
        </w:rPr>
        <w:t xml:space="preserve"> no gráfico, como se os intervalos fossem iguais. Isso cria uma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ilusão visual enganosa</w:t>
      </w:r>
      <w:r w:rsidDel="00000000" w:rsidR="00000000" w:rsidRPr="00000000">
        <w:rPr>
          <w:sz w:val="20"/>
          <w:szCs w:val="20"/>
          <w:rtl w:val="0"/>
        </w:rPr>
        <w:t xml:space="preserve">, fazendo parecer que a queda salarial é gradual e uniforme, quando na realidade ela ocorre em saltos enormes de escala.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x5cb2iocjiq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📊 O que deveria ser feito?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Duas alternativas corretas: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logarítmica no eixo X</w:t>
      </w:r>
      <w:r w:rsidDel="00000000" w:rsidR="00000000" w:rsidRPr="00000000">
        <w:rPr>
          <w:sz w:val="20"/>
          <w:szCs w:val="20"/>
          <w:rtl w:val="0"/>
        </w:rPr>
        <w:t xml:space="preserve"> — adequada para dados que crescem em ordens de magnitude (10x, 100x...), tornando os intervalos proporcionais.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Deixar explícito</w:t>
      </w:r>
      <w:r w:rsidDel="00000000" w:rsidR="00000000" w:rsidRPr="00000000">
        <w:rPr>
          <w:sz w:val="20"/>
          <w:szCs w:val="20"/>
          <w:rtl w:val="0"/>
        </w:rPr>
        <w:t xml:space="preserve"> que o eixo é categórico (não contínuo), com anotação clara de que os intervalos não são lineares.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qpmn1dodgi3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🔎 Conclusão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induz o leitor a interpretar uma relação linear entre quantidade de funcionários e média salarial,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distorcendo a percepção da realidade</w:t>
      </w:r>
      <w:r w:rsidDel="00000000" w:rsidR="00000000" w:rsidRPr="00000000">
        <w:rPr>
          <w:sz w:val="20"/>
          <w:szCs w:val="20"/>
          <w:rtl w:val="0"/>
        </w:rPr>
        <w:t xml:space="preserve"> dos dados.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Y deve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começar em 0</w:t>
      </w:r>
      <w:r w:rsidDel="00000000" w:rsidR="00000000" w:rsidRPr="00000000">
        <w:rPr>
          <w:sz w:val="20"/>
          <w:szCs w:val="20"/>
          <w:rtl w:val="0"/>
        </w:rPr>
        <w:t xml:space="preserve">, que é a prática padrão para histogramas, garantindo que as alturas das barras sejam proporcionais às frequências reais.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Truncar o eixo Y em gráficos de barras/histogramas é considerado uma das formas mais comuns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distorção visual de dados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sov28y7pzijv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Uso desnecessário de cores diferentes para cada barra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setor recebe uma cor distinta (laranja, roxo, vermelho, verde, amarelo), sem que isso represente nenhuma informação adicional.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que isso é um problema?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Cores em gráficos devem codificar significado (ex: categorias diferentes, grupos, status)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Aqui, os setores já estão diferenciados pelo eixo X e pelos rótulos — a cor não acrescenta nada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uso excessivo de cores pode distrair o leitor e dificultar a leitura, especialmente para pessoas com daltonismo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Pode induzir o leitor a buscar um padrão ou hierarquia nas cores onde não existe nenhum</w:t>
      </w:r>
    </w:p>
    <w:p w:rsidR="00000000" w:rsidDel="00000000" w:rsidP="00000000" w:rsidRDefault="00000000" w:rsidRPr="00000000" w14:paraId="0000005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(Gráfico: o gráfico de barras apresenta o eixo X começando em 5 enquanto o Y inicia em 0 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Dessa forma, analise o gráfico apresentado e identifique se há erros de visualização. Explique se houver erros)</w:t>
      </w:r>
    </w:p>
    <w:p w:rsidR="00000000" w:rsidDel="00000000" w:rsidP="00000000" w:rsidRDefault="00000000" w:rsidRPr="00000000" w14:paraId="00000060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6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0"/>
        <w:gridCol w:w="3350"/>
        <w:tblGridChange w:id="0">
          <w:tblGrid>
            <w:gridCol w:w="4760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 do eixo Y incompleta (máximo cortado)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Distorce a leitura do maior valor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rótulos de valores nas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 leitura precisa</w:t>
            </w:r>
          </w:p>
        </w:tc>
      </w:tr>
    </w:tbl>
    <w:p w:rsidR="00000000" w:rsidDel="00000000" w:rsidP="00000000" w:rsidRDefault="00000000" w:rsidRPr="00000000" w14:paraId="0000006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3905"/>
        <w:tblGridChange w:id="0">
          <w:tblGrid>
            <w:gridCol w:w="3350"/>
            <w:gridCol w:w="3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Faixas etárias fora de ordem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Impede análise de tendência por idade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Linha de referência sem legenda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Gera confusão sobre seu significado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rótulos nas barras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 leitura precisa dos valores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de ordenação das categorias é o mais crítico, pois compromete diretamente a interpretação dos dados.</w:t>
      </w:r>
    </w:p>
    <w:p w:rsidR="00000000" w:rsidDel="00000000" w:rsidP="00000000" w:rsidRDefault="00000000" w:rsidRPr="00000000" w14:paraId="0000007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98.8303414350867"/>
        <w:gridCol w:w="5026.681469588537"/>
        <w:tblGridChange w:id="0">
          <w:tblGrid>
            <w:gridCol w:w="3998.8303414350867"/>
            <w:gridCol w:w="5026.68146958853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Impacto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Cores com pouco contraste entre grupos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 distinção entre Pardos, Pretos e Indígenas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rótulos de valores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Impede leitura precisa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Excesso de barras agrupadas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Polui visualmente e dificulta comparação</w:t>
            </w:r>
          </w:p>
        </w:tc>
      </w:tr>
    </w:tbl>
    <w:p w:rsidR="00000000" w:rsidDel="00000000" w:rsidP="00000000" w:rsidRDefault="00000000" w:rsidRPr="00000000" w14:paraId="0000008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7t5kbvq0vkr3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❌ Erro adicional: Poluição visual pelo excesso de barras agrupadas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7 faixas etárias × 4 grupos raciais = 28 barras, o gráfico fica visualmente denso e difícil de interpretar. Uma alternativa mais clara seria usar gráficos de linhas para comparar a evolução por faixa etária, ou dividir em painéis separados por raça.</w:t>
      </w:r>
    </w:p>
    <w:p w:rsidR="00000000" w:rsidDel="00000000" w:rsidP="00000000" w:rsidRDefault="00000000" w:rsidRPr="00000000" w14:paraId="0000008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8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mais relevante é a escolha do tipo de gráfico: barras empilhadas são indicadas para mostrar totais e proporções, mas prejudicam a comparação direta entre categorias. Se o objetivo é comparar homens e mulheres por faixa etária, barras agrupadas seriam mais apropriadas.</w:t>
      </w:r>
    </w:p>
    <w:p w:rsidR="00000000" w:rsidDel="00000000" w:rsidP="00000000" w:rsidRDefault="00000000" w:rsidRPr="00000000" w14:paraId="0000008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dtevg0b6rx1v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0"/>
          <w:szCs w:val="20"/>
          <w:rtl w:val="0"/>
        </w:rPr>
        <w:t xml:space="preserve">❌ Erro principal: Excesso de categorias no gráfico de pizza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possui 8 fatias, o que ultrapassa o limite recomendado para gráficos de pizza (máximo 5 categorias). Com muitas fatias, especialmente as menores (5,4%, 7,2%, 8,1%), torna-se muito difícil comparar visualmente as proporções entre os setores. Gráficos de pizza são eficazes apenas quando há poucas categorias com diferenças perceptíveis de tamanho.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dois erros no eixo X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começa em zero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Possui escala não uniforme com intervalos de grandezas completamente diferentes tratados visualmente como iguais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vertical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Quantidade</w:t>
      </w:r>
      <w:r w:rsidDel="00000000" w:rsidR="00000000" w:rsidRPr="00000000">
        <w:rPr>
          <w:sz w:val="20"/>
          <w:szCs w:val="20"/>
          <w:rtl w:val="0"/>
        </w:rPr>
        <w:t xml:space="preserve">) inicia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sz w:val="20"/>
          <w:szCs w:val="20"/>
          <w:rtl w:val="0"/>
        </w:rPr>
        <w:t xml:space="preserve">, e não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0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configura exatamente o erro descrito no critério de referência: ao omitir os valores entre 0 e 15, o gráfico distorce a percepção do leitor, fazendo as diferenças entre as barras parecerem muito maiores do que realmente são.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Seguindo o critério de referência fornecido, este gráfico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apresenta erros de visualização</w:t>
      </w:r>
      <w:r w:rsidDel="00000000" w:rsidR="00000000" w:rsidRPr="00000000">
        <w:rPr>
          <w:sz w:val="20"/>
          <w:szCs w:val="20"/>
          <w:rtl w:val="0"/>
        </w:rPr>
        <w:t xml:space="preserve">. Ambos os eixos estão corretamente representados para o tipo de dado exibido. 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(1-identifique o tipo do gráfico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2-verifique os eixos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3-avalie as cores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4-verifique distorções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base nesse passo a passo, identifique se há erros no gráfico e realize uma explicação.)</w:t>
      </w:r>
    </w:p>
    <w:p w:rsidR="00000000" w:rsidDel="00000000" w:rsidP="00000000" w:rsidRDefault="00000000" w:rsidRPr="00000000" w14:paraId="000000A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A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4955"/>
        <w:tblGridChange w:id="0">
          <w:tblGrid>
            <w:gridCol w:w="1700"/>
            <w:gridCol w:w="4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Critério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Situação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gráfico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Adequado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Rótulos de difícil leitura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Escala insuficiente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Adequadas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Distorções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Barra excede a escala; sem valores explícitos</w:t>
            </w:r>
          </w:p>
        </w:tc>
      </w:tr>
    </w:tbl>
    <w:p w:rsidR="00000000" w:rsidDel="00000000" w:rsidP="00000000" w:rsidRDefault="00000000" w:rsidRPr="00000000" w14:paraId="000000B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 (horizontal):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 as 4 frutas corretamente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⚠️ Problema: Os rótulos estão em diagonal/rotacionados, o que dificulta a leitura — poderiam estar horizontais ou com quebra de linha</w:t>
      </w:r>
    </w:p>
    <w:p w:rsidR="00000000" w:rsidDel="00000000" w:rsidP="00000000" w:rsidRDefault="00000000" w:rsidRPr="00000000" w14:paraId="000000B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B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mais grave é a ordenação incorreta das faixas etárias no eixo X. Como idade é uma variável ordinal e contínua, ela deve sempre aparecer em sequência crescente. A ordem atual impede qualquer análise de tendência entre idade e faturamento, comprometendo a principal finalidade do gráfico.</w:t>
      </w:r>
    </w:p>
    <w:p w:rsidR="00000000" w:rsidDel="00000000" w:rsidP="00000000" w:rsidRDefault="00000000" w:rsidRPr="00000000" w14:paraId="000000B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B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principal deste gráfico está na escolha das cores: utilizar quatro tons tão próximos de laranja para representar grupos diferentes compromete diretamente a leitura e a comparação dos dados. A correção essencial seria adotar cores contrastantes e bem diferenciadas para cada grupo racial, garantindo clareza e acessibilidade visual.</w:t>
      </w:r>
    </w:p>
    <w:p w:rsidR="00000000" w:rsidDel="00000000" w:rsidP="00000000" w:rsidRDefault="00000000" w:rsidRPr="00000000" w14:paraId="000000C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C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é o mais bem construído dos analisados até aqui, mas ainda apresenta pontos de melhoria. O erro mais relevante é a dificuldade inerente ao gráfico empilhado de permitir a comparação direta dos segmentos de Mulher entre as faixas etárias, já que eles não partem de uma base comum. Caso o objetivo seja comparar os gêneros separadamente, um gráfico de barras agrupadas seria mais apropriado.</w:t>
      </w:r>
    </w:p>
    <w:p w:rsidR="00000000" w:rsidDel="00000000" w:rsidP="00000000" w:rsidRDefault="00000000" w:rsidRPr="00000000" w14:paraId="000000C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6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4895"/>
        <w:tblGridChange w:id="0">
          <w:tblGrid>
            <w:gridCol w:w="1700"/>
            <w:gridCol w:w="4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Critério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Situação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gráfico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Adequado, mas limitado para 8+ categorias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Setor sem identificação na legenda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⚠️ Tons muito similares entre categorias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Distorções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Categoria omitida; difícil comparação visual</w:t>
            </w:r>
          </w:p>
        </w:tc>
      </w:tr>
    </w:tbl>
    <w:p w:rsidR="00000000" w:rsidDel="00000000" w:rsidP="00000000" w:rsidRDefault="00000000" w:rsidRPr="00000000" w14:paraId="000000D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mais grave é a ausência de identificação de um setor inteiro (70 pessoas / 12,6%) na legenda — trata-se de uma categoria completamente invisível ao leitor. Além disso, a semelhança entre as cores compromete a leitura. Para este volume de categorias, um gráfico de barras horizontais ordenado seria uma alternativa mais clara e precisa.</w:t>
      </w:r>
    </w:p>
    <w:p w:rsidR="00000000" w:rsidDel="00000000" w:rsidP="00000000" w:rsidRDefault="00000000" w:rsidRPr="00000000" w14:paraId="000000D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dj3qnzkg9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Conclusão Geral</w:t>
      </w:r>
    </w:p>
    <w:tbl>
      <w:tblPr>
        <w:tblStyle w:val="Table11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5330"/>
        <w:tblGridChange w:id="0">
          <w:tblGrid>
            <w:gridCol w:w="2795"/>
            <w:gridCol w:w="5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gráfico adequado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Correto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X — origem em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Começa em 1.000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Eixo X — escala uniforme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Intervalos desproporcionais tratados como iguais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Adequadas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Distorção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Grave — induz interpretação linear incorreta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do gráfico está no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X</w:t>
      </w:r>
      <w:r w:rsidDel="00000000" w:rsidR="00000000" w:rsidRPr="00000000">
        <w:rPr>
          <w:sz w:val="20"/>
          <w:szCs w:val="20"/>
          <w:rtl w:val="0"/>
        </w:rPr>
        <w:t xml:space="preserve">, que possui escala não uniforme e não começa em zero, distorcendo a percepção da relação entre quantidade de funcionários e média salarial.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Eixo Y (Quantidade):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Não começa em zero</w:t>
      </w:r>
      <w:r w:rsidDel="00000000" w:rsidR="00000000" w:rsidRPr="00000000">
        <w:rPr>
          <w:sz w:val="20"/>
          <w:szCs w:val="20"/>
          <w:rtl w:val="0"/>
        </w:rPr>
        <w:t xml:space="preserve"> — inicia em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significa que a base de todas as barras está artificialmente elevada, ocultando a real proporção entre elas</w:t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ol5t3hehd9m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✅ Conclusão Geral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4.0005826257575"/>
        <w:gridCol w:w="6501.511228397866"/>
        <w:tblGridChange w:id="0">
          <w:tblGrid>
            <w:gridCol w:w="2524.0005826257575"/>
            <w:gridCol w:w="6501.51122839786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Avaliação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gráfico adequado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Eixo 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Correto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Eixo 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Correto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❌ Cores desnecessariamente diferentes sem significado informacional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Distorção visual de escala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Sem distorções</w:t>
            </w:r>
          </w:p>
        </w:tc>
      </w:tr>
    </w:tbl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gráfico não apresenta erros de escala ou proporção, mas peca no uso das cores: cada barra ter uma cor diferente sem justificativa informacional é considerado um erro de boas práticas de visualização de dados, podendo induzir interpretações equivocadas.</w:t>
      </w:r>
    </w:p>
    <w:p w:rsidR="00000000" w:rsidDel="00000000" w:rsidP="00000000" w:rsidRDefault="00000000" w:rsidRPr="00000000" w14:paraId="000000F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