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1ex8iute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Escala Desproporcional no Eixo Y (Erro Principal)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problema mais crítico do gráfico está no eixo vertical ("Produção de frutas"). O espaçamento entre os intervalos numéricos não é uniforme.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distorção:</w:t>
      </w:r>
      <w:r w:rsidDel="00000000" w:rsidR="00000000" w:rsidRPr="00000000">
        <w:rPr>
          <w:sz w:val="20"/>
          <w:szCs w:val="20"/>
          <w:rtl w:val="0"/>
        </w:rPr>
        <w:t xml:space="preserve"> A distância física no desenho entre a linha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 e do 20</w:t>
      </w:r>
      <w:r w:rsidDel="00000000" w:rsidR="00000000" w:rsidRPr="00000000">
        <w:rPr>
          <w:sz w:val="20"/>
          <w:szCs w:val="20"/>
          <w:rtl w:val="0"/>
        </w:rPr>
        <w:t xml:space="preserve"> é muito pequena, enquanto a distância entre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60 e o 80</w:t>
      </w:r>
      <w:r w:rsidDel="00000000" w:rsidR="00000000" w:rsidRPr="00000000">
        <w:rPr>
          <w:sz w:val="20"/>
          <w:szCs w:val="20"/>
          <w:rtl w:val="0"/>
        </w:rPr>
        <w:t xml:space="preserve"> é enorme. Os intervalos de 20 a 40 e de 40 a 60 também têm tamanhos visuais diferentes.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Em gráficos de barras, a altura das colunas deve ser estritamente proporcional ao valor que representam. Devido a essa escala irregular, a barra de 80 toneladas (Banana nanica) visualmente parece ter quase o triplo da altura da barra de 40 toneladas (cajá manga), quando na realidade matemática ela deveria ter exatamente o dobro do tamanho. Isso engana a percepção visual do leitor sobre o volume real de produção.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4lefdlpam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Inconsistências de Padronização Textual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Existem pequenos desvios de formatação que comprometem o aspecto profissional da visualização: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Capitalização:</w:t>
      </w:r>
      <w:r w:rsidDel="00000000" w:rsidR="00000000" w:rsidRPr="00000000">
        <w:rPr>
          <w:sz w:val="20"/>
          <w:szCs w:val="20"/>
          <w:rtl w:val="0"/>
        </w:rPr>
        <w:t xml:space="preserve"> O rótulo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"cajá manga"</w:t>
      </w:r>
      <w:r w:rsidDel="00000000" w:rsidR="00000000" w:rsidRPr="00000000">
        <w:rPr>
          <w:sz w:val="20"/>
          <w:szCs w:val="20"/>
          <w:rtl w:val="0"/>
        </w:rPr>
        <w:t xml:space="preserve"> está escrito com letras minúsculas, quebrando o padrão de inicial maiúscula utilizado em "Banana nanica" e "Cereja das antilhas". Além disso,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"Castanha do pará"</w:t>
      </w:r>
      <w:r w:rsidDel="00000000" w:rsidR="00000000" w:rsidRPr="00000000">
        <w:rPr>
          <w:sz w:val="20"/>
          <w:szCs w:val="20"/>
          <w:rtl w:val="0"/>
        </w:rPr>
        <w:t xml:space="preserve">, a palavra "Pará" deveria iniciar com letra maiúscula por se tratar de um nome próprio.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Espaçamento:</w:t>
      </w:r>
      <w:r w:rsidDel="00000000" w:rsidR="00000000" w:rsidRPr="00000000">
        <w:rPr>
          <w:sz w:val="20"/>
          <w:szCs w:val="20"/>
          <w:rtl w:val="0"/>
        </w:rPr>
        <w:t xml:space="preserve"> O título do gráfico ("1.Produção...") não possui um espaço após o ponto final.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hx7gezz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Classificação Categórica (Conceitual)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a castanha-do-pará venha botanicamente de um fruto (o ouriço), ela é comercialmente e nutricionalmente tratada como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semente/oleaginosa</w:t>
      </w:r>
      <w:r w:rsidDel="00000000" w:rsidR="00000000" w:rsidRPr="00000000">
        <w:rPr>
          <w:sz w:val="20"/>
          <w:szCs w:val="20"/>
          <w:rtl w:val="0"/>
        </w:rPr>
        <w:t xml:space="preserve">. Agrupá-la diretamente com frutas frescas e carnudas (como banana e cajá) em um mesmo gráfico de "produção de frutas" pode não ser o agrupamento de dados mais coerente, dependendo do objetivo da análise de negócios da "empresa X".</w:t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w76yfne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Ordenação Incorreta do Eixo X (Erro Lógico Principal)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horizontal apresenta faixas etárias, que são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variáveis ordinais</w:t>
      </w:r>
      <w:r w:rsidDel="00000000" w:rsidR="00000000" w:rsidRPr="00000000">
        <w:rPr>
          <w:sz w:val="20"/>
          <w:szCs w:val="20"/>
          <w:rtl w:val="0"/>
        </w:rPr>
        <w:t xml:space="preserve"> (ou seja, possuem uma ordem natural e cronológica). No entanto, as barras foram organizadas em ordem decrescente de valor (do maior faturamento para o menor).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Ao embaralhar a idade (ex: pular de "15 a 24" para "45 a 54" e depois voltar para "35 a 44"), o gráfico destrói a capacidade do leitor de identificar tendências. Em dados contínuos ou ordinais, o objetivo é ver a curva de evolução (ex: "o faturamento sobe com a idade e depois cai?"). A ordem obrigatória neste caso seria: 15 a 24, 25 a 34, 35 a 44, 45 a 54, 55 a 64, 65 a 74, e &gt;74.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9o1w7tqdr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Escala Desproporcional no Eixo Y (Erro Crítico e Recorrente)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nos gráficos 1 e 2, o eixo vertical não possui um espaçamento uniforme entre os valores.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distorção:</w:t>
      </w:r>
      <w:r w:rsidDel="00000000" w:rsidR="00000000" w:rsidRPr="00000000">
        <w:rPr>
          <w:sz w:val="20"/>
          <w:szCs w:val="20"/>
          <w:rtl w:val="0"/>
        </w:rPr>
        <w:t xml:space="preserve"> A distância visual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15.000 e 20.000</w:t>
      </w:r>
      <w:r w:rsidDel="00000000" w:rsidR="00000000" w:rsidRPr="00000000">
        <w:rPr>
          <w:sz w:val="20"/>
          <w:szCs w:val="20"/>
          <w:rtl w:val="0"/>
        </w:rPr>
        <w:t xml:space="preserve"> é imensa quando comparada à distância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 e 5.000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5.000 e 10.000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Como as barras acompanham essa grade distorcida, a representação visual dos dados é completamente falsificada. Na faixa de "35 a 44" anos, a barra mais alta (laranja escuro) chega a 20.000. Se a escala fosse correta, ela deveria ter exatamente o dobro da altura da linha de 10.000. Visivelmente, ela parece ter quase o triplo do tamanho. Isso destrói a confiabilidade analítica do gráfico.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tmeteqf8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Escolha de Cores Inadequada (Acessibilidade e Clareza)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uso de uma paleta monocromática (diferentes tons de laranja) para representar categorias distintas é uma má prática em visualização de dados.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Variáveis categóricas nominais (como recortes de raça/cor) não possuem uma ordem quantitativa entre si. Usar um gradiente de cor (do mais escuro para o mais claro) geralmente sugere intensidade ou progressão de um mesmo item (como um mapa de calor), o que não é o caso aqui.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Dificulta a leitura rápida. O leitor precisa constantemente cruzar os olhos entre as barras e a legenda para tentar adivinhar qual tom de laranja representa qual grupo, especialmente porque as barras mais claras têm baixo contraste com o fundo branco. Cores distintas e contrastantes seriam muito mais eficientes.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n80fp4vov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Ambiguidade entre Título e Eixo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uma contradição geográfica e de nomenclatura que confunde o leitor.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O título especifica que os dados são de dentro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"Estado X"</w:t>
      </w:r>
      <w:r w:rsidDel="00000000" w:rsidR="00000000" w:rsidRPr="00000000">
        <w:rPr>
          <w:sz w:val="20"/>
          <w:szCs w:val="20"/>
          <w:rtl w:val="0"/>
        </w:rPr>
        <w:t xml:space="preserve">. No entanto, o rótulo do eixo Y diz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"no BR(R$)"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Fica a dúvida se os valores representam uma média estadual ou nacional. Além disso, se "BR" for uma tentativa de indicar a moeda (Reais), a sigla correta no mercado financeiro e de dados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BRL</w:t>
      </w:r>
      <w:r w:rsidDel="00000000" w:rsidR="00000000" w:rsidRPr="00000000">
        <w:rPr>
          <w:sz w:val="20"/>
          <w:szCs w:val="20"/>
          <w:rtl w:val="0"/>
        </w:rPr>
        <w:t xml:space="preserve">, ou simplesmente a notação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(Em R$)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hi04ugg1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Inconsistências de Padronização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Repetem-se os pequenos erros de formatação que tiram o aspecto profissional da entrega: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X mantém o rótulo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"idade(anos)"</w:t>
      </w:r>
      <w:r w:rsidDel="00000000" w:rsidR="00000000" w:rsidRPr="00000000">
        <w:rPr>
          <w:sz w:val="20"/>
          <w:szCs w:val="20"/>
          <w:rtl w:val="0"/>
        </w:rPr>
        <w:t xml:space="preserve"> sem letra maiúscula inicial e sem o espaço de respiro antes do parêntese.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hew3wc41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Sobreposição de Linhas de Grade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um problema de "sujeira visual" (decluttering) na montagem do gráfico.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As linhas pretas horizontais de marcação do eixo Y estão passando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por cima</w:t>
      </w:r>
      <w:r w:rsidDel="00000000" w:rsidR="00000000" w:rsidRPr="00000000">
        <w:rPr>
          <w:sz w:val="20"/>
          <w:szCs w:val="20"/>
          <w:rtl w:val="0"/>
        </w:rPr>
        <w:t xml:space="preserve"> das barras verdes, fatiando as colunas visualmente.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correção:</w:t>
      </w:r>
      <w:r w:rsidDel="00000000" w:rsidR="00000000" w:rsidRPr="00000000">
        <w:rPr>
          <w:sz w:val="20"/>
          <w:szCs w:val="20"/>
          <w:rtl w:val="0"/>
        </w:rPr>
        <w:t xml:space="preserve"> Em visualização de dados, as barras (os dados em si) devem sempre ficar em primeiro plano. As linhas de grade devem ser discretas (geralmente em tons de cinza claro) e ficar no fundo (background), servindo apenas como guia para os olhos, sem interferir no desenho do dado.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73u6xhi9o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Escolha Inadequada do Tipo de Gráfico (Erro Conceitual)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Gráficos de pizza (ou setores) são eficientes apenas quando se deseja mostrar a composição de um todo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poucas categorias</w:t>
      </w:r>
      <w:r w:rsidDel="00000000" w:rsidR="00000000" w:rsidRPr="00000000">
        <w:rPr>
          <w:sz w:val="20"/>
          <w:szCs w:val="20"/>
          <w:rtl w:val="0"/>
        </w:rPr>
        <w:t xml:space="preserve"> (idealmente de 2 a 5 no máximo).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Este gráfico tenta representar 9 categorias simultaneamente.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O excesso de fatias cria uma sobrecarga visual. O leitor é obrigado a ficar cruzando o olhar repetidamente entre as pequenas amostras de cor na legenda e as fatias correspondentes. Além disso, o cérebro humano tem dificuldade em comparar ângulos e áreas: visualmente, é difícil distinguir com rapidez a diferença de tamanho entre a fatia de 9% e a de 7,2% sem ler os números. Para esta quantidade de setores,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de barras horizontais</w:t>
      </w:r>
      <w:r w:rsidDel="00000000" w:rsidR="00000000" w:rsidRPr="00000000">
        <w:rPr>
          <w:sz w:val="20"/>
          <w:szCs w:val="20"/>
          <w:rtl w:val="0"/>
        </w:rPr>
        <w:t xml:space="preserve"> seria a escolha correta, limpa e profissional.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 do impacto:</w:t>
      </w:r>
      <w:r w:rsidDel="00000000" w:rsidR="00000000" w:rsidRPr="00000000">
        <w:rPr>
          <w:sz w:val="20"/>
          <w:szCs w:val="20"/>
          <w:rtl w:val="0"/>
        </w:rPr>
        <w:t xml:space="preserve"> Esses erros resultam em um gráfico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omite a queda drástica</w:t>
      </w:r>
      <w:r w:rsidDel="00000000" w:rsidR="00000000" w:rsidRPr="00000000">
        <w:rPr>
          <w:sz w:val="20"/>
          <w:szCs w:val="20"/>
          <w:rtl w:val="0"/>
        </w:rPr>
        <w:t xml:space="preserve"> que deveria ser visível se a escala fosse proporcional. Ele "achata" a realidade, fazendo com que a diferença entre ter 10 mil e 1 milhão de funcionários pareça trivial visualmente.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vpv3lzu9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Eixo Y Truncado (O maior problema)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vertical começa no número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em vez de começar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isso é um erro?</w:t>
      </w:r>
      <w:r w:rsidDel="00000000" w:rsidR="00000000" w:rsidRPr="00000000">
        <w:rPr>
          <w:sz w:val="20"/>
          <w:szCs w:val="20"/>
          <w:rtl w:val="0"/>
        </w:rPr>
        <w:t xml:space="preserve"> Em gráficos de barras ou histogramas, a altura da barra é o que nosso cérebro usa para comparar quantidades. Quando você corta a base, as proporções são destruídas.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sockbuyg9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Uso "Arco-íris" de Cores (Distração)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barra tem uma cor diferente sem uma razão funcional.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Na visualização de dados, cores devem carregar significado (ex: destacar um valor crítico ou agrupar categorias semelhantes). Usar uma cor para cada barra apenas cria ruído visual e faz o gráfico parecer desnecessariamente complexo.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Sugestão:</w:t>
      </w:r>
      <w:r w:rsidDel="00000000" w:rsidR="00000000" w:rsidRPr="00000000">
        <w:rPr>
          <w:sz w:val="20"/>
          <w:szCs w:val="20"/>
          <w:rtl w:val="0"/>
        </w:rPr>
        <w:t xml:space="preserve"> Usar uma única cor sóbria para todas as barras.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Alinhamento do título do eixo X:</w:t>
      </w:r>
      <w:r w:rsidDel="00000000" w:rsidR="00000000" w:rsidRPr="00000000">
        <w:rPr>
          <w:sz w:val="20"/>
          <w:szCs w:val="20"/>
          <w:rtl w:val="0"/>
        </w:rPr>
        <w:t xml:space="preserve"> O rótulo "fruta" está deslocado muito para a direita, flutuando fora da área principal. O ideal é que ele fique centralizado abaixo das categorias do eixo horizontal.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Sobreposição de elementos:</w:t>
      </w:r>
      <w:r w:rsidDel="00000000" w:rsidR="00000000" w:rsidRPr="00000000">
        <w:rPr>
          <w:sz w:val="20"/>
          <w:szCs w:val="20"/>
          <w:rtl w:val="0"/>
        </w:rPr>
        <w:t xml:space="preserve"> As linhas de grade horizontais se estendem além do eixo Y e cruzam por cima dos números (0, 20, 40...), o que visualmente deixa o gráfico poluído e levemente mais difícil de ler.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Inconsistência de texto:</w:t>
      </w:r>
      <w:r w:rsidDel="00000000" w:rsidR="00000000" w:rsidRPr="00000000">
        <w:rPr>
          <w:sz w:val="20"/>
          <w:szCs w:val="20"/>
          <w:rtl w:val="0"/>
        </w:rPr>
        <w:t xml:space="preserve"> Há falta de padronização nas letras iniciais das categorias. Enquanto "Banana nanica", "Cereja das antilhas" e "Castanha do pará" começam com letra maiúscula, "cajá manga" está inteiramente em letras minúsculas.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Fonte:</w:t>
      </w:r>
      <w:r w:rsidDel="00000000" w:rsidR="00000000" w:rsidRPr="00000000">
        <w:rPr>
          <w:sz w:val="20"/>
          <w:szCs w:val="20"/>
          <w:rtl w:val="0"/>
        </w:rPr>
        <w:t xml:space="preserve"> O gráfico não cita a origem dos dados (ex: "Fonte: Relatório Interno da Empresa X"). Esta é uma exigência fundamental em visualizações de dados para garantir credibilidade.</w:t>
      </w:r>
    </w:p>
    <w:p w:rsidR="00000000" w:rsidDel="00000000" w:rsidP="00000000" w:rsidRDefault="00000000" w:rsidRPr="00000000" w14:paraId="0000005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3vx7o5sq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Erro Principal: Ordenação Incorreta do Eixo X (Variável Ordinal)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maior erro de visualização neste gráfico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ordem cronológica/lógica nas faixas etárias do eixo X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As idades foram ordenadas de forma a forçar um visual de "escadinha" decrescente nas barras (do maior faturamento para o menor). A sequência atual no eixo X é: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15 a 24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45 a 54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35 a 44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55 a 64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25 a 34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&gt;74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65 a 74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r7482oct5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Erro Principal: Escolha Inadequada da Paleta de Cores (Degradê)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significativo de visualização neste gráfico é o uso de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paleta de cores sequencial (tons em degradê de laranja)</w:t>
      </w:r>
      <w:r w:rsidDel="00000000" w:rsidR="00000000" w:rsidRPr="00000000">
        <w:rPr>
          <w:sz w:val="20"/>
          <w:szCs w:val="20"/>
          <w:rtl w:val="0"/>
        </w:rPr>
        <w:t xml:space="preserve"> para representar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dados categóricos nominais</w:t>
      </w:r>
      <w:r w:rsidDel="00000000" w:rsidR="00000000" w:rsidRPr="00000000">
        <w:rPr>
          <w:sz w:val="20"/>
          <w:szCs w:val="20"/>
          <w:rtl w:val="0"/>
        </w:rPr>
        <w:t xml:space="preserve"> (raça/etnia).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é um erro:</w:t>
      </w:r>
      <w:r w:rsidDel="00000000" w:rsidR="00000000" w:rsidRPr="00000000">
        <w:rPr>
          <w:sz w:val="20"/>
          <w:szCs w:val="20"/>
          <w:rtl w:val="0"/>
        </w:rPr>
        <w:t xml:space="preserve"> Paletas sequenciais (do mais escuro para o mais claro) servem para representar intensidade, volume ou uma progressão contínua (ex: temperaturas, densidade populacional, do "menor" para o "maior"). Categorias demográficas como raça são grupos distintos e independentes, sem uma hierarquia quantitativa natural entre si.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impacto:</w:t>
      </w:r>
      <w:r w:rsidDel="00000000" w:rsidR="00000000" w:rsidRPr="00000000">
        <w:rPr>
          <w:sz w:val="20"/>
          <w:szCs w:val="20"/>
          <w:rtl w:val="0"/>
        </w:rPr>
        <w:t xml:space="preserve"> Usar degradê aqui confunde o leitor, pois o cérebro tenta instintivamente associar a cor mais escura a "mais" e a mais clara a "menos", o que não faz sentido para classificar grupos étnicos. Além disso, a semelhança entre os tons intermediários torna visualmente difícil diferenciar as barras de "Pardos" e "Pretos" de forma rápida.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correção:</w:t>
      </w:r>
      <w:r w:rsidDel="00000000" w:rsidR="00000000" w:rsidRPr="00000000">
        <w:rPr>
          <w:sz w:val="20"/>
          <w:szCs w:val="20"/>
          <w:rtl w:val="0"/>
        </w:rPr>
        <w:t xml:space="preserve"> O correto seria utilizar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paleta de cores categórica</w:t>
      </w:r>
      <w:r w:rsidDel="00000000" w:rsidR="00000000" w:rsidRPr="00000000">
        <w:rPr>
          <w:sz w:val="20"/>
          <w:szCs w:val="20"/>
          <w:rtl w:val="0"/>
        </w:rPr>
        <w:t xml:space="preserve">, ou seja, cores completamente distintas e contrastantes entre si (ex: azul, verde, roxo e amarelo) para que cada grupo tenha uma identidade visual clara e isolada.</w:t>
      </w:r>
    </w:p>
    <w:p w:rsidR="00000000" w:rsidDel="00000000" w:rsidP="00000000" w:rsidRDefault="00000000" w:rsidRPr="00000000" w14:paraId="0000006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5pacntwsw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Erro Principal: Empilhar Médias (Erro Estatístico)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crítico deste gráfico é o uso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barras empilhadas</w:t>
      </w:r>
      <w:r w:rsidDel="00000000" w:rsidR="00000000" w:rsidRPr="00000000">
        <w:rPr>
          <w:sz w:val="20"/>
          <w:szCs w:val="20"/>
          <w:rtl w:val="0"/>
        </w:rPr>
        <w:t xml:space="preserve"> para representar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</w:t>
      </w:r>
      <w:r w:rsidDel="00000000" w:rsidR="00000000" w:rsidRPr="00000000">
        <w:rPr>
          <w:sz w:val="20"/>
          <w:szCs w:val="20"/>
          <w:rtl w:val="0"/>
        </w:rPr>
        <w:t xml:space="preserve"> (como indicado no eixo Y: "Quantidade (média)").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é um erro:</w:t>
      </w:r>
      <w:r w:rsidDel="00000000" w:rsidR="00000000" w:rsidRPr="00000000">
        <w:rPr>
          <w:sz w:val="20"/>
          <w:szCs w:val="20"/>
          <w:rtl w:val="0"/>
        </w:rPr>
        <w:t xml:space="preserve"> Em um gráfico de barras empilhadas, a altura total da coluna representa a soma das partes. Matematicamente, somar a média de um grupo (homens) com a média de outro grupo (mulheres) não resulta em uma "média total" válida ou com significado estatístico real. O leitor olha para a barra da faixa "55 &gt;" e vê uma coluna que ultrapassa o valor 30, mas esse número total não representa a realidade do uso do metrô, é apenas uma soma incorreta de duas médias distintas.</w:t>
      </w:r>
    </w:p>
    <w:p w:rsidR="00000000" w:rsidDel="00000000" w:rsidP="00000000" w:rsidRDefault="00000000" w:rsidRPr="00000000" w14:paraId="0000007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qbxbcf6xy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Erro Conceitual: Escolha Inadequada do Gráfico de Pizza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ponto de vista de boas práticas de visualização de dados, o uso do gráfico de pizza (setores) neste caso é altamente desaconselhado.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Gráficos de pizza só funcionam bem quando há poucas categorias (idealmente de 2 a 4) e quando há uma diferença visual muito clara entre as fatias. Este gráfico possui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 fatias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é ruim:</w:t>
      </w:r>
      <w:r w:rsidDel="00000000" w:rsidR="00000000" w:rsidRPr="00000000">
        <w:rPr>
          <w:sz w:val="20"/>
          <w:szCs w:val="20"/>
          <w:rtl w:val="0"/>
        </w:rPr>
        <w:t xml:space="preserve"> O cérebro humano tem muita dificuldade em comparar ângulos e áreas de fatias. Por exemplo, tente descobrir rapidamente quem tem mais pessoas olhando apenas para o tamanho das áreas: a fatia azul (110) ou a verde clara (120)? Sem os números, seria muito difícil ter certeza.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Resumo:</w:t>
      </w:r>
      <w:r w:rsidDel="00000000" w:rsidR="00000000" w:rsidRPr="00000000">
        <w:rPr>
          <w:sz w:val="20"/>
          <w:szCs w:val="20"/>
          <w:rtl w:val="0"/>
        </w:rPr>
        <w:t xml:space="preserve"> O maior erro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distorção da escala do eixo X</w:t>
      </w:r>
      <w:r w:rsidDel="00000000" w:rsidR="00000000" w:rsidRPr="00000000">
        <w:rPr>
          <w:sz w:val="20"/>
          <w:szCs w:val="20"/>
          <w:rtl w:val="0"/>
        </w:rPr>
        <w:t xml:space="preserve">, que trata números com diferenças de milhões como se estivessem a passos iguais de distância, invalidando qualquer análise visual de tendência.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zy56phwd0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Eixo Y Truncado (O erro principal)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 do que você mencionou na sua premissa, neste gráfico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(Quantidade)</w:t>
      </w:r>
      <w:r w:rsidDel="00000000" w:rsidR="00000000" w:rsidRPr="00000000">
        <w:rPr>
          <w:sz w:val="20"/>
          <w:szCs w:val="20"/>
          <w:rtl w:val="0"/>
        </w:rPr>
        <w:t xml:space="preserve"> começa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e não em zero.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é um erro:</w:t>
      </w:r>
      <w:r w:rsidDel="00000000" w:rsidR="00000000" w:rsidRPr="00000000">
        <w:rPr>
          <w:sz w:val="20"/>
          <w:szCs w:val="20"/>
          <w:rtl w:val="0"/>
        </w:rPr>
        <w:t xml:space="preserve"> Em gráficos de barras ou histogramas, a nossa percepção visual baseia-se 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área</w:t>
      </w:r>
      <w:r w:rsidDel="00000000" w:rsidR="00000000" w:rsidRPr="00000000">
        <w:rPr>
          <w:sz w:val="20"/>
          <w:szCs w:val="20"/>
          <w:rtl w:val="0"/>
        </w:rPr>
        <w:t xml:space="preserve"> e 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altura total</w:t>
      </w:r>
      <w:r w:rsidDel="00000000" w:rsidR="00000000" w:rsidRPr="00000000">
        <w:rPr>
          <w:sz w:val="20"/>
          <w:szCs w:val="20"/>
          <w:rtl w:val="0"/>
        </w:rPr>
        <w:t xml:space="preserve"> da barra. Ao cortar a base (começando em 15), as proporções são destruídas.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f63gt48ge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Uso Inadequado de Cores (Ruído Visual)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utiliza uma cor diferente para cada barra sem uma necessidade lógica.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problema:</w:t>
      </w:r>
      <w:r w:rsidDel="00000000" w:rsidR="00000000" w:rsidRPr="00000000">
        <w:rPr>
          <w:sz w:val="20"/>
          <w:szCs w:val="20"/>
          <w:rtl w:val="0"/>
        </w:rPr>
        <w:t xml:space="preserve"> Na visualização de dados, a cor deve ser usada para carregar significado (ex: destacar um valor negativo, agrupar categorias ou sinalizar um alerta). Cores variadas sem propósito apenas aumentam a "carga cognitiva" (o esforço mental para processar a imagem) e distraem o leitor.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correção:</w:t>
      </w:r>
      <w:r w:rsidDel="00000000" w:rsidR="00000000" w:rsidRPr="00000000">
        <w:rPr>
          <w:sz w:val="20"/>
          <w:szCs w:val="20"/>
          <w:rtl w:val="0"/>
        </w:rPr>
        <w:t xml:space="preserve"> Usar uma única cor sóbria para todas as barras.</w:t>
      </w:r>
    </w:p>
    <w:p w:rsidR="00000000" w:rsidDel="00000000" w:rsidP="00000000" w:rsidRDefault="00000000" w:rsidRPr="00000000" w14:paraId="0000008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Conclusão:</w:t>
      </w:r>
      <w:r w:rsidDel="00000000" w:rsidR="00000000" w:rsidRPr="00000000">
        <w:rPr>
          <w:sz w:val="20"/>
          <w:szCs w:val="20"/>
          <w:rtl w:val="0"/>
        </w:rPr>
        <w:t xml:space="preserve"> O gráfico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tecnicamente inválido</w:t>
      </w:r>
      <w:r w:rsidDel="00000000" w:rsidR="00000000" w:rsidRPr="00000000">
        <w:rPr>
          <w:sz w:val="20"/>
          <w:szCs w:val="20"/>
          <w:rtl w:val="0"/>
        </w:rPr>
        <w:t xml:space="preserve">. Ele falha em representar a realidade de forma honesta, utilizando uma escala "sanfonada" que distorce a comparação visual entre os produtos. Para corrigi-lo, seria necessário redesenhar o eixo Y com intervalos de tamanhos iguais (ex: a cada 20 unidades, o espaço físico deve ser o mesmo).</w:t>
      </w:r>
    </w:p>
    <w:p w:rsidR="00000000" w:rsidDel="00000000" w:rsidP="00000000" w:rsidRDefault="00000000" w:rsidRPr="00000000" w14:paraId="0000009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Veredito:</w:t>
      </w:r>
      <w:r w:rsidDel="00000000" w:rsidR="00000000" w:rsidRPr="00000000">
        <w:rPr>
          <w:sz w:val="20"/>
          <w:szCs w:val="20"/>
          <w:rtl w:val="0"/>
        </w:rPr>
        <w:t xml:space="preserve"> Este gráfico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altamente enganoso</w:t>
      </w:r>
      <w:r w:rsidDel="00000000" w:rsidR="00000000" w:rsidRPr="00000000">
        <w:rPr>
          <w:sz w:val="20"/>
          <w:szCs w:val="20"/>
          <w:rtl w:val="0"/>
        </w:rPr>
        <w:t xml:space="preserve">. Ele prioriza a estética de uma "escada decrescente" em detrimento da organização lógica da variável "idade". Para ser útil, as idades precisariam ser reorganizadas (15-24, 25-34, 35-44...) e a escala do eixo Y precisaria ser linear e proporcional.</w:t>
      </w:r>
    </w:p>
    <w:p w:rsidR="00000000" w:rsidDel="00000000" w:rsidP="00000000" w:rsidRDefault="00000000" w:rsidRPr="00000000" w14:paraId="0000009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Conclusão:</w:t>
      </w:r>
      <w:r w:rsidDel="00000000" w:rsidR="00000000" w:rsidRPr="00000000">
        <w:rPr>
          <w:sz w:val="20"/>
          <w:szCs w:val="20"/>
          <w:rtl w:val="0"/>
        </w:rPr>
        <w:t xml:space="preserve"> Embora o gráfico tenha acertado na organização lógica das idades, ele continua sendo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 enganoso</w:t>
      </w:r>
      <w:r w:rsidDel="00000000" w:rsidR="00000000" w:rsidRPr="00000000">
        <w:rPr>
          <w:sz w:val="20"/>
          <w:szCs w:val="20"/>
          <w:rtl w:val="0"/>
        </w:rPr>
        <w:t xml:space="preserve"> devido à manipulação da escala vertical. Ele falha em comunicar com precisão a magnitude das diferenças de faturamento entre os grupos.</w:t>
      </w:r>
    </w:p>
    <w:p w:rsidR="00000000" w:rsidDel="00000000" w:rsidP="00000000" w:rsidRDefault="00000000" w:rsidRPr="00000000" w14:paraId="0000009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o52rfztp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Verificação de Distorções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gráfico apresenta uma distorção visual que beira o absurdo por conta da escala "elástica":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Ilusão de Crescimento:</w:t>
      </w:r>
      <w:r w:rsidDel="00000000" w:rsidR="00000000" w:rsidRPr="00000000">
        <w:rPr>
          <w:sz w:val="20"/>
          <w:szCs w:val="20"/>
          <w:rtl w:val="0"/>
        </w:rPr>
        <w:t xml:space="preserve"> Observe a categoria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 &gt;</w:t>
      </w:r>
      <w:r w:rsidDel="00000000" w:rsidR="00000000" w:rsidRPr="00000000">
        <w:rPr>
          <w:sz w:val="20"/>
          <w:szCs w:val="20"/>
          <w:rtl w:val="0"/>
        </w:rPr>
        <w:t xml:space="preserve">. A parte verde (Mulher) representa a diferença entre aproximadamente 12 e 32 (ou seja, um valor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</w:t>
      </w:r>
      <w:r w:rsidDel="00000000" w:rsidR="00000000" w:rsidRPr="00000000">
        <w:rPr>
          <w:sz w:val="20"/>
          <w:szCs w:val="20"/>
          <w:rtl w:val="0"/>
        </w:rPr>
        <w:t xml:space="preserve">). Já na categoria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 a 24</w:t>
      </w:r>
      <w:r w:rsidDel="00000000" w:rsidR="00000000" w:rsidRPr="00000000">
        <w:rPr>
          <w:sz w:val="20"/>
          <w:szCs w:val="20"/>
          <w:rtl w:val="0"/>
        </w:rPr>
        <w:t xml:space="preserve">, a barra inteira vale pouco mais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</w:t>
      </w:r>
      <w:r w:rsidDel="00000000" w:rsidR="00000000" w:rsidRPr="00000000">
        <w:rPr>
          <w:sz w:val="20"/>
          <w:szCs w:val="20"/>
          <w:rtl w:val="0"/>
        </w:rPr>
        <w:t xml:space="preserve">. No entanto, visualmente, a parte verde da última barra parece ser três vezes maior que a primeira barra inteira.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Dificuldade de Comparação:</w:t>
      </w:r>
      <w:r w:rsidDel="00000000" w:rsidR="00000000" w:rsidRPr="00000000">
        <w:rPr>
          <w:sz w:val="20"/>
          <w:szCs w:val="20"/>
          <w:rtl w:val="0"/>
        </w:rPr>
        <w:t xml:space="preserve"> Em gráficos empilhados, já é naturalmente difícil comparar a categoria do topo (verde), pois ela não começa do zero. Com o eixo Y distorcido, essa comparação torna-se impossível.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erro deste gráfico é a falta de correspondência entre os números e os ângulos das fatias.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cérebro humano tem dificuldade em calcular áreas circulares de cabeça, por isso confiamos na precisão do desenho. Quando o setor de 21,6% ocupa um espaço que parece ser 35% do círculo, o gráfico deixa de ser uma ferramenta informativa e passa a ser uma representação visual falsa. Para corrigir, cada porcentagem deveria ser multiplicada por 3,6° para encontrar o ângulo exato de cada fatia (ex: a fatia de 21,6% deveria ter exatamente 77,76°).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wfanm661y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 e Explicação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de escala não-linear</w:t>
      </w:r>
      <w:r w:rsidDel="00000000" w:rsidR="00000000" w:rsidRPr="00000000">
        <w:rPr>
          <w:sz w:val="20"/>
          <w:szCs w:val="20"/>
          <w:rtl w:val="0"/>
        </w:rPr>
        <w:t xml:space="preserve">. Em uma visualização correta, se você usa uma escala linear, a barra de 1.000.000 deveria estar 100 vezes mais distante da origem do que a de 10.000.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"forçar" esses valores a ficarem próximos, o gráfico engana o olho humano, fazendo com que a relação entre o crescimento da empresa e a queda do salário pareça linear e constante, quando na verdade é uma mudança de magnitude extrema que não está representada geometricamente.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p333xy6ak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Final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deste gráfico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da base zero no eixo vertical</w:t>
      </w:r>
      <w:r w:rsidDel="00000000" w:rsidR="00000000" w:rsidRPr="00000000">
        <w:rPr>
          <w:sz w:val="20"/>
          <w:szCs w:val="20"/>
          <w:rtl w:val="0"/>
        </w:rPr>
        <w:t xml:space="preserve">. Em gráficos que utilizam o comprimento ou a altura para representar valor (como barras e histogramas), o olho humano assume que a área total da barra é proporcional ao dado. Ao remover a parte inferior (de 0 a 15), você remove o contexto de magnitude, transformando uma distribuição relativamente equilibrada em uma imagem que sugere uma disparidade irreal entre as idades.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d8dfs6un0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Avaliação das Cores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utiliza o que chamamos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"paleta arco-íris"</w:t>
      </w:r>
      <w:r w:rsidDel="00000000" w:rsidR="00000000" w:rsidRPr="00000000">
        <w:rPr>
          <w:sz w:val="20"/>
          <w:szCs w:val="20"/>
          <w:rtl w:val="0"/>
        </w:rPr>
        <w:t xml:space="preserve"> (uma cor diferente para cada barra).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Erro:</w:t>
      </w:r>
      <w:r w:rsidDel="00000000" w:rsidR="00000000" w:rsidRPr="00000000">
        <w:rPr>
          <w:sz w:val="20"/>
          <w:szCs w:val="20"/>
          <w:rtl w:val="0"/>
        </w:rPr>
        <w:t xml:space="preserve"> Na visualização de dados profissional, as cores devem carregar significado. Usar cores aleatórias cria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ruído visual</w:t>
      </w:r>
      <w:r w:rsidDel="00000000" w:rsidR="00000000" w:rsidRPr="00000000">
        <w:rPr>
          <w:sz w:val="20"/>
          <w:szCs w:val="20"/>
          <w:rtl w:val="0"/>
        </w:rPr>
        <w:t xml:space="preserve"> e aumenta a carga cognitiva. O leitor tenta buscar um padrão nas cores (ex: "o vermelho é perigo?") quando, na verdade, elas são meramente decorativas.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Sugestão:</w:t>
      </w:r>
      <w:r w:rsidDel="00000000" w:rsidR="00000000" w:rsidRPr="00000000">
        <w:rPr>
          <w:sz w:val="20"/>
          <w:szCs w:val="20"/>
          <w:rtl w:val="0"/>
        </w:rPr>
        <w:t xml:space="preserve"> O ideal seria usar uma única cor sóbria para todas as barras ou usar uma cor de destaque apenas para a barra que se deseja enfatizar.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