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24" w:space="0"/>
        </w:pBdr>
        <w:spacing w:after="720" w:before="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Test</w:t>
      </w: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Proyek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2026-06-29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Riwayat Revisi</w:t>
      </w:r>
    </w:p>
    <w:p>
      <w:pPr>
        <w:spacing w:after="120" w:before="0"/>
      </w:pP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1. Riwayat Revisi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38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2026-06-29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Pendahuluan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Isi pendahuluan.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2026</w:t>
    </w:r>
    <w:r>
      <w:rPr>
        <w:rFonts w:ascii="Calibri" w:cs="Calibri" w:eastAsia="Calibri" w:hAnsi="Calibri"/>
        <w:color w:val="808080"/>
        <w:sz w:val="16"/>
        <w:szCs w:val="16"/>
      </w:rPr>
      <w:t xml:space="preserve">	Halaman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dari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v1.0</w:t>
    </w:r>
    <w:r>
      <w:rPr>
        <w:rFonts w:ascii="Calibri" w:cs="Calibri" w:eastAsia="Calibri" w:hAnsi="Calibri"/>
        <w:color w:val="808080"/>
        <w:sz w:val="16"/>
        <w:szCs w:val="16"/>
      </w:rPr>
      <w:t xml:space="preserve">	Univ  | 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0"/>
      </w:pPr>
    </w:lvl>
    <w:lvl w:ilvl="1" w15:tentative="1">
      <w:start w:val="1"/>
      <w:numFmt w:val="decimal"/>
      <w:lvlText w:val="%1.%2"/>
      <w:lvlJc w:val="left"/>
      <w:pPr>
        <w:ind w:left="0" w:hanging="0"/>
      </w:pPr>
    </w:lvl>
    <w:lvl w:ilvl="2" w15:tentative="1">
      <w:start w:val="1"/>
      <w:numFmt w:val="decimal"/>
      <w:lvlText w:val="%1.%2.%3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2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aption">
    <w:name w:val="Caption"/>
    <w:basedOn w:val="Normal"/>
    <w:next w:val="Normal"/>
    <w:pPr>
      <w:spacing w:after="160" w:before="60"/>
      <w:jc w:val="center"/>
    </w:pPr>
    <w:rPr>
      <w:rFonts w:ascii="Calibri" w:cs="Calibri" w:eastAsia="Calibri" w:hAnsi="Calibr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2026-06-28T22:43:55.058Z</dcterms:created>
  <dcterms:modified xsi:type="dcterms:W3CDTF">2026-06-28T22:43:55.059Z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