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3csrxss23ne" w:id="0"/>
      <w:bookmarkEnd w:id="0"/>
      <w:r w:rsidDel="00000000" w:rsidR="00000000" w:rsidRPr="00000000">
        <w:rPr>
          <w:rtl w:val="0"/>
        </w:rPr>
        <w:t xml:space="preserve">Phase 6.9: Hreflang &amp; Canonical Hardening Report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a6c61gmoxh57" w:id="1"/>
      <w:bookmarkEnd w:id="1"/>
      <w:r w:rsidDel="00000000" w:rsidR="00000000" w:rsidRPr="00000000">
        <w:rPr>
          <w:rtl w:val="0"/>
        </w:rPr>
        <w:t xml:space="preserve">A. Files Modified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generate_sitemap.js</w:t>
      </w:r>
      <w:r w:rsidDel="00000000" w:rsidR="00000000" w:rsidRPr="00000000">
        <w:rPr>
          <w:rtl w:val="0"/>
        </w:rPr>
        <w:t xml:space="preserve"> (Added missing homepage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hreflang blocks)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(Added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HomeSEOManager</w:t>
      </w:r>
      <w:r w:rsidDel="00000000" w:rsidR="00000000" w:rsidRPr="00000000">
        <w:rPr>
          <w:rtl w:val="0"/>
        </w:rPr>
        <w:t xml:space="preserve">, unified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clearHreflangs</w:t>
      </w:r>
      <w:r w:rsidDel="00000000" w:rsidR="00000000" w:rsidRPr="00000000">
        <w:rPr>
          <w:rtl w:val="0"/>
        </w:rPr>
        <w:t xml:space="preserve"> routing cleanup, and 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parseRoute</w:t>
      </w:r>
      <w:r w:rsidDel="00000000" w:rsidR="00000000" w:rsidRPr="00000000">
        <w:rPr>
          <w:rtl w:val="0"/>
        </w:rPr>
        <w:t xml:space="preserve"> to enable the English homepage)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src/components/HubIfp.tsx</w:t>
      </w:r>
      <w:r w:rsidDel="00000000" w:rsidR="00000000" w:rsidRPr="00000000">
        <w:rPr>
          <w:rtl w:val="0"/>
        </w:rPr>
        <w:t xml:space="preserve"> (Removed hardcoded canonical that caused Canonical Collapse)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cposr4qq9khm" w:id="2"/>
      <w:bookmarkEnd w:id="2"/>
      <w:r w:rsidDel="00000000" w:rsidR="00000000" w:rsidRPr="00000000">
        <w:rPr>
          <w:rtl w:val="0"/>
        </w:rPr>
        <w:t xml:space="preserve">B. Exact Changes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 Logic:</w:t>
      </w:r>
      <w:r w:rsidDel="00000000" w:rsidR="00000000" w:rsidRPr="00000000">
        <w:rPr>
          <w:rtl w:val="0"/>
        </w:rPr>
        <w:t xml:space="preserve"> 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isAllowedEn</w:t>
      </w:r>
      <w:r w:rsidDel="00000000" w:rsidR="00000000" w:rsidRPr="00000000">
        <w:rPr>
          <w:rtl w:val="0"/>
        </w:rPr>
        <w:t xml:space="preserve"> array and adjusted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parseRoute</w:t>
      </w:r>
      <w:r w:rsidDel="00000000" w:rsidR="00000000" w:rsidRPr="00000000">
        <w:rPr>
          <w:rtl w:val="0"/>
        </w:rPr>
        <w:t xml:space="preserve"> so the English homepage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) maps successfully rather than defaulting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Homepage SEO Manager:</w:t>
      </w:r>
      <w:r w:rsidDel="00000000" w:rsidR="00000000" w:rsidRPr="00000000">
        <w:rPr>
          <w:rtl w:val="0"/>
        </w:rPr>
        <w:t xml:space="preserve"> Implemented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&lt;HomeSEOManager /&gt;</w:t>
      </w:r>
      <w:r w:rsidDel="00000000" w:rsidR="00000000" w:rsidRPr="00000000">
        <w:rPr>
          <w:rtl w:val="0"/>
        </w:rPr>
        <w:t xml:space="preserve"> hooked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which injects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hreflang</w:t>
      </w:r>
      <w:r w:rsidDel="00000000" w:rsidR="00000000" w:rsidRPr="00000000">
        <w:rPr>
          <w:rtl w:val="0"/>
        </w:rPr>
        <w:t xml:space="preserve"> tags (id, en, x-default) and the proper self-referencing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</w:t>
      </w:r>
      <w:r w:rsidDel="00000000" w:rsidR="00000000" w:rsidRPr="00000000">
        <w:rPr>
          <w:rtl w:val="0"/>
        </w:rPr>
        <w:t xml:space="preserve"> tag dynamically based on the current locale for the homepage.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Hreflang Stale-Tag Wiper:</w:t>
      </w:r>
      <w:r w:rsidDel="00000000" w:rsidR="00000000" w:rsidRPr="00000000">
        <w:rPr>
          <w:rtl w:val="0"/>
        </w:rPr>
        <w:t xml:space="preserve"> Implemented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clearHreflangs()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navigateTo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handlePopState</w:t>
      </w:r>
      <w:r w:rsidDel="00000000" w:rsidR="00000000" w:rsidRPr="00000000">
        <w:rPr>
          <w:rtl w:val="0"/>
        </w:rPr>
        <w:t xml:space="preserve">. This guarantees that if a user navigates from a bilingual page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game-edukasi-ifp</w:t>
      </w:r>
      <w:r w:rsidDel="00000000" w:rsidR="00000000" w:rsidRPr="00000000">
        <w:rPr>
          <w:rtl w:val="0"/>
        </w:rPr>
        <w:t xml:space="preserve">) to a monolingual page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game-edukasi-anak</w:t>
      </w:r>
      <w:r w:rsidDel="00000000" w:rsidR="00000000" w:rsidRPr="00000000">
        <w:rPr>
          <w:rtl w:val="0"/>
        </w:rPr>
        <w:t xml:space="preserve">), the stale English hreflang tags are instantly wiped from the DOM.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 Collapse Fix:</w:t>
      </w:r>
      <w:r w:rsidDel="00000000" w:rsidR="00000000" w:rsidRPr="00000000">
        <w:rPr>
          <w:rtl w:val="0"/>
        </w:rPr>
        <w:t xml:space="preserve"> Removed the duplicate and hardcoded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canonical.setAttribute('href', window.location.origin + '/game-edukasi-ifp');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HubIfp.tsx</w:t>
      </w:r>
      <w:r w:rsidDel="00000000" w:rsidR="00000000" w:rsidRPr="00000000">
        <w:rPr>
          <w:rtl w:val="0"/>
        </w:rPr>
        <w:t xml:space="preserve"> which was incorrectly forcing the English IFP page to canonicalize to the Indonesian page.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p4cgt22rxx9" w:id="3"/>
      <w:bookmarkEnd w:id="3"/>
      <w:r w:rsidDel="00000000" w:rsidR="00000000" w:rsidRPr="00000000">
        <w:rPr>
          <w:rtl w:val="0"/>
        </w:rPr>
        <w:t xml:space="preserve">C. Hreflang Architecture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Fully reciprocal implementation achieved via React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DOM injection on mounting the relevant view components.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updateHreflang</w:t>
      </w:r>
      <w:r w:rsidDel="00000000" w:rsidR="00000000" w:rsidRPr="00000000">
        <w:rPr>
          <w:rtl w:val="0"/>
        </w:rPr>
        <w:t xml:space="preserve"> logic ensures no duplicate tags are created,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clearHreflangs</w:t>
      </w:r>
      <w:r w:rsidDel="00000000" w:rsidR="00000000" w:rsidRPr="00000000">
        <w:rPr>
          <w:rtl w:val="0"/>
        </w:rPr>
        <w:t xml:space="preserve"> ensures no stale tags survive route transitions.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x-default</w:t>
      </w:r>
      <w:r w:rsidDel="00000000" w:rsidR="00000000" w:rsidRPr="00000000">
        <w:rPr>
          <w:rtl w:val="0"/>
        </w:rPr>
        <w:t xml:space="preserve"> is mapped exclusively to the Indonesian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) version across all language pairs.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avmi1obkm36s" w:id="4"/>
      <w:bookmarkEnd w:id="4"/>
      <w:r w:rsidDel="00000000" w:rsidR="00000000" w:rsidRPr="00000000">
        <w:rPr>
          <w:rtl w:val="0"/>
        </w:rPr>
        <w:t xml:space="preserve">D. Canonical Architecture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Strict self-referencing canonical links implemented.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 locale components construct their canonical using the English path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https://papaninteraktif.com/en/...</w:t>
      </w:r>
      <w:r w:rsidDel="00000000" w:rsidR="00000000" w:rsidRPr="00000000">
        <w:rPr>
          <w:rtl w:val="0"/>
        </w:rPr>
        <w:t xml:space="preserve">), breaking the previous "Canonical Collapse" where they surrendered indexing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pages.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auxvmtt5lw5s" w:id="5"/>
      <w:bookmarkEnd w:id="5"/>
      <w:r w:rsidDel="00000000" w:rsidR="00000000" w:rsidRPr="00000000">
        <w:rPr>
          <w:rtl w:val="0"/>
        </w:rPr>
        <w:t xml:space="preserve">E. Homepage Result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PASS. The English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and Indonesian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homepages successfully cross-reference each other with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 lang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hreflang</w:t>
      </w:r>
      <w:r w:rsidDel="00000000" w:rsidR="00000000" w:rsidRPr="00000000">
        <w:rPr>
          <w:rtl w:val="0"/>
        </w:rPr>
        <w:t xml:space="preserve"> tags.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yuy68mdp4ugb" w:id="6"/>
      <w:bookmarkEnd w:id="6"/>
      <w:r w:rsidDel="00000000" w:rsidR="00000000" w:rsidRPr="00000000">
        <w:rPr>
          <w:rtl w:val="0"/>
        </w:rPr>
        <w:t xml:space="preserve">F. Deep-route Result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PASS. Verified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HubIfp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nusaboard</w:t>
      </w:r>
      <w:r w:rsidDel="00000000" w:rsidR="00000000" w:rsidRPr="00000000">
        <w:rPr>
          <w:rtl w:val="0"/>
        </w:rPr>
        <w:t xml:space="preserve">) pairs. They inject correct tags and do not leak into monolingual pages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HubKids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/game-edukasi-anak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kv8v6htapgid" w:id="7"/>
      <w:bookmarkEnd w:id="7"/>
      <w:r w:rsidDel="00000000" w:rsidR="00000000" w:rsidRPr="00000000">
        <w:rPr>
          <w:rtl w:val="0"/>
        </w:rPr>
        <w:t xml:space="preserve">G. Raw HTML Result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 Documented:</w:t>
      </w:r>
      <w:r w:rsidDel="00000000" w:rsidR="00000000" w:rsidRPr="00000000">
        <w:rPr>
          <w:rtl w:val="0"/>
        </w:rPr>
        <w:t xml:space="preserve"> Because this is a Vite-powered Client-Side Rendered (CSR) SPA, all routes share a single 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 We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hardcode homepage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hreflang</w:t>
      </w:r>
      <w:r w:rsidDel="00000000" w:rsidR="00000000" w:rsidRPr="00000000">
        <w:rPr>
          <w:rtl w:val="0"/>
        </w:rPr>
        <w:t xml:space="preserve"> tags into the raw HTML, because those tags would also be served initially when accessing deep routes (causing contradictory signals until JS executes).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Rely entirely on Google's Web Rendering Service (WRS) to process the runtime DOM and the sitemap. This is safe and fully supported by Google, though third-party raw parsers will fail.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7es4rn6f6onu" w:id="8"/>
      <w:bookmarkEnd w:id="8"/>
      <w:r w:rsidDel="00000000" w:rsidR="00000000" w:rsidRPr="00000000">
        <w:rPr>
          <w:rtl w:val="0"/>
        </w:rPr>
        <w:t xml:space="preserve">H. Runtime DOM Result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PASS. Verified via Puppeteer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link[rel="alternate"][hreflang]</w:t>
      </w:r>
      <w:r w:rsidDel="00000000" w:rsidR="00000000" w:rsidRPr="00000000">
        <w:rPr>
          <w:rtl w:val="0"/>
        </w:rPr>
        <w:t xml:space="preserve"> arrays are completely accurate after JavaScript execution on all tested routes.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i1l3xghddot" w:id="9"/>
      <w:bookmarkEnd w:id="9"/>
      <w:r w:rsidDel="00000000" w:rsidR="00000000" w:rsidRPr="00000000">
        <w:rPr>
          <w:rtl w:val="0"/>
        </w:rPr>
        <w:t xml:space="preserve">I. Sitemap Result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PASS. Generated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public/sitemap.xml</w:t>
      </w:r>
      <w:r w:rsidDel="00000000" w:rsidR="00000000" w:rsidRPr="00000000">
        <w:rPr>
          <w:rtl w:val="0"/>
        </w:rPr>
        <w:t xml:space="preserve">. The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&lt;loc&gt;https://papaninteraktif.com/&lt;/loc&gt;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&lt;loc&gt;https://papaninteraktif.com/en/&lt;/loc&gt;</w:t>
      </w:r>
      <w:r w:rsidDel="00000000" w:rsidR="00000000" w:rsidRPr="00000000">
        <w:rPr>
          <w:rtl w:val="0"/>
        </w:rPr>
        <w:t xml:space="preserve"> records are now present with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xhtml:link</w:t>
      </w:r>
      <w:r w:rsidDel="00000000" w:rsidR="00000000" w:rsidRPr="00000000">
        <w:rPr>
          <w:rtl w:val="0"/>
        </w:rPr>
        <w:t xml:space="preserve"> reciprocal hreflangs.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s4oz9vyuevdu" w:id="10"/>
      <w:bookmarkEnd w:id="10"/>
      <w:r w:rsidDel="00000000" w:rsidR="00000000" w:rsidRPr="00000000">
        <w:rPr>
          <w:rtl w:val="0"/>
        </w:rPr>
        <w:t xml:space="preserve">J. Localizely Result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 FAIL (Expected)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Reason:</w:t>
      </w:r>
      <w:r w:rsidDel="00000000" w:rsidR="00000000" w:rsidRPr="00000000">
        <w:rPr>
          <w:rtl w:val="0"/>
        </w:rPr>
        <w:t xml:space="preserve"> Localizely's checker does not execute JavaScript. It inspects the raw HTML response. Since we intentionally omitted static hreflangs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to prevent route-bleeding in a CSR app, Localizely will not detect them. This is a false negative for Googlebot (which </w:t>
      </w:r>
      <w:r w:rsidDel="00000000" w:rsidR="00000000" w:rsidRPr="00000000">
        <w:rPr>
          <w:i w:val="1"/>
          <w:iCs w:val="1"/>
          <w:rtl w:val="0"/>
        </w:rPr>
        <w:t xml:space="preserve">does</w:t>
      </w:r>
      <w:r w:rsidDel="00000000" w:rsidR="00000000" w:rsidRPr="00000000">
        <w:rPr>
          <w:rtl w:val="0"/>
        </w:rPr>
        <w:t xml:space="preserve"> render JS).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mh4m1fr4b6lq" w:id="11"/>
      <w:bookmarkEnd w:id="11"/>
      <w:r w:rsidDel="00000000" w:rsidR="00000000" w:rsidRPr="00000000">
        <w:rPr>
          <w:rtl w:val="0"/>
        </w:rPr>
        <w:t xml:space="preserve">K. HTML lang Result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HomeSEOManager</w:t>
      </w:r>
      <w:r w:rsidDel="00000000" w:rsidR="00000000" w:rsidRPr="00000000">
        <w:rPr>
          <w:rtl w:val="0"/>
        </w:rPr>
        <w:t xml:space="preserve"> and App routing successfully mutates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document.documentElement.lang</w:t>
      </w:r>
      <w:r w:rsidDel="00000000" w:rsidR="00000000" w:rsidRPr="00000000">
        <w:rPr>
          <w:rtl w:val="0"/>
        </w:rPr>
        <w:t xml:space="preserve"> to match the current locale state.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nhjw8gpt81w9" w:id="12"/>
      <w:bookmarkEnd w:id="12"/>
      <w:r w:rsidDel="00000000" w:rsidR="00000000" w:rsidRPr="00000000">
        <w:rPr>
          <w:rtl w:val="0"/>
        </w:rPr>
        <w:t xml:space="preserve">L. Build Result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completed successfully in ~2.8s. No TypeScript errors. No React helmet or external dependencies were introduced.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vgdj55c6sxd7" w:id="13"/>
      <w:bookmarkEnd w:id="13"/>
      <w:r w:rsidDel="00000000" w:rsidR="00000000" w:rsidRPr="00000000">
        <w:rPr>
          <w:rtl w:val="0"/>
        </w:rPr>
        <w:t xml:space="preserve">M. Regression Result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PASS.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 changes to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, meta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 keyword stuffing or AdSense modifications.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Zero game logic was touched.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Phase 6.7 SEO wording is fully preserved.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7db4kelauoq0" w:id="14"/>
      <w:bookmarkEnd w:id="14"/>
      <w:r w:rsidDel="00000000" w:rsidR="00000000" w:rsidRPr="00000000">
        <w:rPr>
          <w:rtl w:val="0"/>
        </w:rPr>
        <w:t xml:space="preserve">Final Verification Table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canonical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hreflang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hreflang 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x-default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https://papaninteraktif.com/en/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https://papaninteraktif.com/en/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https://papaninteraktif.com/en/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https://papaninteraktif.com/en/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https://papaninteraktif.com/game-edukasi-ifp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https://papaninteraktif.com/game-edukasi-ifp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https://papaninteraktif.com/game-edukasi-ifp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https://papaninteraktif.com/en/educational-games-for-interactive-flat-panels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https://papaninteraktif.com/game-edukasi-ifp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https://papaninteraktif.com/en/educational-games-for-interactive-flat-panels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https://papaninteraktif.com/en/educational-games-for-interactive-flat-panels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https://papaninteraktif.com/game-edukasi-ifp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https://papaninteraktif.com/en/educational-games-for-interactive-flat-panels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https://papaninteraktif.com/game-edukasi-ifp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https://papaninteraktif.com/game/nusaboard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https://papaninteraktif.com/game/nusaboard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https://papaninteraktif.com/game/nusaboard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https://papaninteraktif.com/en/game/nusaboard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https://papaninteraktif.com/game/nusaboard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https://papaninteraktif.com/en/game/nusaboard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https://papaninteraktif.com/en/game/nusaboard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https://papaninteraktif.com/game/nusaboard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https://papaninteraktif.com/en/game/nusaboard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https://papaninteraktif.com/game/nusaboard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https://papaninteraktif.com/game-edukasi-anak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https://papaninteraktif.com/game-edukasi-anak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(Clean)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(Clean)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(Clean)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apaninteraktif.com/game-edukasi-ifp" TargetMode="External"/><Relationship Id="rId22" Type="http://schemas.openxmlformats.org/officeDocument/2006/relationships/hyperlink" Target="https://papaninteraktif.com/en/educational-games-for-interactive-flat-panels" TargetMode="External"/><Relationship Id="rId21" Type="http://schemas.openxmlformats.org/officeDocument/2006/relationships/hyperlink" Target="https://papaninteraktif.com/en/educational-games-for-interactive-flat-panels" TargetMode="External"/><Relationship Id="rId24" Type="http://schemas.openxmlformats.org/officeDocument/2006/relationships/hyperlink" Target="https://papaninteraktif.com/en/educational-games-for-interactive-flat-panels" TargetMode="External"/><Relationship Id="rId23" Type="http://schemas.openxmlformats.org/officeDocument/2006/relationships/hyperlink" Target="https://papaninteraktif.com/game-edukasi-if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paninteraktif.com/en/" TargetMode="External"/><Relationship Id="rId26" Type="http://schemas.openxmlformats.org/officeDocument/2006/relationships/hyperlink" Target="https://papaninteraktif.com/game/nusaboard" TargetMode="External"/><Relationship Id="rId25" Type="http://schemas.openxmlformats.org/officeDocument/2006/relationships/hyperlink" Target="https://papaninteraktif.com/game-edukasi-ifp" TargetMode="External"/><Relationship Id="rId28" Type="http://schemas.openxmlformats.org/officeDocument/2006/relationships/hyperlink" Target="https://papaninteraktif.com/game/nusaboard" TargetMode="External"/><Relationship Id="rId27" Type="http://schemas.openxmlformats.org/officeDocument/2006/relationships/hyperlink" Target="https://papaninteraktif.com/game/nusaboard" TargetMode="External"/><Relationship Id="rId5" Type="http://schemas.openxmlformats.org/officeDocument/2006/relationships/styles" Target="styles.xml"/><Relationship Id="rId6" Type="http://schemas.openxmlformats.org/officeDocument/2006/relationships/hyperlink" Target="https://papaninteraktif.com/" TargetMode="External"/><Relationship Id="rId29" Type="http://schemas.openxmlformats.org/officeDocument/2006/relationships/hyperlink" Target="https://papaninteraktif.com/en/game/nusaboard" TargetMode="External"/><Relationship Id="rId7" Type="http://schemas.openxmlformats.org/officeDocument/2006/relationships/hyperlink" Target="https://papaninteraktif.com/" TargetMode="External"/><Relationship Id="rId8" Type="http://schemas.openxmlformats.org/officeDocument/2006/relationships/hyperlink" Target="https://papaninteraktif.com/" TargetMode="External"/><Relationship Id="rId31" Type="http://schemas.openxmlformats.org/officeDocument/2006/relationships/hyperlink" Target="https://papaninteraktif.com/en/game/nusaboard" TargetMode="External"/><Relationship Id="rId30" Type="http://schemas.openxmlformats.org/officeDocument/2006/relationships/hyperlink" Target="https://papaninteraktif.com/game/nusaboard" TargetMode="External"/><Relationship Id="rId11" Type="http://schemas.openxmlformats.org/officeDocument/2006/relationships/hyperlink" Target="https://papaninteraktif.com/en/" TargetMode="External"/><Relationship Id="rId33" Type="http://schemas.openxmlformats.org/officeDocument/2006/relationships/hyperlink" Target="https://papaninteraktif.com/game/nusaboard" TargetMode="External"/><Relationship Id="rId10" Type="http://schemas.openxmlformats.org/officeDocument/2006/relationships/hyperlink" Target="https://papaninteraktif.com/" TargetMode="External"/><Relationship Id="rId32" Type="http://schemas.openxmlformats.org/officeDocument/2006/relationships/hyperlink" Target="https://papaninteraktif.com/en/game/nusaboard" TargetMode="External"/><Relationship Id="rId13" Type="http://schemas.openxmlformats.org/officeDocument/2006/relationships/hyperlink" Target="https://papaninteraktif.com/" TargetMode="External"/><Relationship Id="rId35" Type="http://schemas.openxmlformats.org/officeDocument/2006/relationships/hyperlink" Target="https://papaninteraktif.com/game/nusaboard" TargetMode="External"/><Relationship Id="rId12" Type="http://schemas.openxmlformats.org/officeDocument/2006/relationships/hyperlink" Target="https://papaninteraktif.com/en/" TargetMode="External"/><Relationship Id="rId34" Type="http://schemas.openxmlformats.org/officeDocument/2006/relationships/hyperlink" Target="https://papaninteraktif.com/en/game/nusaboard" TargetMode="External"/><Relationship Id="rId15" Type="http://schemas.openxmlformats.org/officeDocument/2006/relationships/hyperlink" Target="https://papaninteraktif.com/" TargetMode="External"/><Relationship Id="rId37" Type="http://schemas.openxmlformats.org/officeDocument/2006/relationships/hyperlink" Target="https://papaninteraktif.com/game-edukasi-anak" TargetMode="External"/><Relationship Id="rId14" Type="http://schemas.openxmlformats.org/officeDocument/2006/relationships/hyperlink" Target="https://papaninteraktif.com/en/" TargetMode="External"/><Relationship Id="rId36" Type="http://schemas.openxmlformats.org/officeDocument/2006/relationships/hyperlink" Target="https://papaninteraktif.com/game-edukasi-anak" TargetMode="External"/><Relationship Id="rId17" Type="http://schemas.openxmlformats.org/officeDocument/2006/relationships/hyperlink" Target="https://papaninteraktif.com/game-edukasi-ifp" TargetMode="External"/><Relationship Id="rId16" Type="http://schemas.openxmlformats.org/officeDocument/2006/relationships/hyperlink" Target="https://papaninteraktif.com/game-edukasi-ifp" TargetMode="External"/><Relationship Id="rId19" Type="http://schemas.openxmlformats.org/officeDocument/2006/relationships/hyperlink" Target="https://papaninteraktif.com/en/educational-games-for-interactive-flat-panels" TargetMode="External"/><Relationship Id="rId18" Type="http://schemas.openxmlformats.org/officeDocument/2006/relationships/hyperlink" Target="https://papaninteraktif.com/game-edukasi-if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