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ezwx7pqr2m" w:id="0"/>
      <w:bookmarkEnd w:id="0"/>
      <w:r w:rsidDel="00000000" w:rsidR="00000000" w:rsidRPr="00000000">
        <w:rPr>
          <w:rtl w:val="0"/>
        </w:rPr>
        <w:t xml:space="preserve">PHASE 8 — INTERNATIONAL SEO DATA ARCHITECTURE FORENSIC AUDIT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07bwcem5b99" w:id="1"/>
      <w:bookmarkEnd w:id="1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report provides a read-only forensic audit evaluating the Papan Interaktif application's readiness for a future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international expansion. The current architecture relies heavily on flat, hardcoded client-side routing, statically injected single-language meta tags, and a flat array of game data. To support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hreflang</w:t>
      </w:r>
      <w:r w:rsidDel="00000000" w:rsidR="00000000" w:rsidRPr="00000000">
        <w:rPr>
          <w:rtl w:val="0"/>
        </w:rPr>
        <w:t xml:space="preserve"> without risking duplicate content or breaking existing features, structural decoupling of content identity from localized data is required before any translations can be safely implemented.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wsed68qps28" w:id="2"/>
      <w:bookmarkEnd w:id="2"/>
      <w:r w:rsidDel="00000000" w:rsidR="00000000" w:rsidRPr="00000000">
        <w:rPr>
          <w:rtl w:val="0"/>
        </w:rPr>
        <w:t xml:space="preserve">2. Files Inspected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(Routing engine, game data structure, state management)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components/GameDetail.tsx</w:t>
      </w:r>
      <w:r w:rsidDel="00000000" w:rsidR="00000000" w:rsidRPr="00000000">
        <w:rPr>
          <w:rtl w:val="0"/>
        </w:rPr>
        <w:t xml:space="preserve"> (Metadata injection, Schema rendering, Breadcrumbs)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components/HubKids.tsx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components/HubIfp.tsx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components/HubLogic.tsx</w:t>
      </w:r>
      <w:r w:rsidDel="00000000" w:rsidR="00000000" w:rsidRPr="00000000">
        <w:rPr>
          <w:rtl w:val="0"/>
        </w:rPr>
        <w:t xml:space="preserve"> (Hub routing and filtering)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components/GuideKids.tsx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components/GuideIFP.tsx</w:t>
      </w:r>
      <w:r w:rsidDel="00000000" w:rsidR="00000000" w:rsidRPr="00000000">
        <w:rPr>
          <w:rtl w:val="0"/>
        </w:rPr>
        <w:t xml:space="preserve"> (Article data injection)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(Static layout, base Organization/WebSite metadata)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public/sitemap.xml</w:t>
      </w:r>
      <w:r w:rsidDel="00000000" w:rsidR="00000000" w:rsidRPr="00000000">
        <w:rPr>
          <w:rtl w:val="0"/>
        </w:rPr>
        <w:t xml:space="preserve"> (Current URL mapping structure)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psixmt11dohp" w:id="3"/>
      <w:bookmarkEnd w:id="3"/>
      <w:r w:rsidDel="00000000" w:rsidR="00000000" w:rsidRPr="00000000">
        <w:rPr>
          <w:rtl w:val="0"/>
        </w:rPr>
        <w:t xml:space="preserve">3. Current URL Inventory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Homepage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(Brand/Portal intent)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 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/game/:gameId</w:t>
      </w:r>
      <w:r w:rsidDel="00000000" w:rsidR="00000000" w:rsidRPr="00000000">
        <w:rPr>
          <w:rtl w:val="0"/>
        </w:rPr>
        <w:t xml:space="preserve"> (Transactional intent, ID is slug)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Hubs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/game-edukasi-anak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/game-logika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/game-edukasi-ifp</w:t>
      </w:r>
      <w:r w:rsidDel="00000000" w:rsidR="00000000" w:rsidRPr="00000000">
        <w:rPr>
          <w:rtl w:val="0"/>
        </w:rPr>
        <w:t xml:space="preserve"> (Navigational intent, hardcoded)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/panduan/penggunaan-ifp-papan-interaktif-digital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/panduan/memilih-game-edukasi-anak</w:t>
      </w:r>
      <w:r w:rsidDel="00000000" w:rsidR="00000000" w:rsidRPr="00000000">
        <w:rPr>
          <w:rtl w:val="0"/>
        </w:rPr>
        <w:t xml:space="preserve"> (Informational intent, hardcoded)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 pages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/about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/privacy-policy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/jurnal-guru</w:t>
      </w:r>
      <w:r w:rsidDel="00000000" w:rsidR="00000000" w:rsidRPr="00000000">
        <w:rPr>
          <w:rtl w:val="0"/>
        </w:rPr>
        <w:t xml:space="preserve"> (Informational intent, hardcoded)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z88obh3ukcou" w:id="4"/>
      <w:bookmarkEnd w:id="4"/>
      <w:r w:rsidDel="00000000" w:rsidR="00000000" w:rsidRPr="00000000">
        <w:rPr>
          <w:rtl w:val="0"/>
        </w:rPr>
        <w:t xml:space="preserve">4. Current Content Model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current content model stores data as a flat array of objects directly embedding Indonesian string literals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learningFocus</w:t>
      </w:r>
      <w:r w:rsidDel="00000000" w:rsidR="00000000" w:rsidRPr="00000000">
        <w:rPr>
          <w:rtl w:val="0"/>
        </w:rPr>
        <w:t xml:space="preserve">). There is no multi-language dimension built into the data structure.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l1ha912odmfk" w:id="5"/>
      <w:bookmarkEnd w:id="5"/>
      <w:r w:rsidDel="00000000" w:rsidR="00000000" w:rsidRPr="00000000">
        <w:rPr>
          <w:rtl w:val="0"/>
        </w:rPr>
        <w:t xml:space="preserve">5. Stable Entity Identity Audit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. Games possess a stable, language-independent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banua-fruit-blast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Hubs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 Hub identity is currently derived from hardcoded React components and filtering logic bound to specific string tags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'🧠 Logika'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 Guide identity is strictly the React component itself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GuideIFP.tsx</w:t>
      </w:r>
      <w:r w:rsidDel="00000000" w:rsidR="00000000" w:rsidRPr="00000000">
        <w:rPr>
          <w:rtl w:val="0"/>
        </w:rPr>
        <w:t xml:space="preserve">), permanently bound to its hardcoded URL route.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ubkdo4w4v9vm" w:id="6"/>
      <w:bookmarkEnd w:id="6"/>
      <w:r w:rsidDel="00000000" w:rsidR="00000000" w:rsidRPr="00000000">
        <w:rPr>
          <w:rtl w:val="0"/>
        </w:rPr>
        <w:t xml:space="preserve">6. Slug Architecture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Game slugs are generated directly from their stable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/game/[id]</w:t>
      </w:r>
      <w:r w:rsidDel="00000000" w:rsidR="00000000" w:rsidRPr="00000000">
        <w:rPr>
          <w:rtl w:val="0"/>
        </w:rPr>
        <w:t xml:space="preserve">). This means the slug is effectively language-independent.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future localized slugs are required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/en/game/educational-logic</w:t>
      </w:r>
      <w:r w:rsidDel="00000000" w:rsidR="00000000" w:rsidRPr="00000000">
        <w:rPr>
          <w:rtl w:val="0"/>
        </w:rPr>
        <w:t xml:space="preserve">), it would break the current 1:1 mapping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and slug.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Watch Item</w:t>
      </w:r>
      <w:r w:rsidDel="00000000" w:rsidR="00000000" w:rsidRPr="00000000">
        <w:rPr>
          <w:rtl w:val="0"/>
        </w:rPr>
        <w:t xml:space="preserve">: Translated titles must NOT automatically overwrite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 The underlying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must remain the anchor across all language equivalents.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oz2s0q6fbisd" w:id="7"/>
      <w:bookmarkEnd w:id="7"/>
      <w:r w:rsidDel="00000000" w:rsidR="00000000" w:rsidRPr="00000000">
        <w:rPr>
          <w:rtl w:val="0"/>
        </w:rPr>
        <w:t xml:space="preserve">7. Routing Audit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READY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router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relies on strict absolute string matching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 === '/game-edukasi-anak'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Crucially, it extracts the Game ID using fixed array indexing: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path.split('/')[2]</w:t>
      </w:r>
      <w:r w:rsidDel="00000000" w:rsidR="00000000" w:rsidRPr="00000000">
        <w:rPr>
          <w:rtl w:val="0"/>
        </w:rPr>
        <w:t xml:space="preserve">. Adding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prefix changes the array index and will fatally break game loading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["", "en", "game", "doodle"]</w:t>
      </w:r>
      <w:r w:rsidDel="00000000" w:rsidR="00000000" w:rsidRPr="00000000">
        <w:rPr>
          <w:rtl w:val="0"/>
        </w:rPr>
        <w:t xml:space="preserve"> -&gt; index 2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"game"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"doodle"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t7wx24yn2ddu" w:id="8"/>
      <w:bookmarkEnd w:id="8"/>
      <w:r w:rsidDel="00000000" w:rsidR="00000000" w:rsidRPr="00000000">
        <w:rPr>
          <w:rtl w:val="0"/>
        </w:rPr>
        <w:t xml:space="preserve">8. Language Resolution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SEO indexability, language MUST be resolved deterministically from the URL path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Relying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navigator.language</w:t>
      </w:r>
      <w:r w:rsidDel="00000000" w:rsidR="00000000" w:rsidRPr="00000000">
        <w:rPr>
          <w:rtl w:val="0"/>
        </w:rPr>
        <w:t xml:space="preserve"> for core content resolution carries a severe SEO risk, as Googlebot does not simulate browser language preferences or local storage, causing it to index only the default language.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cnn4bjynklx2" w:id="9"/>
      <w:bookmarkEnd w:id="9"/>
      <w:r w:rsidDel="00000000" w:rsidR="00000000" w:rsidRPr="00000000">
        <w:rPr>
          <w:rtl w:val="0"/>
        </w:rPr>
        <w:t xml:space="preserve">9. Canonical Audit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Canonical tags are generated dynamically via JS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currentUrl</w:t>
      </w:r>
      <w:r w:rsidDel="00000000" w:rsidR="00000000" w:rsidRPr="00000000">
        <w:rPr>
          <w:rtl w:val="0"/>
        </w:rPr>
        <w:t xml:space="preserve">). The script accurately points to the current path, but to support localization, it must be updated to explicitly self-reference the language-specific URL, not cross-language.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boiyuvsxfwdg" w:id="10"/>
      <w:bookmarkEnd w:id="10"/>
      <w:r w:rsidDel="00000000" w:rsidR="00000000" w:rsidRPr="00000000">
        <w:rPr>
          <w:rtl w:val="0"/>
        </w:rPr>
        <w:t xml:space="preserve">10. hreflang Readiness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READY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hreflang</w:t>
      </w:r>
      <w:r w:rsidDel="00000000" w:rsidR="00000000" w:rsidRPr="00000000">
        <w:rPr>
          <w:rtl w:val="0"/>
        </w:rPr>
        <w:t xml:space="preserve"> requires knowing the exact corresponding URL of the translation. The current system has no semantic mapping between an Indonesian route and an English route (e.g., mapping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/panduan/memilih-game-edukasi-anak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/en/guides/choosing-educational-games</w:t>
      </w:r>
      <w:r w:rsidDel="00000000" w:rsidR="00000000" w:rsidRPr="00000000">
        <w:rPr>
          <w:rtl w:val="0"/>
        </w:rPr>
        <w:t xml:space="preserve">). A locale-to-slug mapping model must be introduced.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elhnc3dk369" w:id="11"/>
      <w:bookmarkEnd w:id="11"/>
      <w:r w:rsidDel="00000000" w:rsidR="00000000" w:rsidRPr="00000000">
        <w:rPr>
          <w:rtl w:val="0"/>
        </w:rPr>
        <w:t xml:space="preserve">11. Translation Relationship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There is currently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translationGroupId</w:t>
      </w:r>
      <w:r w:rsidDel="00000000" w:rsidR="00000000" w:rsidRPr="00000000">
        <w:rPr>
          <w:rtl w:val="0"/>
        </w:rPr>
        <w:t xml:space="preserve">, entity mapping, or locale map identifying relationships between content pieces.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131xzjenk5fa" w:id="12"/>
      <w:bookmarkEnd w:id="12"/>
      <w:r w:rsidDel="00000000" w:rsidR="00000000" w:rsidRPr="00000000">
        <w:rPr>
          <w:rtl w:val="0"/>
        </w:rPr>
        <w:t xml:space="preserve">12. Game Data Model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Language-Independent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bgColor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requiresCamera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Language-Dependent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learningFocus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Mixed/Unknown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. Currently used as both display strings and filter keys. </w:t>
      </w:r>
      <w:r w:rsidDel="00000000" w:rsidR="00000000" w:rsidRPr="00000000">
        <w:rPr>
          <w:i w:val="1"/>
          <w:iCs w:val="1"/>
          <w:rtl w:val="0"/>
        </w:rPr>
        <w:t xml:space="preserve">Critical Warning</w:t>
      </w:r>
      <w:r w:rsidDel="00000000" w:rsidR="00000000" w:rsidRPr="00000000">
        <w:rPr>
          <w:rtl w:val="0"/>
        </w:rPr>
        <w:t xml:space="preserve">: Tags must be decoupled into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  <w:t xml:space="preserve">)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Logika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  <w:t xml:space="preserve">) before translation.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n38et9p68k45" w:id="13"/>
      <w:bookmarkEnd w:id="13"/>
      <w:r w:rsidDel="00000000" w:rsidR="00000000" w:rsidRPr="00000000">
        <w:rPr>
          <w:rtl w:val="0"/>
        </w:rPr>
        <w:t xml:space="preserve">13. Question Bank Separation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portal does NOT contain gameplay logic or question banks. The games are external endpoints referenced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game.url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https://geo.papaninteraktif.com/</w:t>
      </w:r>
      <w:r w:rsidDel="00000000" w:rsidR="00000000" w:rsidRPr="00000000">
        <w:rPr>
          <w:rtl w:val="0"/>
        </w:rPr>
        <w:t xml:space="preserve">). Internationalizing the portal will NOT break gameplay logic, and SCIENCELINK remains completely insulated.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2xjq1hkkznsu" w:id="14"/>
      <w:bookmarkEnd w:id="14"/>
      <w:r w:rsidDel="00000000" w:rsidR="00000000" w:rsidRPr="00000000">
        <w:rPr>
          <w:rtl w:val="0"/>
        </w:rPr>
        <w:t xml:space="preserve">14. Hub Data Model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Hub membership relies on tag string matching: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game.tags?.includes('🧠 Logika')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the tag array is blindly translated to English, the filtering logic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and the Hubs will break.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14cxjz7yhz8c" w:id="15"/>
      <w:bookmarkEnd w:id="15"/>
      <w:r w:rsidDel="00000000" w:rsidR="00000000" w:rsidRPr="00000000">
        <w:rPr>
          <w:rtl w:val="0"/>
        </w:rPr>
        <w:t xml:space="preserve">15. Guide Data Model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Guide content consists of hardcoded JSX strings within components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GuideIFP.tsx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GuideKids.tsx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Supporting English will require either separating the text into a localization dictionary or duplicating the components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GuideIFP_id.tsx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GuideIFP_en.tsx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oewprciqiwua" w:id="16"/>
      <w:bookmarkEnd w:id="16"/>
      <w:r w:rsidDel="00000000" w:rsidR="00000000" w:rsidRPr="00000000">
        <w:rPr>
          <w:rtl w:val="0"/>
        </w:rPr>
        <w:t xml:space="preserve">16. Metadata Model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LANGUAGE-AWARE?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Hardcoded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Parameterized via locale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Hardcoded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Parameterized via locale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Stable across language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og:title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Hardcoded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Parameterized via locale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q6ubmsj5pake" w:id="17"/>
      <w:bookmarkEnd w:id="17"/>
      <w:r w:rsidDel="00000000" w:rsidR="00000000" w:rsidRPr="00000000">
        <w:rPr>
          <w:rtl w:val="0"/>
        </w:rPr>
        <w:t xml:space="preserve">17. Structured Data Model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JSON-LD schemas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VideoGame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CollectionPage</w:t>
      </w:r>
      <w:r w:rsidDel="00000000" w:rsidR="00000000" w:rsidRPr="00000000">
        <w:rPr>
          <w:rtl w:val="0"/>
        </w:rPr>
        <w:t xml:space="preserve">) inject Indonesian strings directly. These schema generators must be updated to accept a language context when rendering.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emgxs0abwhkg" w:id="18"/>
      <w:bookmarkEnd w:id="18"/>
      <w:r w:rsidDel="00000000" w:rsidR="00000000" w:rsidRPr="00000000">
        <w:rPr>
          <w:rtl w:val="0"/>
        </w:rPr>
        <w:t xml:space="preserve">18. Organization Entity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Papan Interaktif</w:t>
      </w:r>
      <w:r w:rsidDel="00000000" w:rsidR="00000000" w:rsidRPr="00000000">
        <w:rPr>
          <w:rtl w:val="0"/>
        </w:rPr>
        <w:t xml:space="preserve"> must remain the exact same Organization Entity across all languages. DO NOT duplicate or translate the brand identity name in the schema.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bwovl56fhdw1" w:id="19"/>
      <w:bookmarkEnd w:id="19"/>
      <w:r w:rsidDel="00000000" w:rsidR="00000000" w:rsidRPr="00000000">
        <w:rPr>
          <w:rtl w:val="0"/>
        </w:rPr>
        <w:t xml:space="preserve">19. International Terminology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Indonesian 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Proposed Translation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Papan Interaktif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Papan Interaktif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 (Brand Name)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 Edukasi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Educational Games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 Edukasi 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Educational Games for 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 Pembelajaran Interaktif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Learning Resources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NEEDS 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Papan Interaktif Digital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Digital 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AMBIGUOUS (Could dilute brand)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t7sfakv7mi6o" w:id="20"/>
      <w:bookmarkEnd w:id="20"/>
      <w:r w:rsidDel="00000000" w:rsidR="00000000" w:rsidRPr="00000000">
        <w:rPr>
          <w:rtl w:val="0"/>
        </w:rPr>
        <w:t xml:space="preserve">20. Localization Requirements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Translation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, Metadata.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Rewriting / Localization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GuideKids.tsx</w:t>
      </w:r>
      <w:r w:rsidDel="00000000" w:rsidR="00000000" w:rsidRPr="00000000">
        <w:rPr>
          <w:rtl w:val="0"/>
        </w:rPr>
        <w:t xml:space="preserve"> (cultural nuances around PAUD/TK vs Pre-K),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JurnalGuru.tsx</w:t>
      </w:r>
      <w:r w:rsidDel="00000000" w:rsidR="00000000" w:rsidRPr="00000000">
        <w:rPr>
          <w:rtl w:val="0"/>
        </w:rPr>
        <w:t xml:space="preserve"> (Indonesian EdTech manifesto context).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xov6thqw55f1" w:id="21"/>
      <w:bookmarkEnd w:id="21"/>
      <w:r w:rsidDel="00000000" w:rsidR="00000000" w:rsidRPr="00000000">
        <w:rPr>
          <w:rtl w:val="0"/>
        </w:rPr>
        <w:t xml:space="preserve">21. Internal Linking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Current internal links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href="/..."&gt;</w:t>
      </w:r>
      <w:r w:rsidDel="00000000" w:rsidR="00000000" w:rsidRPr="00000000">
        <w:rPr>
          <w:rtl w:val="0"/>
        </w:rPr>
        <w:t xml:space="preserve">) are hardcoded to the root directory. They must be updated to use a language-aware helper function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getLink(lang, '/game-logika')</w:t>
      </w:r>
      <w:r w:rsidDel="00000000" w:rsidR="00000000" w:rsidRPr="00000000">
        <w:rPr>
          <w:rtl w:val="0"/>
        </w:rPr>
        <w:t xml:space="preserve">) to prevent English users from accidentally clicking back into the Indonesian funnel.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3kc8mpse9cee" w:id="22"/>
      <w:bookmarkEnd w:id="22"/>
      <w:r w:rsidDel="00000000" w:rsidR="00000000" w:rsidRPr="00000000">
        <w:rPr>
          <w:rtl w:val="0"/>
        </w:rPr>
        <w:t xml:space="preserve">22. Sitemap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sitemap accurately reflects current routes but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&lt;xhtml:link rel="alternate" hreflang="..."&gt;</w:t>
      </w:r>
      <w:r w:rsidDel="00000000" w:rsidR="00000000" w:rsidRPr="00000000">
        <w:rPr>
          <w:rtl w:val="0"/>
        </w:rPr>
        <w:t xml:space="preserve"> entries to map relationships once multilingual routes are launched.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kam5o246lz" w:id="23"/>
      <w:bookmarkEnd w:id="23"/>
      <w:r w:rsidDel="00000000" w:rsidR="00000000" w:rsidRPr="00000000">
        <w:rPr>
          <w:rtl w:val="0"/>
        </w:rPr>
        <w:t xml:space="preserve">23. Robots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name="robots" content="index, follow..." /&gt;</w:t>
      </w:r>
      <w:r w:rsidDel="00000000" w:rsidR="00000000" w:rsidRPr="00000000">
        <w:rPr>
          <w:rtl w:val="0"/>
        </w:rPr>
        <w:t xml:space="preserve"> rules are sufficient and compatible with a future multilingual structure.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ev8kziy30z61" w:id="24"/>
      <w:bookmarkEnd w:id="24"/>
      <w:r w:rsidDel="00000000" w:rsidR="00000000" w:rsidRPr="00000000">
        <w:rPr>
          <w:rtl w:val="0"/>
        </w:rPr>
        <w:t xml:space="preserve">24. Duplicate Content Risk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(If improperly implemented).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Since the app is client-side rendered (CSR), if the router does not explicitly enforce a 404/redirect for unknown language paths and instead falls back to rendering Indonesian content on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URL, Google will index duplicate content across both URL spaces.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1m1ec9v4qbi3" w:id="25"/>
      <w:bookmarkEnd w:id="25"/>
      <w:r w:rsidDel="00000000" w:rsidR="00000000" w:rsidRPr="00000000">
        <w:rPr>
          <w:rtl w:val="0"/>
        </w:rPr>
        <w:t xml:space="preserve">25. Scalability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current flat architecture does not scale. Refactoring to a nested or dictionary-based localization data model is the minimum required abstraction to prevent future rewrites.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1o3e84jd4rnj" w:id="26"/>
      <w:bookmarkEnd w:id="26"/>
      <w:r w:rsidDel="00000000" w:rsidR="00000000" w:rsidRPr="00000000">
        <w:rPr>
          <w:rtl w:val="0"/>
        </w:rPr>
        <w:t xml:space="preserve">26. Performance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Given the small size of the game library (~32 games), embedding English translations directly in the client bundle will have a trivial impact (a few KBs). Lazy-loading locales is not currently necessary.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pvb0mpkyza33" w:id="27"/>
      <w:bookmarkEnd w:id="27"/>
      <w:r w:rsidDel="00000000" w:rsidR="00000000" w:rsidRPr="00000000">
        <w:rPr>
          <w:rtl w:val="0"/>
        </w:rPr>
        <w:t xml:space="preserve">27. CSR/SEO Considerations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Googlebot executes JavaScript and renders CSR content efficiently. However, it relies heavily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&lt;meta&gt;</w:t>
      </w:r>
      <w:r w:rsidDel="00000000" w:rsidR="00000000" w:rsidRPr="00000000">
        <w:rPr>
          <w:rtl w:val="0"/>
        </w:rPr>
        <w:t xml:space="preserve"> updates happening synchronously.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Watch Item</w:t>
      </w:r>
      <w:r w:rsidDel="00000000" w:rsidR="00000000" w:rsidRPr="00000000">
        <w:rPr>
          <w:rtl w:val="0"/>
        </w:rPr>
        <w:t xml:space="preserve">: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is added, the initial HTML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lang="id"</w:t>
      </w:r>
      <w:r w:rsidDel="00000000" w:rsidR="00000000" w:rsidRPr="00000000">
        <w:rPr>
          <w:rtl w:val="0"/>
        </w:rPr>
        <w:t xml:space="preserve"> attribute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must be dynamically mutated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lang="en"</w:t>
      </w:r>
      <w:r w:rsidDel="00000000" w:rsidR="00000000" w:rsidRPr="00000000">
        <w:rPr>
          <w:rtl w:val="0"/>
        </w:rPr>
        <w:t xml:space="preserve"> immediately upon route parsing, before JSON-LD is injected.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bnvb80pzx0do" w:id="28"/>
      <w:bookmarkEnd w:id="28"/>
      <w:r w:rsidDel="00000000" w:rsidR="00000000" w:rsidRPr="00000000">
        <w:rPr>
          <w:rtl w:val="0"/>
        </w:rPr>
        <w:t xml:space="preserve">28. Architecture Options Comparison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/en/...</w:t>
      </w:r>
      <w:r w:rsidDel="00000000" w:rsidR="00000000" w:rsidRPr="00000000">
        <w:rPr>
          <w:b w:val="1"/>
          <w:bCs w:val="1"/>
          <w:rtl w:val="0"/>
        </w:rPr>
        <w:t xml:space="preserve"> alongside current Indonesian routes.</w:t>
      </w:r>
      <w:r w:rsidDel="00000000" w:rsidR="00000000" w:rsidRPr="00000000">
        <w:rPr>
          <w:rtl w:val="0"/>
        </w:rPr>
        <w:t xml:space="preserve"> (Best for SEO, preserves existing Indonesian authority entirely).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B: Move ID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/id/...</w:t>
      </w:r>
      <w:r w:rsidDel="00000000" w:rsidR="00000000" w:rsidRPr="00000000">
        <w:rPr>
          <w:b w:val="1"/>
          <w:bCs w:val="1"/>
          <w:rtl w:val="0"/>
        </w:rPr>
        <w:t xml:space="preserve"> and EN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/en/...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(High migration risk, destroys current Indonesian SEO equity).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C: Subdomain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en.papaninteraktif.com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(Splits domain authority, complicates CORS and hosting).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OPTION 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uipkk5f4g3ob" w:id="29"/>
      <w:bookmarkEnd w:id="29"/>
      <w:r w:rsidDel="00000000" w:rsidR="00000000" w:rsidRPr="00000000">
        <w:rPr>
          <w:rtl w:val="0"/>
        </w:rPr>
        <w:t xml:space="preserve">29. URL Migration Risk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Moving existing Indonesian URLs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/id/</w:t>
      </w:r>
      <w:r w:rsidDel="00000000" w:rsidR="00000000" w:rsidRPr="00000000">
        <w:rPr>
          <w:rtl w:val="0"/>
        </w:rPr>
        <w:t xml:space="preserve"> would require complex 301 redirects, which are difficult to enforce robustly in a purely static SPA without server middleware.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 PRESERVE CURRENT INDONESIAN URLS at the root level.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wbudxpf8rxr" w:id="30"/>
      <w:bookmarkEnd w:id="30"/>
      <w:r w:rsidDel="00000000" w:rsidR="00000000" w:rsidRPr="00000000">
        <w:rPr>
          <w:rtl w:val="0"/>
        </w:rPr>
        <w:t xml:space="preserve">30. International SEO Gate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YELLOW</w:t>
      </w:r>
      <w:r w:rsidDel="00000000" w:rsidR="00000000" w:rsidRPr="00000000">
        <w:rPr>
          <w:rtl w:val="0"/>
        </w:rPr>
        <w:t xml:space="preserve"> Architecture requires structural preparation. The current codebase is robust for a single language but too rigidly hardcoded in routing, state logic, and tag filtering to immediately accept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routes without severe regressions.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4net2e9cozl9" w:id="31"/>
      <w:bookmarkEnd w:id="31"/>
      <w:r w:rsidDel="00000000" w:rsidR="00000000" w:rsidRPr="00000000">
        <w:rPr>
          <w:rtl w:val="0"/>
        </w:rPr>
        <w:t xml:space="preserve">31. Future Data Model Recommendation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interface LocalizedString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id: string; // Indonesian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en?: string; // English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interface GameConfig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id: string; // Stable Content Identity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url: string; // Language-independent payload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title: LocalizedString; // Localized Content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description: LocalizedString;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tags: string[]; // Needs refactoring to decoupled keys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uu4trai23ohy" w:id="32"/>
      <w:bookmarkEnd w:id="32"/>
      <w:r w:rsidDel="00000000" w:rsidR="00000000" w:rsidRPr="00000000">
        <w:rPr>
          <w:rtl w:val="0"/>
        </w:rPr>
        <w:t xml:space="preserve">32. Migration Strategy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Abstract Game data into a Locale-aware structure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LocalizedString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Decouple Hub filter logic from string tags (use stable internal keys).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Refactor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routing to extract and strip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</w:t>
      </w:r>
      <w:r w:rsidDel="00000000" w:rsidR="00000000" w:rsidRPr="00000000">
        <w:rPr>
          <w:rtl w:val="0"/>
        </w:rPr>
        <w:t xml:space="preserve"> prefix safely.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dynamic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hreflang</w:t>
      </w:r>
      <w:r w:rsidDel="00000000" w:rsidR="00000000" w:rsidRPr="00000000">
        <w:rPr>
          <w:rtl w:val="0"/>
        </w:rPr>
        <w:t xml:space="preserve"> head injection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 localized slugs for Hubs and Guides.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Launch limited English pilot.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n396utr1e4y0" w:id="33"/>
      <w:bookmarkEnd w:id="33"/>
      <w:r w:rsidDel="00000000" w:rsidR="00000000" w:rsidRPr="00000000">
        <w:rPr>
          <w:rtl w:val="0"/>
        </w:rPr>
        <w:t xml:space="preserve">33. English Pilot Recommendation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Scope</w:t>
      </w:r>
      <w:r w:rsidDel="00000000" w:rsidR="00000000" w:rsidRPr="00000000">
        <w:rPr>
          <w:rtl w:val="0"/>
        </w:rPr>
        <w:t xml:space="preserve">: Homepage + 1 Hub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/en/educational-games</w:t>
      </w:r>
      <w:r w:rsidDel="00000000" w:rsidR="00000000" w:rsidRPr="00000000">
        <w:rPr>
          <w:rtl w:val="0"/>
        </w:rPr>
        <w:t xml:space="preserve">) + Game Details.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Defer</w:t>
      </w:r>
      <w:r w:rsidDel="00000000" w:rsidR="00000000" w:rsidRPr="00000000">
        <w:rPr>
          <w:rtl w:val="0"/>
        </w:rPr>
        <w:t xml:space="preserve">: Guides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JurnalGuru</w:t>
      </w:r>
      <w:r w:rsidDel="00000000" w:rsidR="00000000" w:rsidRPr="00000000">
        <w:rPr>
          <w:rtl w:val="0"/>
        </w:rPr>
        <w:t xml:space="preserve"> until the core portal SEO architecture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hreflang</w:t>
      </w:r>
      <w:r w:rsidDel="00000000" w:rsidR="00000000" w:rsidRPr="00000000">
        <w:rPr>
          <w:rtl w:val="0"/>
        </w:rPr>
        <w:t xml:space="preserve"> indexing is validated by Google Search Console.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36zw6n32m1oa" w:id="34"/>
      <w:bookmarkEnd w:id="34"/>
      <w:r w:rsidDel="00000000" w:rsidR="00000000" w:rsidRPr="00000000">
        <w:rPr>
          <w:rtl w:val="0"/>
        </w:rPr>
        <w:t xml:space="preserve">34. P0–P3 Findings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P0 (Critical)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routing extracts the Game ID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path.split('/')[2]</w:t>
      </w:r>
      <w:r w:rsidDel="00000000" w:rsidR="00000000" w:rsidRPr="00000000">
        <w:rPr>
          <w:rtl w:val="0"/>
        </w:rPr>
        <w:t xml:space="preserve">. Adding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prefix shifts the array index, fatally breaking game loading.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 (High)</w:t>
      </w:r>
      <w:r w:rsidDel="00000000" w:rsidR="00000000" w:rsidRPr="00000000">
        <w:rPr>
          <w:rtl w:val="0"/>
        </w:rPr>
        <w:t xml:space="preserve">: Game tags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'🧠 Logika'</w:t>
      </w:r>
      <w:r w:rsidDel="00000000" w:rsidR="00000000" w:rsidRPr="00000000">
        <w:rPr>
          <w:rtl w:val="0"/>
        </w:rPr>
        <w:t xml:space="preserve">) act as both UI display strings and filter logic keys. This must be decoupled.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 (Medium)</w:t>
      </w:r>
      <w:r w:rsidDel="00000000" w:rsidR="00000000" w:rsidRPr="00000000">
        <w:rPr>
          <w:rtl w:val="0"/>
        </w:rPr>
        <w:t xml:space="preserve">: Internal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href&gt;</w:t>
      </w:r>
      <w:r w:rsidDel="00000000" w:rsidR="00000000" w:rsidRPr="00000000">
        <w:rPr>
          <w:rtl w:val="0"/>
        </w:rPr>
        <w:t xml:space="preserve"> links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EduGameSEOContent.tsx</w:t>
      </w:r>
      <w:r w:rsidDel="00000000" w:rsidR="00000000" w:rsidRPr="00000000">
        <w:rPr>
          <w:rtl w:val="0"/>
        </w:rPr>
        <w:t xml:space="preserve"> and Guides are hardcoded.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P3 (Low)</w:t>
      </w:r>
      <w:r w:rsidDel="00000000" w:rsidR="00000000" w:rsidRPr="00000000">
        <w:rPr>
          <w:rtl w:val="0"/>
        </w:rPr>
        <w:t xml:space="preserve">: Sitemap requires structural upgrades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xhtml:link</w:t>
      </w:r>
      <w:r w:rsidDel="00000000" w:rsidR="00000000" w:rsidRPr="00000000">
        <w:rPr>
          <w:rtl w:val="0"/>
        </w:rPr>
        <w:t xml:space="preserve"> integration.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u11e1xe6faqw" w:id="35"/>
      <w:bookmarkEnd w:id="35"/>
      <w:r w:rsidDel="00000000" w:rsidR="00000000" w:rsidRPr="00000000">
        <w:rPr>
          <w:rtl w:val="0"/>
        </w:rPr>
        <w:t xml:space="preserve">35. Explicit Non-Changes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As mandated, this was a read-only forensic audit. NO code was modified, NO routes were added, NO translations were executed, and NO schemas were altered.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3casluy72n79" w:id="36"/>
      <w:bookmarkEnd w:id="36"/>
      <w:r w:rsidDel="00000000" w:rsidR="00000000" w:rsidRPr="00000000">
        <w:rPr>
          <w:rtl w:val="0"/>
        </w:rPr>
        <w:t xml:space="preserve">36. Final Verdict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PHASE 8 — VERIFIED WITH WATCH ITEMS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