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Pembelajaran Berbasis Visual (Visual Thinking) Menggunakan IFP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Blended Learning: Model Station Rotation Menggunakan IFP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Model Flipped Classroom Menggunakan IFP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Pembelajaran Berbasis Inkuiri Menggunakan IFP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Pembelajaran Sosial Emosional (PSE) Menggunakan IFP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Pembelajaran STEAM Menggunakan IFP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Gamifikasi Pembelajaran Menggunakan IFP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Pembelajaran IPS Interaktif Menggunakan IFP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Pembelajaran Bahasa Inggris Interaktif Menggunakan IFP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Pembelajaran Bahasa Indonesia Interaktif Menggunakan IFP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Pembelajaran Matematika Interaktif Menggunakan IFP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Strategi Pengelolaan Kelas Menggunakan IFP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Pembelajaran Kooperatif Menggunakan IFP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Pembelajaran Berbasis Masalah (PBL) Menggunakan IFP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Asesmen Autentik Menggunakan IFP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Literasi Digital Menggunakan IFP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Refleksi Pembelajaran Menggunakan IFP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Asesmen Diagnostik Menggunakan IFP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Pembelajaran Berbasis Proyek (PjBL) Menggunakan IFP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Pembelajaran Inklusif Menggunakan IFP di Kelas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Modul Ajar Menggunakan IFP: Panduan Merancang Pembelajaran Interaktif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Pembelajaran Mendalam Menggunakan IFP: Dari Layar Interaktif Menjadi Pengalaman Belajar Bermakna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Pembelajaran Berdiferensiasi Menggunakan IFP di Kelas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Cara Memilih IFP yang Tepat untuk Kebutuhan Pembelajaran di Sekolah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Fitur IFP yang Penting untuk Pembelajaran Interaktif di Kelas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Strategi Pengelolaan Kelas Menggunakan IFP agar Pembelajaran Tetap Interaktif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Pembelajaran Kolaboratif Menggunakan IFP di Kelas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Cara Menggunakan IFP untuk Asesmen Formatif di Kelas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Ide Aktivitas IPS Interaktif Menggunakan IFP di Kelas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Ide Aktivitas Bahasa Indonesia Interaktif Menggunakan IFP di Kelas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Aktivitas IPA Interaktif Menggunakan IFP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Ide Aktivitas Matematika Interaktif Menggunakan IFP di Kelas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Ide Aktivitas Pembelajaran Interaktif Menggunakan IFP di Kelas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Panduan Menggunakan IFP untuk Pembelajaran Interaktif di Kelas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Cara Memaksimalkan IFP sebagai Media Pembelajaran Interaktif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