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62C" w:rsidP="00C7462C" w:rsidRDefault="00C7462C" w14:paraId="7E1C453A" w14:textId="4B5FD636">
      <w:pPr>
        <w:pStyle w:val="Heading1"/>
      </w:pPr>
      <w:r w:rsidR="59BA9819">
        <w:rPr/>
        <w:t>Data Science Take-Home Task Instructions</w:t>
      </w:r>
    </w:p>
    <w:p w:rsidR="00EC74E4" w:rsidP="00EC74E4" w:rsidRDefault="00EC74E4" w14:paraId="3956AF44" w14:textId="5C9FEB8C">
      <w:pPr>
        <w:pStyle w:val="Heading2"/>
        <w:rPr>
          <w:sz w:val="22"/>
        </w:rPr>
      </w:pPr>
      <w:r>
        <w:t>Task Summary</w:t>
      </w:r>
    </w:p>
    <w:p w:rsidRPr="00C7462C" w:rsidR="00EC74E4" w:rsidP="00EC74E4" w:rsidRDefault="00EC74E4" w14:paraId="4D8E8B1C" w14:textId="77777777">
      <w:pPr>
        <w:rPr>
          <w:rStyle w:val="Emphasis"/>
          <w:sz w:val="22"/>
        </w:rPr>
      </w:pPr>
      <w:r w:rsidRPr="00C7462C">
        <w:rPr>
          <w:rStyle w:val="Emphasis"/>
          <w:sz w:val="22"/>
        </w:rPr>
        <w:t xml:space="preserve">Featurespace has been approached by prospective customer in the banking sector. The customer is an issuing bank seeking a machine learning solution to solve a growing fraud problem. The bank’s customers are having their cards defrauded and their money is being spent by fraudsters. This is causing customer dissatisfaction, so the bank is looking into introducing better transactional monitoring on activity on their customers’ cards. </w:t>
      </w:r>
    </w:p>
    <w:p w:rsidRPr="00C7462C" w:rsidR="00EC74E4" w:rsidP="00EC74E4" w:rsidRDefault="00EC74E4" w14:paraId="707B8EFB" w14:textId="6A32162F">
      <w:pPr>
        <w:rPr>
          <w:rStyle w:val="Emphasis"/>
          <w:sz w:val="22"/>
        </w:rPr>
      </w:pPr>
      <w:r w:rsidRPr="00C7462C">
        <w:rPr>
          <w:rStyle w:val="Emphasis"/>
          <w:sz w:val="22"/>
        </w:rPr>
        <w:t>They plan to have a small team of fraud analysts who review risky</w:t>
      </w:r>
      <w:r w:rsidR="005122E8">
        <w:rPr>
          <w:rStyle w:val="Emphasis"/>
          <w:sz w:val="22"/>
        </w:rPr>
        <w:t>-</w:t>
      </w:r>
      <w:r w:rsidRPr="00C7462C">
        <w:rPr>
          <w:rStyle w:val="Emphasis"/>
          <w:sz w:val="22"/>
        </w:rPr>
        <w:t xml:space="preserve">looking </w:t>
      </w:r>
      <w:r w:rsidR="005122E8">
        <w:rPr>
          <w:rStyle w:val="Emphasis"/>
          <w:sz w:val="22"/>
        </w:rPr>
        <w:t>purchases</w:t>
      </w:r>
      <w:r w:rsidRPr="00C7462C">
        <w:rPr>
          <w:rStyle w:val="Emphasis"/>
          <w:sz w:val="22"/>
        </w:rPr>
        <w:t xml:space="preserve"> and decide whether to allow or block the transaction. This team will have the capacity to review 400 transactions a month. The scores from your model will be used to decide which transactions the fraud analysts should review. The bank is requesting that after working these alerts, as much fraud value as possible has been prevented. </w:t>
      </w:r>
    </w:p>
    <w:p w:rsidRPr="00C7462C" w:rsidR="00EC74E4" w:rsidP="00EC74E4" w:rsidRDefault="00EC74E4" w14:paraId="4F291CE8" w14:textId="77777777">
      <w:pPr>
        <w:rPr>
          <w:rStyle w:val="Emphasis"/>
          <w:sz w:val="22"/>
        </w:rPr>
      </w:pPr>
      <w:r w:rsidRPr="00C7462C">
        <w:rPr>
          <w:rStyle w:val="Emphasis"/>
          <w:sz w:val="22"/>
        </w:rPr>
        <w:t>The bank has provided 1 year of historical transactional data and fraud flags and asked you build a model which predicts the likelihood that a transaction is later marked as fraud. They have also provided a brief data dictionary, which describes some general payments terms.</w:t>
      </w:r>
    </w:p>
    <w:p w:rsidR="00EC74E4" w:rsidP="00EC74E4" w:rsidRDefault="00EC74E4" w14:paraId="7746D582" w14:textId="77777777">
      <w:pPr>
        <w:pStyle w:val="Heading2"/>
      </w:pPr>
      <w:r>
        <w:t>Format of Report</w:t>
      </w:r>
    </w:p>
    <w:p w:rsidR="00C7462C" w:rsidP="00EC74E4" w:rsidRDefault="00EC74E4" w14:paraId="37ED5BA0" w14:textId="2EA2E0D0">
      <w:pPr>
        <w:rPr>
          <w:rStyle w:val="Emphasis"/>
          <w:sz w:val="22"/>
        </w:rPr>
      </w:pPr>
      <w:r w:rsidRPr="00C7462C">
        <w:rPr>
          <w:rStyle w:val="Emphasis"/>
          <w:sz w:val="22"/>
        </w:rPr>
        <w:t>Please return the code used to generate the model and</w:t>
      </w:r>
      <w:r w:rsidRPr="00C7462C" w:rsidR="00C7462C">
        <w:rPr>
          <w:rStyle w:val="Emphasis"/>
          <w:sz w:val="22"/>
        </w:rPr>
        <w:t xml:space="preserve"> a 2-slide</w:t>
      </w:r>
      <w:r w:rsidRPr="00C7462C">
        <w:rPr>
          <w:rStyle w:val="Emphasis"/>
          <w:sz w:val="22"/>
        </w:rPr>
        <w:t xml:space="preserve"> presentation pitched at the bank’s executive board</w:t>
      </w:r>
      <w:r w:rsidRPr="00C7462C" w:rsidR="00C7462C">
        <w:rPr>
          <w:rStyle w:val="Emphasis"/>
          <w:sz w:val="22"/>
        </w:rPr>
        <w:t>,</w:t>
      </w:r>
      <w:r w:rsidRPr="00C7462C">
        <w:rPr>
          <w:rStyle w:val="Emphasis"/>
          <w:sz w:val="22"/>
        </w:rPr>
        <w:t xml:space="preserve"> which describes the performance your model achieved on an appropriately chosen test set</w:t>
      </w:r>
      <w:r w:rsidR="005122E8">
        <w:rPr>
          <w:rStyle w:val="Emphasis"/>
          <w:sz w:val="22"/>
        </w:rPr>
        <w:t>,</w:t>
      </w:r>
      <w:r w:rsidRPr="00C7462C">
        <w:rPr>
          <w:rStyle w:val="Emphasis"/>
          <w:sz w:val="22"/>
        </w:rPr>
        <w:t xml:space="preserve"> and the uplift this would provide the bank as a business.</w:t>
      </w:r>
    </w:p>
    <w:p w:rsidRPr="00C311D8" w:rsidR="008437DD" w:rsidP="6DD45B9D" w:rsidRDefault="008437DD" w14:paraId="6DB6C5F5" w14:textId="29744714">
      <w:pPr>
        <w:rPr>
          <w:rStyle w:val="Emphasis"/>
          <w:i w:val="0"/>
          <w:iCs w:val="0"/>
          <w:sz w:val="22"/>
          <w:szCs w:val="22"/>
        </w:rPr>
      </w:pPr>
      <w:r w:rsidRPr="6DD45B9D" w:rsidR="6DD45B9D">
        <w:rPr>
          <w:rStyle w:val="Emphasis"/>
          <w:i w:val="0"/>
          <w:iCs w:val="0"/>
          <w:sz w:val="22"/>
          <w:szCs w:val="22"/>
        </w:rPr>
        <w:t>Please perform this task without the use of a ‘notebook’, like Jupyter, and instead submit your work in the form of a script.</w:t>
      </w:r>
      <w:bookmarkStart w:name="_GoBack" w:id="0"/>
      <w:bookmarkEnd w:id="0"/>
    </w:p>
    <w:p w:rsidR="00EC74E4" w:rsidP="00EC74E4" w:rsidRDefault="00EC74E4" w14:paraId="219201BF" w14:textId="77777777">
      <w:pPr>
        <w:pStyle w:val="Heading2"/>
      </w:pPr>
      <w:r>
        <w:t>Assessment</w:t>
      </w:r>
    </w:p>
    <w:p w:rsidR="00D4143E" w:rsidP="00D4143E" w:rsidRDefault="00EC74E4" w14:paraId="0839642D" w14:textId="7A0C7075">
      <w:r>
        <w:t>You will be assessed on the following skills:</w:t>
      </w:r>
    </w:p>
    <w:p w:rsidR="00EC74E4" w:rsidP="00EC74E4" w:rsidRDefault="00C7462C" w14:paraId="4A433D6D" w14:textId="4198EB73">
      <w:pPr>
        <w:pStyle w:val="ListParagraph"/>
        <w:numPr>
          <w:ilvl w:val="0"/>
          <w:numId w:val="32"/>
        </w:numPr>
      </w:pPr>
      <w:r>
        <w:t>Using data in a sensible way to solve the business problem.</w:t>
      </w:r>
    </w:p>
    <w:p w:rsidR="00C7462C" w:rsidP="00EC74E4" w:rsidRDefault="00C7462C" w14:paraId="6A64D085" w14:textId="12FEDBCF">
      <w:pPr>
        <w:pStyle w:val="ListParagraph"/>
        <w:numPr>
          <w:ilvl w:val="0"/>
          <w:numId w:val="32"/>
        </w:numPr>
      </w:pPr>
      <w:r>
        <w:t>Extracting useful signals from the data.</w:t>
      </w:r>
    </w:p>
    <w:p w:rsidR="00C7462C" w:rsidP="00EC74E4" w:rsidRDefault="00C7462C" w14:paraId="56433E62" w14:textId="3997566B">
      <w:pPr>
        <w:pStyle w:val="ListParagraph"/>
        <w:numPr>
          <w:ilvl w:val="0"/>
          <w:numId w:val="32"/>
        </w:numPr>
      </w:pPr>
      <w:r>
        <w:t>Choice and application of algorithms</w:t>
      </w:r>
      <w:r w:rsidR="005122E8">
        <w:t>.</w:t>
      </w:r>
    </w:p>
    <w:p w:rsidR="00C7462C" w:rsidP="00EC74E4" w:rsidRDefault="00C7462C" w14:paraId="228D7478" w14:textId="7EE645D1">
      <w:pPr>
        <w:pStyle w:val="ListParagraph"/>
        <w:numPr>
          <w:ilvl w:val="0"/>
          <w:numId w:val="32"/>
        </w:numPr>
      </w:pPr>
      <w:r>
        <w:t>General coding quality.</w:t>
      </w:r>
    </w:p>
    <w:p w:rsidR="00C7462C" w:rsidP="00EC74E4" w:rsidRDefault="00C7462C" w14:paraId="63117256" w14:textId="0D34C8FF">
      <w:pPr>
        <w:pStyle w:val="ListParagraph"/>
        <w:numPr>
          <w:ilvl w:val="0"/>
          <w:numId w:val="32"/>
        </w:numPr>
      </w:pPr>
      <w:r>
        <w:lastRenderedPageBreak/>
        <w:t>Clarity of communication.</w:t>
      </w:r>
    </w:p>
    <w:p w:rsidR="00C7462C" w:rsidP="00C7462C" w:rsidRDefault="00C7462C" w14:paraId="3D0F957C" w14:textId="19E68E64">
      <w:pPr>
        <w:pStyle w:val="ListParagraph"/>
        <w:numPr>
          <w:ilvl w:val="0"/>
          <w:numId w:val="0"/>
        </w:numPr>
        <w:ind w:left="720"/>
      </w:pPr>
    </w:p>
    <w:p w:rsidR="00C7462C" w:rsidP="00C7462C" w:rsidRDefault="00C7462C" w14:paraId="3CF14BB9" w14:textId="77777777">
      <w:pPr>
        <w:pStyle w:val="ListParagraph"/>
        <w:numPr>
          <w:ilvl w:val="0"/>
          <w:numId w:val="0"/>
        </w:numPr>
        <w:ind w:left="720"/>
      </w:pPr>
    </w:p>
    <w:p w:rsidR="00D4143E" w:rsidP="00D4143E" w:rsidRDefault="00C7462C" w14:paraId="0FF2CB96" w14:textId="0D0A1F88">
      <w:r>
        <w:t xml:space="preserve">You will </w:t>
      </w:r>
      <w:r>
        <w:rPr>
          <w:i/>
        </w:rPr>
        <w:t>not</w:t>
      </w:r>
      <w:r>
        <w:t xml:space="preserve"> be assessed on the following skills:</w:t>
      </w:r>
    </w:p>
    <w:p w:rsidR="00C7462C" w:rsidP="00C7462C" w:rsidRDefault="00C7462C" w14:paraId="58686CF0" w14:textId="7DDB0BF4">
      <w:pPr>
        <w:pStyle w:val="ListParagraph"/>
        <w:numPr>
          <w:ilvl w:val="0"/>
          <w:numId w:val="33"/>
        </w:numPr>
      </w:pPr>
      <w:r>
        <w:t>Performance of your classifier (past a low threshold)</w:t>
      </w:r>
      <w:r w:rsidR="005122E8">
        <w:t>.</w:t>
      </w:r>
    </w:p>
    <w:p w:rsidR="00C7462C" w:rsidP="00C7462C" w:rsidRDefault="00C7462C" w14:paraId="0D530407" w14:textId="57667B9C">
      <w:pPr>
        <w:pStyle w:val="ListParagraph"/>
        <w:numPr>
          <w:ilvl w:val="0"/>
          <w:numId w:val="33"/>
        </w:numPr>
      </w:pPr>
      <w:r>
        <w:t>Choice of programming language</w:t>
      </w:r>
      <w:r w:rsidR="005122E8">
        <w:t>.</w:t>
      </w:r>
    </w:p>
    <w:p w:rsidRPr="00C7462C" w:rsidR="00C7462C" w:rsidP="00C7462C" w:rsidRDefault="00C7462C" w14:paraId="61BE1489" w14:textId="77777777"/>
    <w:sectPr w:rsidRPr="00C7462C" w:rsidR="00C7462C" w:rsidSect="00AD7DB0">
      <w:headerReference w:type="default" r:id="rId11"/>
      <w:footerReference w:type="default" r:id="rId12"/>
      <w:pgSz w:w="11906" w:h="16838" w:orient="portrait"/>
      <w:pgMar w:top="1440" w:right="1440" w:bottom="1843"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A2A" w:rsidP="009A3136" w:rsidRDefault="00A92A2A" w14:paraId="6A704F9A" w14:textId="77777777">
      <w:pPr>
        <w:spacing w:after="0" w:line="240" w:lineRule="auto"/>
      </w:pPr>
      <w:r>
        <w:separator/>
      </w:r>
    </w:p>
  </w:endnote>
  <w:endnote w:type="continuationSeparator" w:id="0">
    <w:p w:rsidR="00A92A2A" w:rsidP="009A3136" w:rsidRDefault="00A92A2A" w14:paraId="3BD57A73" w14:textId="77777777">
      <w:pPr>
        <w:spacing w:after="0" w:line="240" w:lineRule="auto"/>
      </w:pPr>
      <w:r>
        <w:continuationSeparator/>
      </w:r>
    </w:p>
  </w:endnote>
  <w:endnote w:type="continuationNotice" w:id="1">
    <w:p w:rsidR="00A92A2A" w:rsidRDefault="00A92A2A" w14:paraId="05160A2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00000083" w:usb1="00000000" w:usb2="00000000" w:usb3="00000000" w:csb0="0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SemiBold">
    <w:altName w:val="Courier New"/>
    <w:panose1 w:val="000007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tillium Web">
    <w:panose1 w:val="00000400000000000000"/>
    <w:charset w:val="00"/>
    <w:family w:val="auto"/>
    <w:pitch w:val="variable"/>
    <w:sig w:usb0="00000007" w:usb1="00000001" w:usb2="00000000" w:usb3="00000000" w:csb0="00000093" w:csb1="00000000"/>
    <w:embedRegular w:fontKey="{AB210C99-B226-4EE4-8010-8FB2F4678991}" r:id="rId1"/>
    <w:embedBold w:fontKey="{F64FC9C3-5465-46C4-8D94-325CA5B6BBA8}" r:id="rId2"/>
    <w:embedItalic w:fontKey="{7A9605AB-334F-42A5-AE84-4120AC64AE93}" r:id="rId3"/>
  </w:font>
  <w:font w:name="Titillium WebBold">
    <w:altName w:val="Times New Roman"/>
    <w:panose1 w:val="00000800000000000000"/>
    <w:charset w:val="00"/>
    <w:family w:val="roman"/>
    <w:notTrueType/>
    <w:pitch w:val="default"/>
  </w:font>
  <w:font w:name="Titillium WebSemiBold Italic">
    <w:altName w:val="Times New Roman"/>
    <w:panose1 w:val="000007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ヒラギノ角ゴ Pro W3">
    <w:altName w:val="Yu Gothic"/>
    <w:charset w:val="80"/>
    <w:family w:val="auto"/>
    <w:pitch w:val="variable"/>
    <w:sig w:usb0="E00002FF" w:usb1="7AC7FFFF" w:usb2="00000012" w:usb3="00000000" w:csb0="0002000D" w:csb1="00000000"/>
  </w:font>
  <w:font w:name="Titillium WebItalic">
    <w:altName w:val="Titillium Web"/>
    <w:panose1 w:val="00000500000000000000"/>
    <w:charset w:val="00"/>
    <w:family w:val="roman"/>
    <w:notTrueType/>
    <w:pitch w:val="default"/>
  </w:font>
  <w:font w:name="Titillium WebLight Italic">
    <w:altName w:val="Cambria"/>
    <w:panose1 w:val="000004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143E33" w:rsidRDefault="004D03FE" w14:paraId="4A96608B" w14:textId="3045E833">
    <w:pPr>
      <w:pStyle w:val="Footer"/>
    </w:pPr>
    <w:r>
      <w:rPr>
        <w:noProof/>
        <w:lang w:eastAsia="en-GB"/>
      </w:rPr>
      <mc:AlternateContent>
        <mc:Choice Requires="wps">
          <w:drawing>
            <wp:anchor distT="0" distB="0" distL="114300" distR="114300" simplePos="0" relativeHeight="251652096" behindDoc="0" locked="0" layoutInCell="1" allowOverlap="1" wp14:anchorId="10C959D2" wp14:editId="7F2287EE">
              <wp:simplePos x="0" y="0"/>
              <wp:positionH relativeFrom="column">
                <wp:posOffset>-1086928</wp:posOffset>
              </wp:positionH>
              <wp:positionV relativeFrom="paragraph">
                <wp:posOffset>-186450</wp:posOffset>
              </wp:positionV>
              <wp:extent cx="7772400" cy="948905"/>
              <wp:effectExtent l="0" t="0" r="19050" b="22860"/>
              <wp:wrapNone/>
              <wp:docPr id="9" name="Rectangle 9"/>
              <wp:cNvGraphicFramePr/>
              <a:graphic xmlns:a="http://schemas.openxmlformats.org/drawingml/2006/main">
                <a:graphicData uri="http://schemas.microsoft.com/office/word/2010/wordprocessingShape">
                  <wps:wsp>
                    <wps:cNvSpPr/>
                    <wps:spPr>
                      <a:xfrm>
                        <a:off x="0" y="0"/>
                        <a:ext cx="7772400" cy="94890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43E33" w:rsidR="00143E33" w:rsidP="00143E33" w:rsidRDefault="00143E33" w14:paraId="6796C2CE" w14:textId="0B0DFE6B">
                          <w:pPr>
                            <w:jc w:val="right"/>
                            <w:rPr>
                              <w:color w:val="000000" w:themeColor="text1"/>
                            </w:rPr>
                          </w:pPr>
                          <w:r w:rsidRPr="00143E33">
                            <w:rPr>
                              <w:color w:val="000000" w:themeColor="text1"/>
                              <w:spacing w:val="60"/>
                            </w:rPr>
                            <w:t>Page</w:t>
                          </w:r>
                          <w:r w:rsidRPr="00143E33">
                            <w:rPr>
                              <w:color w:val="000000" w:themeColor="text1"/>
                            </w:rPr>
                            <w:t xml:space="preserve"> | </w:t>
                          </w:r>
                          <w:r w:rsidRPr="003A6785">
                            <w:rPr>
                              <w:rFonts w:asciiTheme="majorHAnsi" w:hAnsiTheme="majorHAnsi"/>
                              <w:color w:val="000000" w:themeColor="text1"/>
                            </w:rPr>
                            <w:fldChar w:fldCharType="begin"/>
                          </w:r>
                          <w:r w:rsidRPr="003A6785">
                            <w:rPr>
                              <w:rFonts w:asciiTheme="majorHAnsi" w:hAnsiTheme="majorHAnsi"/>
                              <w:color w:val="000000" w:themeColor="text1"/>
                            </w:rPr>
                            <w:instrText xml:space="preserve"> PAGE   \* MERGEFORMAT </w:instrText>
                          </w:r>
                          <w:r w:rsidRPr="003A6785">
                            <w:rPr>
                              <w:rFonts w:asciiTheme="majorHAnsi" w:hAnsiTheme="majorHAnsi"/>
                              <w:color w:val="000000" w:themeColor="text1"/>
                            </w:rPr>
                            <w:fldChar w:fldCharType="separate"/>
                          </w:r>
                          <w:r w:rsidRPr="00784A47" w:rsidR="00784A47">
                            <w:rPr>
                              <w:rFonts w:asciiTheme="majorHAnsi" w:hAnsiTheme="majorHAnsi"/>
                              <w:bCs/>
                              <w:noProof/>
                              <w:color w:val="000000" w:themeColor="text1"/>
                            </w:rPr>
                            <w:t>2</w:t>
                          </w:r>
                          <w:r w:rsidRPr="003A6785">
                            <w:rPr>
                              <w:rFonts w:asciiTheme="majorHAnsi" w:hAnsiTheme="majorHAnsi"/>
                              <w:bCs/>
                              <w:color w:val="000000" w:themeColor="text1"/>
                            </w:rPr>
                            <w:fldChar w:fldCharType="end"/>
                          </w:r>
                        </w:p>
                      </w:txbxContent>
                    </wps:txbx>
                    <wps:bodyPr rot="0" spcFirstLastPara="0" vertOverflow="overflow" horzOverflow="overflow" vert="horz" wrap="square" lIns="91440" tIns="45720" rIns="9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style="position:absolute;margin-left:-85.6pt;margin-top:-14.7pt;width:612pt;height:74.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d8d8 [671]" strokecolor="#82366a [3204]" strokeweight="1pt" w14:anchorId="10C959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">
              <v:textbox inset=",,26mm">
                <w:txbxContent>
                  <w:p w:rsidRPr="00143E33" w:rsidR="00143E33" w:rsidP="00143E33" w:rsidRDefault="00143E33" w14:paraId="6796C2CE" w14:textId="0B0DFE6B">
                    <w:pPr>
                      <w:jc w:val="right"/>
                      <w:rPr>
                        <w:color w:val="000000" w:themeColor="text1"/>
                      </w:rPr>
                    </w:pPr>
                    <w:r w:rsidRPr="00143E33">
                      <w:rPr>
                        <w:color w:val="000000" w:themeColor="text1"/>
                        <w:spacing w:val="60"/>
                      </w:rPr>
                      <w:t>Page</w:t>
                    </w:r>
                    <w:r w:rsidRPr="00143E33">
                      <w:rPr>
                        <w:color w:val="000000" w:themeColor="text1"/>
                      </w:rPr>
                      <w:t xml:space="preserve"> | </w:t>
                    </w:r>
                    <w:r w:rsidRPr="003A6785">
                      <w:rPr>
                        <w:rFonts w:asciiTheme="majorHAnsi" w:hAnsiTheme="majorHAnsi"/>
                        <w:color w:val="000000" w:themeColor="text1"/>
                      </w:rPr>
                      <w:fldChar w:fldCharType="begin"/>
                    </w:r>
                    <w:r w:rsidRPr="003A6785">
                      <w:rPr>
                        <w:rFonts w:asciiTheme="majorHAnsi" w:hAnsiTheme="majorHAnsi"/>
                        <w:color w:val="000000" w:themeColor="text1"/>
                      </w:rPr>
                      <w:instrText xml:space="preserve"> PAGE   \* MERGEFORMAT </w:instrText>
                    </w:r>
                    <w:r w:rsidRPr="003A6785">
                      <w:rPr>
                        <w:rFonts w:asciiTheme="majorHAnsi" w:hAnsiTheme="majorHAnsi"/>
                        <w:color w:val="000000" w:themeColor="text1"/>
                      </w:rPr>
                      <w:fldChar w:fldCharType="separate"/>
                    </w:r>
                    <w:r w:rsidRPr="00784A47" w:rsidR="00784A47">
                      <w:rPr>
                        <w:rFonts w:asciiTheme="majorHAnsi" w:hAnsiTheme="majorHAnsi"/>
                        <w:bCs/>
                        <w:noProof/>
                        <w:color w:val="000000" w:themeColor="text1"/>
                      </w:rPr>
                      <w:t>2</w:t>
                    </w:r>
                    <w:r w:rsidRPr="003A6785">
                      <w:rPr>
                        <w:rFonts w:asciiTheme="majorHAnsi" w:hAnsiTheme="majorHAnsi"/>
                        <w:bCs/>
                        <w:color w:val="000000" w:themeColor="text1"/>
                      </w:rPr>
                      <w:fldChar w:fldCharType="end"/>
                    </w:r>
                  </w:p>
                </w:txbxContent>
              </v:textbox>
            </v:rect>
          </w:pict>
        </mc:Fallback>
      </mc:AlternateContent>
    </w:r>
    <w:r w:rsidRPr="00BD48FE" w:rsidR="00143E33">
      <w:rPr>
        <w:noProof/>
        <w:lang w:eastAsia="en-GB"/>
      </w:rPr>
      <w:drawing>
        <wp:anchor distT="0" distB="0" distL="114300" distR="114300" simplePos="0" relativeHeight="251674624" behindDoc="0" locked="0" layoutInCell="1" allowOverlap="1" wp14:anchorId="206E6C57" wp14:editId="192EC52F">
          <wp:simplePos x="0" y="0"/>
          <wp:positionH relativeFrom="column">
            <wp:posOffset>0</wp:posOffset>
          </wp:positionH>
          <wp:positionV relativeFrom="paragraph">
            <wp:posOffset>-56515</wp:posOffset>
          </wp:positionV>
          <wp:extent cx="1620520" cy="590550"/>
          <wp:effectExtent l="0" t="0" r="0" b="0"/>
          <wp:wrapNone/>
          <wp:docPr id="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1620520" cy="5905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A2A" w:rsidP="009A3136" w:rsidRDefault="00A92A2A" w14:paraId="35486A18" w14:textId="77777777">
      <w:pPr>
        <w:spacing w:after="0" w:line="240" w:lineRule="auto"/>
      </w:pPr>
      <w:r>
        <w:separator/>
      </w:r>
    </w:p>
  </w:footnote>
  <w:footnote w:type="continuationSeparator" w:id="0">
    <w:p w:rsidR="00A92A2A" w:rsidP="009A3136" w:rsidRDefault="00A92A2A" w14:paraId="448F1353" w14:textId="77777777">
      <w:pPr>
        <w:spacing w:after="0" w:line="240" w:lineRule="auto"/>
      </w:pPr>
      <w:r>
        <w:continuationSeparator/>
      </w:r>
    </w:p>
  </w:footnote>
  <w:footnote w:type="continuationNotice" w:id="1">
    <w:p w:rsidR="00A92A2A" w:rsidRDefault="00A92A2A" w14:paraId="593033F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BD17A8" w:rsidR="00BD17A8" w:rsidP="00BD17A8" w:rsidRDefault="00BD17A8" w14:paraId="0B66A8DF" w14:textId="247300DB">
    <w:pPr>
      <w:pStyle w:val="Header"/>
      <w:rPr>
        <w:rFonts w:ascii="Titillium WebLight Italic" w:hAnsi="Titillium WebLight Italic"/>
        <w:sz w:val="18"/>
      </w:rPr>
    </w:pPr>
    <w:r>
      <w:rPr>
        <w:rFonts w:ascii="Titillium WebLight Italic" w:hAnsi="Titillium WebLight Italic"/>
        <w:noProof/>
        <w:sz w:val="18"/>
        <w:lang w:eastAsia="en-GB"/>
      </w:rPr>
      <mc:AlternateContent>
        <mc:Choice Requires="wps">
          <w:drawing>
            <wp:anchor distT="0" distB="0" distL="114300" distR="114300" simplePos="0" relativeHeight="251675648" behindDoc="0" locked="0" layoutInCell="1" allowOverlap="1" wp14:anchorId="3E8E7854" wp14:editId="4203E3BE">
              <wp:simplePos x="0" y="0"/>
              <wp:positionH relativeFrom="column">
                <wp:posOffset>-9525</wp:posOffset>
              </wp:positionH>
              <wp:positionV relativeFrom="paragraph">
                <wp:posOffset>206375</wp:posOffset>
              </wp:positionV>
              <wp:extent cx="5724000" cy="0"/>
              <wp:effectExtent l="0" t="0" r="29210" b="19050"/>
              <wp:wrapNone/>
              <wp:docPr id="10" name="Straight Connector 10"/>
              <wp:cNvGraphicFramePr/>
              <a:graphic xmlns:a="http://schemas.openxmlformats.org/drawingml/2006/main">
                <a:graphicData uri="http://schemas.microsoft.com/office/word/2010/wordprocessingShape">
                  <wps:wsp>
                    <wps:cNvCnPr/>
                    <wps:spPr>
                      <a:xfrm flipV="1">
                        <a:off x="0" y="0"/>
                        <a:ext cx="57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0"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75pt,16.25pt" to="449.95pt,16.25pt" w14:anchorId="34029C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">
              <v:stroke joinstyle="miter"/>
            </v:line>
          </w:pict>
        </mc:Fallback>
      </mc:AlternateContent>
    </w:r>
    <w:r w:rsidR="00C7462C">
      <w:rPr>
        <w:rFonts w:ascii="Titillium WebLight Italic" w:hAnsi="Titillium WebLight Italic"/>
        <w:sz w:val="18"/>
      </w:rPr>
      <w:t>Take-Home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BE4B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8CFA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4AD0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3E44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38582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E28FA8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04569E80"/>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326CC102"/>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EFBA6B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0A34F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6A461EE"/>
    <w:multiLevelType w:val="hybridMultilevel"/>
    <w:tmpl w:val="58F648C2"/>
    <w:lvl w:ilvl="0" w:tplc="1F58D312">
      <w:start w:val="1"/>
      <w:numFmt w:val="bullet"/>
      <w:lvlText w:val="»"/>
      <w:lvlJc w:val="left"/>
      <w:pPr>
        <w:ind w:left="1080" w:hanging="360"/>
      </w:pPr>
      <w:rPr>
        <w:rFonts w:hint="default" w:ascii="Helvetica" w:hAnsi="Helvetica"/>
        <w:color w:val="FFFFFF" w:themeColor="background1"/>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1" w15:restartNumberingAfterBreak="0">
    <w:nsid w:val="0BF90D7E"/>
    <w:multiLevelType w:val="hybridMultilevel"/>
    <w:tmpl w:val="12F45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9840DE"/>
    <w:multiLevelType w:val="hybridMultilevel"/>
    <w:tmpl w:val="669ABC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12853476"/>
    <w:multiLevelType w:val="hybridMultilevel"/>
    <w:tmpl w:val="AD16C6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15BE464A"/>
    <w:multiLevelType w:val="hybridMultilevel"/>
    <w:tmpl w:val="6B9A8C34"/>
    <w:lvl w:ilvl="0" w:tplc="0809000D">
      <w:start w:val="1"/>
      <w:numFmt w:val="bullet"/>
      <w:lvlText w:val=""/>
      <w:lvlJc w:val="left"/>
      <w:pPr>
        <w:ind w:left="770" w:hanging="360"/>
      </w:pPr>
      <w:rPr>
        <w:rFonts w:hint="default" w:ascii="Wingdings" w:hAnsi="Wingdings"/>
        <w:color w:val="FFFFFF" w:themeColor="background1"/>
      </w:rPr>
    </w:lvl>
    <w:lvl w:ilvl="1" w:tplc="08090003" w:tentative="1">
      <w:start w:val="1"/>
      <w:numFmt w:val="bullet"/>
      <w:lvlText w:val="o"/>
      <w:lvlJc w:val="left"/>
      <w:pPr>
        <w:ind w:left="1490" w:hanging="360"/>
      </w:pPr>
      <w:rPr>
        <w:rFonts w:hint="default" w:ascii="Courier New" w:hAnsi="Courier New" w:cs="Courier New"/>
      </w:rPr>
    </w:lvl>
    <w:lvl w:ilvl="2" w:tplc="08090005" w:tentative="1">
      <w:start w:val="1"/>
      <w:numFmt w:val="bullet"/>
      <w:lvlText w:val=""/>
      <w:lvlJc w:val="left"/>
      <w:pPr>
        <w:ind w:left="2210" w:hanging="360"/>
      </w:pPr>
      <w:rPr>
        <w:rFonts w:hint="default" w:ascii="Wingdings" w:hAnsi="Wingdings"/>
      </w:rPr>
    </w:lvl>
    <w:lvl w:ilvl="3" w:tplc="08090001" w:tentative="1">
      <w:start w:val="1"/>
      <w:numFmt w:val="bullet"/>
      <w:lvlText w:val=""/>
      <w:lvlJc w:val="left"/>
      <w:pPr>
        <w:ind w:left="2930" w:hanging="360"/>
      </w:pPr>
      <w:rPr>
        <w:rFonts w:hint="default" w:ascii="Symbol" w:hAnsi="Symbol"/>
      </w:rPr>
    </w:lvl>
    <w:lvl w:ilvl="4" w:tplc="08090003" w:tentative="1">
      <w:start w:val="1"/>
      <w:numFmt w:val="bullet"/>
      <w:lvlText w:val="o"/>
      <w:lvlJc w:val="left"/>
      <w:pPr>
        <w:ind w:left="3650" w:hanging="360"/>
      </w:pPr>
      <w:rPr>
        <w:rFonts w:hint="default" w:ascii="Courier New" w:hAnsi="Courier New" w:cs="Courier New"/>
      </w:rPr>
    </w:lvl>
    <w:lvl w:ilvl="5" w:tplc="08090005" w:tentative="1">
      <w:start w:val="1"/>
      <w:numFmt w:val="bullet"/>
      <w:lvlText w:val=""/>
      <w:lvlJc w:val="left"/>
      <w:pPr>
        <w:ind w:left="4370" w:hanging="360"/>
      </w:pPr>
      <w:rPr>
        <w:rFonts w:hint="default" w:ascii="Wingdings" w:hAnsi="Wingdings"/>
      </w:rPr>
    </w:lvl>
    <w:lvl w:ilvl="6" w:tplc="08090001" w:tentative="1">
      <w:start w:val="1"/>
      <w:numFmt w:val="bullet"/>
      <w:lvlText w:val=""/>
      <w:lvlJc w:val="left"/>
      <w:pPr>
        <w:ind w:left="5090" w:hanging="360"/>
      </w:pPr>
      <w:rPr>
        <w:rFonts w:hint="default" w:ascii="Symbol" w:hAnsi="Symbol"/>
      </w:rPr>
    </w:lvl>
    <w:lvl w:ilvl="7" w:tplc="08090003" w:tentative="1">
      <w:start w:val="1"/>
      <w:numFmt w:val="bullet"/>
      <w:lvlText w:val="o"/>
      <w:lvlJc w:val="left"/>
      <w:pPr>
        <w:ind w:left="5810" w:hanging="360"/>
      </w:pPr>
      <w:rPr>
        <w:rFonts w:hint="default" w:ascii="Courier New" w:hAnsi="Courier New" w:cs="Courier New"/>
      </w:rPr>
    </w:lvl>
    <w:lvl w:ilvl="8" w:tplc="08090005" w:tentative="1">
      <w:start w:val="1"/>
      <w:numFmt w:val="bullet"/>
      <w:lvlText w:val=""/>
      <w:lvlJc w:val="left"/>
      <w:pPr>
        <w:ind w:left="6530" w:hanging="360"/>
      </w:pPr>
      <w:rPr>
        <w:rFonts w:hint="default" w:ascii="Wingdings" w:hAnsi="Wingdings"/>
      </w:rPr>
    </w:lvl>
  </w:abstractNum>
  <w:abstractNum w:abstractNumId="15" w15:restartNumberingAfterBreak="0">
    <w:nsid w:val="1830162E"/>
    <w:multiLevelType w:val="hybridMultilevel"/>
    <w:tmpl w:val="3A52E1DA"/>
    <w:lvl w:ilvl="0" w:tplc="FF3C4998">
      <w:start w:val="1"/>
      <w:numFmt w:val="decimal"/>
      <w:lvlText w:val="%1."/>
      <w:lvlJc w:val="left"/>
      <w:pPr>
        <w:tabs>
          <w:tab w:val="num" w:pos="720"/>
        </w:tabs>
        <w:ind w:left="720" w:hanging="360"/>
      </w:pPr>
    </w:lvl>
    <w:lvl w:ilvl="1" w:tplc="B2E22C2A" w:tentative="1">
      <w:start w:val="1"/>
      <w:numFmt w:val="decimal"/>
      <w:lvlText w:val="%2."/>
      <w:lvlJc w:val="left"/>
      <w:pPr>
        <w:tabs>
          <w:tab w:val="num" w:pos="1440"/>
        </w:tabs>
        <w:ind w:left="1440" w:hanging="360"/>
      </w:pPr>
    </w:lvl>
    <w:lvl w:ilvl="2" w:tplc="D1EAB6A6" w:tentative="1">
      <w:start w:val="1"/>
      <w:numFmt w:val="decimal"/>
      <w:lvlText w:val="%3."/>
      <w:lvlJc w:val="left"/>
      <w:pPr>
        <w:tabs>
          <w:tab w:val="num" w:pos="2160"/>
        </w:tabs>
        <w:ind w:left="2160" w:hanging="360"/>
      </w:pPr>
    </w:lvl>
    <w:lvl w:ilvl="3" w:tplc="6C5447D6" w:tentative="1">
      <w:start w:val="1"/>
      <w:numFmt w:val="decimal"/>
      <w:lvlText w:val="%4."/>
      <w:lvlJc w:val="left"/>
      <w:pPr>
        <w:tabs>
          <w:tab w:val="num" w:pos="2880"/>
        </w:tabs>
        <w:ind w:left="2880" w:hanging="360"/>
      </w:pPr>
    </w:lvl>
    <w:lvl w:ilvl="4" w:tplc="4DA048CA" w:tentative="1">
      <w:start w:val="1"/>
      <w:numFmt w:val="decimal"/>
      <w:lvlText w:val="%5."/>
      <w:lvlJc w:val="left"/>
      <w:pPr>
        <w:tabs>
          <w:tab w:val="num" w:pos="3600"/>
        </w:tabs>
        <w:ind w:left="3600" w:hanging="360"/>
      </w:pPr>
    </w:lvl>
    <w:lvl w:ilvl="5" w:tplc="CAEA0F1E" w:tentative="1">
      <w:start w:val="1"/>
      <w:numFmt w:val="decimal"/>
      <w:lvlText w:val="%6."/>
      <w:lvlJc w:val="left"/>
      <w:pPr>
        <w:tabs>
          <w:tab w:val="num" w:pos="4320"/>
        </w:tabs>
        <w:ind w:left="4320" w:hanging="360"/>
      </w:pPr>
    </w:lvl>
    <w:lvl w:ilvl="6" w:tplc="7264E8A4" w:tentative="1">
      <w:start w:val="1"/>
      <w:numFmt w:val="decimal"/>
      <w:lvlText w:val="%7."/>
      <w:lvlJc w:val="left"/>
      <w:pPr>
        <w:tabs>
          <w:tab w:val="num" w:pos="5040"/>
        </w:tabs>
        <w:ind w:left="5040" w:hanging="360"/>
      </w:pPr>
    </w:lvl>
    <w:lvl w:ilvl="7" w:tplc="8286DA50" w:tentative="1">
      <w:start w:val="1"/>
      <w:numFmt w:val="decimal"/>
      <w:lvlText w:val="%8."/>
      <w:lvlJc w:val="left"/>
      <w:pPr>
        <w:tabs>
          <w:tab w:val="num" w:pos="5760"/>
        </w:tabs>
        <w:ind w:left="5760" w:hanging="360"/>
      </w:pPr>
    </w:lvl>
    <w:lvl w:ilvl="8" w:tplc="E4B6B3B4" w:tentative="1">
      <w:start w:val="1"/>
      <w:numFmt w:val="decimal"/>
      <w:lvlText w:val="%9."/>
      <w:lvlJc w:val="left"/>
      <w:pPr>
        <w:tabs>
          <w:tab w:val="num" w:pos="6480"/>
        </w:tabs>
        <w:ind w:left="6480" w:hanging="360"/>
      </w:pPr>
    </w:lvl>
  </w:abstractNum>
  <w:abstractNum w:abstractNumId="16" w15:restartNumberingAfterBreak="0">
    <w:nsid w:val="1CDC6A07"/>
    <w:multiLevelType w:val="hybridMultilevel"/>
    <w:tmpl w:val="9542B45E"/>
    <w:lvl w:ilvl="0" w:tplc="0809000D">
      <w:start w:val="1"/>
      <w:numFmt w:val="bullet"/>
      <w:lvlText w:val=""/>
      <w:lvlJc w:val="left"/>
      <w:pPr>
        <w:ind w:left="770" w:hanging="360"/>
      </w:pPr>
      <w:rPr>
        <w:rFonts w:hint="default" w:ascii="Wingdings" w:hAnsi="Wingdings"/>
        <w:color w:val="FFFFFF" w:themeColor="background1"/>
      </w:rPr>
    </w:lvl>
    <w:lvl w:ilvl="1" w:tplc="08090003" w:tentative="1">
      <w:start w:val="1"/>
      <w:numFmt w:val="bullet"/>
      <w:lvlText w:val="o"/>
      <w:lvlJc w:val="left"/>
      <w:pPr>
        <w:ind w:left="1490" w:hanging="360"/>
      </w:pPr>
      <w:rPr>
        <w:rFonts w:hint="default" w:ascii="Courier New" w:hAnsi="Courier New" w:cs="Courier New"/>
      </w:rPr>
    </w:lvl>
    <w:lvl w:ilvl="2" w:tplc="08090005" w:tentative="1">
      <w:start w:val="1"/>
      <w:numFmt w:val="bullet"/>
      <w:lvlText w:val=""/>
      <w:lvlJc w:val="left"/>
      <w:pPr>
        <w:ind w:left="2210" w:hanging="360"/>
      </w:pPr>
      <w:rPr>
        <w:rFonts w:hint="default" w:ascii="Wingdings" w:hAnsi="Wingdings"/>
      </w:rPr>
    </w:lvl>
    <w:lvl w:ilvl="3" w:tplc="08090001" w:tentative="1">
      <w:start w:val="1"/>
      <w:numFmt w:val="bullet"/>
      <w:lvlText w:val=""/>
      <w:lvlJc w:val="left"/>
      <w:pPr>
        <w:ind w:left="2930" w:hanging="360"/>
      </w:pPr>
      <w:rPr>
        <w:rFonts w:hint="default" w:ascii="Symbol" w:hAnsi="Symbol"/>
      </w:rPr>
    </w:lvl>
    <w:lvl w:ilvl="4" w:tplc="08090003" w:tentative="1">
      <w:start w:val="1"/>
      <w:numFmt w:val="bullet"/>
      <w:lvlText w:val="o"/>
      <w:lvlJc w:val="left"/>
      <w:pPr>
        <w:ind w:left="3650" w:hanging="360"/>
      </w:pPr>
      <w:rPr>
        <w:rFonts w:hint="default" w:ascii="Courier New" w:hAnsi="Courier New" w:cs="Courier New"/>
      </w:rPr>
    </w:lvl>
    <w:lvl w:ilvl="5" w:tplc="08090005" w:tentative="1">
      <w:start w:val="1"/>
      <w:numFmt w:val="bullet"/>
      <w:lvlText w:val=""/>
      <w:lvlJc w:val="left"/>
      <w:pPr>
        <w:ind w:left="4370" w:hanging="360"/>
      </w:pPr>
      <w:rPr>
        <w:rFonts w:hint="default" w:ascii="Wingdings" w:hAnsi="Wingdings"/>
      </w:rPr>
    </w:lvl>
    <w:lvl w:ilvl="6" w:tplc="08090001" w:tentative="1">
      <w:start w:val="1"/>
      <w:numFmt w:val="bullet"/>
      <w:lvlText w:val=""/>
      <w:lvlJc w:val="left"/>
      <w:pPr>
        <w:ind w:left="5090" w:hanging="360"/>
      </w:pPr>
      <w:rPr>
        <w:rFonts w:hint="default" w:ascii="Symbol" w:hAnsi="Symbol"/>
      </w:rPr>
    </w:lvl>
    <w:lvl w:ilvl="7" w:tplc="08090003" w:tentative="1">
      <w:start w:val="1"/>
      <w:numFmt w:val="bullet"/>
      <w:lvlText w:val="o"/>
      <w:lvlJc w:val="left"/>
      <w:pPr>
        <w:ind w:left="5810" w:hanging="360"/>
      </w:pPr>
      <w:rPr>
        <w:rFonts w:hint="default" w:ascii="Courier New" w:hAnsi="Courier New" w:cs="Courier New"/>
      </w:rPr>
    </w:lvl>
    <w:lvl w:ilvl="8" w:tplc="08090005" w:tentative="1">
      <w:start w:val="1"/>
      <w:numFmt w:val="bullet"/>
      <w:lvlText w:val=""/>
      <w:lvlJc w:val="left"/>
      <w:pPr>
        <w:ind w:left="6530" w:hanging="360"/>
      </w:pPr>
      <w:rPr>
        <w:rFonts w:hint="default" w:ascii="Wingdings" w:hAnsi="Wingdings"/>
      </w:rPr>
    </w:lvl>
  </w:abstractNum>
  <w:abstractNum w:abstractNumId="17" w15:restartNumberingAfterBreak="0">
    <w:nsid w:val="20714E43"/>
    <w:multiLevelType w:val="hybridMultilevel"/>
    <w:tmpl w:val="5F34D862"/>
    <w:lvl w:ilvl="0" w:tplc="D57439E2">
      <w:start w:val="3"/>
      <w:numFmt w:val="decimal"/>
      <w:lvlText w:val="%1."/>
      <w:lvlJc w:val="left"/>
      <w:pPr>
        <w:tabs>
          <w:tab w:val="num" w:pos="720"/>
        </w:tabs>
        <w:ind w:left="720" w:hanging="360"/>
      </w:pPr>
    </w:lvl>
    <w:lvl w:ilvl="1" w:tplc="E4427D74" w:tentative="1">
      <w:start w:val="1"/>
      <w:numFmt w:val="decimal"/>
      <w:lvlText w:val="%2."/>
      <w:lvlJc w:val="left"/>
      <w:pPr>
        <w:tabs>
          <w:tab w:val="num" w:pos="1440"/>
        </w:tabs>
        <w:ind w:left="1440" w:hanging="360"/>
      </w:pPr>
    </w:lvl>
    <w:lvl w:ilvl="2" w:tplc="3266D2AC" w:tentative="1">
      <w:start w:val="1"/>
      <w:numFmt w:val="decimal"/>
      <w:lvlText w:val="%3."/>
      <w:lvlJc w:val="left"/>
      <w:pPr>
        <w:tabs>
          <w:tab w:val="num" w:pos="2160"/>
        </w:tabs>
        <w:ind w:left="2160" w:hanging="360"/>
      </w:pPr>
    </w:lvl>
    <w:lvl w:ilvl="3" w:tplc="CA4095E8" w:tentative="1">
      <w:start w:val="1"/>
      <w:numFmt w:val="decimal"/>
      <w:lvlText w:val="%4."/>
      <w:lvlJc w:val="left"/>
      <w:pPr>
        <w:tabs>
          <w:tab w:val="num" w:pos="2880"/>
        </w:tabs>
        <w:ind w:left="2880" w:hanging="360"/>
      </w:pPr>
    </w:lvl>
    <w:lvl w:ilvl="4" w:tplc="5D1C4D90" w:tentative="1">
      <w:start w:val="1"/>
      <w:numFmt w:val="decimal"/>
      <w:lvlText w:val="%5."/>
      <w:lvlJc w:val="left"/>
      <w:pPr>
        <w:tabs>
          <w:tab w:val="num" w:pos="3600"/>
        </w:tabs>
        <w:ind w:left="3600" w:hanging="360"/>
      </w:pPr>
    </w:lvl>
    <w:lvl w:ilvl="5" w:tplc="F7680C4E" w:tentative="1">
      <w:start w:val="1"/>
      <w:numFmt w:val="decimal"/>
      <w:lvlText w:val="%6."/>
      <w:lvlJc w:val="left"/>
      <w:pPr>
        <w:tabs>
          <w:tab w:val="num" w:pos="4320"/>
        </w:tabs>
        <w:ind w:left="4320" w:hanging="360"/>
      </w:pPr>
    </w:lvl>
    <w:lvl w:ilvl="6" w:tplc="5E40582A" w:tentative="1">
      <w:start w:val="1"/>
      <w:numFmt w:val="decimal"/>
      <w:lvlText w:val="%7."/>
      <w:lvlJc w:val="left"/>
      <w:pPr>
        <w:tabs>
          <w:tab w:val="num" w:pos="5040"/>
        </w:tabs>
        <w:ind w:left="5040" w:hanging="360"/>
      </w:pPr>
    </w:lvl>
    <w:lvl w:ilvl="7" w:tplc="B6DA7AE0" w:tentative="1">
      <w:start w:val="1"/>
      <w:numFmt w:val="decimal"/>
      <w:lvlText w:val="%8."/>
      <w:lvlJc w:val="left"/>
      <w:pPr>
        <w:tabs>
          <w:tab w:val="num" w:pos="5760"/>
        </w:tabs>
        <w:ind w:left="5760" w:hanging="360"/>
      </w:pPr>
    </w:lvl>
    <w:lvl w:ilvl="8" w:tplc="7B3062EE" w:tentative="1">
      <w:start w:val="1"/>
      <w:numFmt w:val="decimal"/>
      <w:lvlText w:val="%9."/>
      <w:lvlJc w:val="left"/>
      <w:pPr>
        <w:tabs>
          <w:tab w:val="num" w:pos="6480"/>
        </w:tabs>
        <w:ind w:left="6480" w:hanging="360"/>
      </w:pPr>
    </w:lvl>
  </w:abstractNum>
  <w:abstractNum w:abstractNumId="18" w15:restartNumberingAfterBreak="0">
    <w:nsid w:val="24D420C1"/>
    <w:multiLevelType w:val="hybridMultilevel"/>
    <w:tmpl w:val="AAD6581E"/>
    <w:lvl w:ilvl="0" w:tplc="1F58D312">
      <w:start w:val="1"/>
      <w:numFmt w:val="bullet"/>
      <w:lvlText w:val="»"/>
      <w:lvlJc w:val="left"/>
      <w:pPr>
        <w:ind w:left="720" w:hanging="360"/>
      </w:pPr>
      <w:rPr>
        <w:rFonts w:hint="default" w:ascii="Helvetica" w:hAnsi="Helvetica"/>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25B6786A"/>
    <w:multiLevelType w:val="hybridMultilevel"/>
    <w:tmpl w:val="AB8816B4"/>
    <w:lvl w:ilvl="0" w:tplc="0809000F">
      <w:start w:val="1"/>
      <w:numFmt w:val="decimal"/>
      <w:lvlText w:val="%1."/>
      <w:lvlJc w:val="left"/>
      <w:pPr>
        <w:ind w:left="720" w:hanging="360"/>
      </w:pPr>
      <w:rPr>
        <w:rFonts w:hint="default"/>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347B0D68"/>
    <w:multiLevelType w:val="hybridMultilevel"/>
    <w:tmpl w:val="E4ECE2EC"/>
    <w:lvl w:ilvl="0" w:tplc="B5261092">
      <w:start w:val="1"/>
      <w:numFmt w:val="bullet"/>
      <w:lvlText w:val="&gt;"/>
      <w:lvlJc w:val="left"/>
      <w:pPr>
        <w:ind w:left="1080" w:hanging="360"/>
      </w:pPr>
      <w:rPr>
        <w:rFonts w:hint="default" w:ascii="Titillium WebSemiBold" w:hAnsi="Titillium WebSemiBold"/>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1" w15:restartNumberingAfterBreak="0">
    <w:nsid w:val="39274F8B"/>
    <w:multiLevelType w:val="hybridMultilevel"/>
    <w:tmpl w:val="75D259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410D5D02"/>
    <w:multiLevelType w:val="hybridMultilevel"/>
    <w:tmpl w:val="13FAB78A"/>
    <w:lvl w:ilvl="0" w:tplc="1F58D312">
      <w:start w:val="1"/>
      <w:numFmt w:val="bullet"/>
      <w:lvlText w:val="»"/>
      <w:lvlJc w:val="left"/>
      <w:pPr>
        <w:ind w:left="720" w:hanging="360"/>
      </w:pPr>
      <w:rPr>
        <w:rFonts w:hint="default" w:ascii="Helvetica" w:hAnsi="Helvetica"/>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4A705E0F"/>
    <w:multiLevelType w:val="hybridMultilevel"/>
    <w:tmpl w:val="7438F5FC"/>
    <w:lvl w:ilvl="0" w:tplc="1F58D312">
      <w:start w:val="1"/>
      <w:numFmt w:val="bullet"/>
      <w:lvlText w:val="»"/>
      <w:lvlJc w:val="left"/>
      <w:pPr>
        <w:ind w:left="360" w:hanging="360"/>
      </w:pPr>
      <w:rPr>
        <w:rFonts w:hint="default" w:ascii="Helvetica" w:hAnsi="Helvetica"/>
        <w:color w:val="FFFFFF" w:themeColor="background1"/>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4" w15:restartNumberingAfterBreak="0">
    <w:nsid w:val="4E2F2695"/>
    <w:multiLevelType w:val="hybridMultilevel"/>
    <w:tmpl w:val="A8A079B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5" w15:restartNumberingAfterBreak="0">
    <w:nsid w:val="50813065"/>
    <w:multiLevelType w:val="hybridMultilevel"/>
    <w:tmpl w:val="94A03750"/>
    <w:lvl w:ilvl="0" w:tplc="1F58D312">
      <w:start w:val="1"/>
      <w:numFmt w:val="bullet"/>
      <w:lvlText w:val="»"/>
      <w:lvlJc w:val="left"/>
      <w:pPr>
        <w:ind w:left="720" w:hanging="360"/>
      </w:pPr>
      <w:rPr>
        <w:rFonts w:hint="default" w:ascii="Helvetica" w:hAnsi="Helvetica"/>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50EB19BC"/>
    <w:multiLevelType w:val="hybridMultilevel"/>
    <w:tmpl w:val="F5D470A4"/>
    <w:lvl w:ilvl="0" w:tplc="1F58D312">
      <w:start w:val="1"/>
      <w:numFmt w:val="bullet"/>
      <w:lvlText w:val="»"/>
      <w:lvlJc w:val="left"/>
      <w:pPr>
        <w:ind w:left="720" w:hanging="360"/>
      </w:pPr>
      <w:rPr>
        <w:rFonts w:hint="default" w:ascii="Helvetica" w:hAnsi="Helvetica"/>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51F26FCD"/>
    <w:multiLevelType w:val="hybridMultilevel"/>
    <w:tmpl w:val="CAD27078"/>
    <w:lvl w:ilvl="0" w:tplc="B5261092">
      <w:start w:val="1"/>
      <w:numFmt w:val="bullet"/>
      <w:lvlText w:val="&gt;"/>
      <w:lvlJc w:val="left"/>
      <w:pPr>
        <w:ind w:left="720" w:hanging="360"/>
      </w:pPr>
      <w:rPr>
        <w:rFonts w:hint="default" w:ascii="Titillium WebSemiBold" w:hAnsi="Titillium WebSemiBold"/>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54C1856"/>
    <w:multiLevelType w:val="hybridMultilevel"/>
    <w:tmpl w:val="6684320C"/>
    <w:lvl w:ilvl="0" w:tplc="59360996">
      <w:start w:val="1"/>
      <w:numFmt w:val="bullet"/>
      <w:pStyle w:val="ListParagraph"/>
      <w:lvlText w:val="&gt;"/>
      <w:lvlJc w:val="left"/>
      <w:pPr>
        <w:ind w:left="1440" w:hanging="360"/>
      </w:pPr>
      <w:rPr>
        <w:rFonts w:hint="default" w:ascii="Titillium WebSemiBold" w:hAnsi="Titillium WebSemiBold"/>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9" w15:restartNumberingAfterBreak="0">
    <w:nsid w:val="58D704FE"/>
    <w:multiLevelType w:val="hybridMultilevel"/>
    <w:tmpl w:val="5F7EC9DE"/>
    <w:lvl w:ilvl="0" w:tplc="1F58D312">
      <w:start w:val="1"/>
      <w:numFmt w:val="bullet"/>
      <w:lvlText w:val="»"/>
      <w:lvlJc w:val="left"/>
      <w:pPr>
        <w:ind w:left="770" w:hanging="360"/>
      </w:pPr>
      <w:rPr>
        <w:rFonts w:hint="default" w:ascii="Helvetica" w:hAnsi="Helvetica"/>
        <w:color w:val="FFFFFF" w:themeColor="background1"/>
      </w:rPr>
    </w:lvl>
    <w:lvl w:ilvl="1" w:tplc="08090003" w:tentative="1">
      <w:start w:val="1"/>
      <w:numFmt w:val="bullet"/>
      <w:lvlText w:val="o"/>
      <w:lvlJc w:val="left"/>
      <w:pPr>
        <w:ind w:left="1490" w:hanging="360"/>
      </w:pPr>
      <w:rPr>
        <w:rFonts w:hint="default" w:ascii="Courier New" w:hAnsi="Courier New" w:cs="Courier New"/>
      </w:rPr>
    </w:lvl>
    <w:lvl w:ilvl="2" w:tplc="08090005" w:tentative="1">
      <w:start w:val="1"/>
      <w:numFmt w:val="bullet"/>
      <w:lvlText w:val=""/>
      <w:lvlJc w:val="left"/>
      <w:pPr>
        <w:ind w:left="2210" w:hanging="360"/>
      </w:pPr>
      <w:rPr>
        <w:rFonts w:hint="default" w:ascii="Wingdings" w:hAnsi="Wingdings"/>
      </w:rPr>
    </w:lvl>
    <w:lvl w:ilvl="3" w:tplc="08090001" w:tentative="1">
      <w:start w:val="1"/>
      <w:numFmt w:val="bullet"/>
      <w:lvlText w:val=""/>
      <w:lvlJc w:val="left"/>
      <w:pPr>
        <w:ind w:left="2930" w:hanging="360"/>
      </w:pPr>
      <w:rPr>
        <w:rFonts w:hint="default" w:ascii="Symbol" w:hAnsi="Symbol"/>
      </w:rPr>
    </w:lvl>
    <w:lvl w:ilvl="4" w:tplc="08090003" w:tentative="1">
      <w:start w:val="1"/>
      <w:numFmt w:val="bullet"/>
      <w:lvlText w:val="o"/>
      <w:lvlJc w:val="left"/>
      <w:pPr>
        <w:ind w:left="3650" w:hanging="360"/>
      </w:pPr>
      <w:rPr>
        <w:rFonts w:hint="default" w:ascii="Courier New" w:hAnsi="Courier New" w:cs="Courier New"/>
      </w:rPr>
    </w:lvl>
    <w:lvl w:ilvl="5" w:tplc="08090005" w:tentative="1">
      <w:start w:val="1"/>
      <w:numFmt w:val="bullet"/>
      <w:lvlText w:val=""/>
      <w:lvlJc w:val="left"/>
      <w:pPr>
        <w:ind w:left="4370" w:hanging="360"/>
      </w:pPr>
      <w:rPr>
        <w:rFonts w:hint="default" w:ascii="Wingdings" w:hAnsi="Wingdings"/>
      </w:rPr>
    </w:lvl>
    <w:lvl w:ilvl="6" w:tplc="08090001" w:tentative="1">
      <w:start w:val="1"/>
      <w:numFmt w:val="bullet"/>
      <w:lvlText w:val=""/>
      <w:lvlJc w:val="left"/>
      <w:pPr>
        <w:ind w:left="5090" w:hanging="360"/>
      </w:pPr>
      <w:rPr>
        <w:rFonts w:hint="default" w:ascii="Symbol" w:hAnsi="Symbol"/>
      </w:rPr>
    </w:lvl>
    <w:lvl w:ilvl="7" w:tplc="08090003" w:tentative="1">
      <w:start w:val="1"/>
      <w:numFmt w:val="bullet"/>
      <w:lvlText w:val="o"/>
      <w:lvlJc w:val="left"/>
      <w:pPr>
        <w:ind w:left="5810" w:hanging="360"/>
      </w:pPr>
      <w:rPr>
        <w:rFonts w:hint="default" w:ascii="Courier New" w:hAnsi="Courier New" w:cs="Courier New"/>
      </w:rPr>
    </w:lvl>
    <w:lvl w:ilvl="8" w:tplc="08090005" w:tentative="1">
      <w:start w:val="1"/>
      <w:numFmt w:val="bullet"/>
      <w:lvlText w:val=""/>
      <w:lvlJc w:val="left"/>
      <w:pPr>
        <w:ind w:left="6530" w:hanging="360"/>
      </w:pPr>
      <w:rPr>
        <w:rFonts w:hint="default" w:ascii="Wingdings" w:hAnsi="Wingdings"/>
      </w:rPr>
    </w:lvl>
  </w:abstractNum>
  <w:abstractNum w:abstractNumId="30" w15:restartNumberingAfterBreak="0">
    <w:nsid w:val="59723D75"/>
    <w:multiLevelType w:val="hybridMultilevel"/>
    <w:tmpl w:val="046A9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7A3722"/>
    <w:multiLevelType w:val="hybridMultilevel"/>
    <w:tmpl w:val="820454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A776AE5"/>
    <w:multiLevelType w:val="hybridMultilevel"/>
    <w:tmpl w:val="B328980A"/>
    <w:lvl w:ilvl="0" w:tplc="7FC8C41A">
      <w:start w:val="1"/>
      <w:numFmt w:val="bullet"/>
      <w:lvlText w:val="»"/>
      <w:lvlJc w:val="left"/>
      <w:pPr>
        <w:ind w:left="360" w:hanging="360"/>
      </w:pPr>
      <w:rPr>
        <w:rFonts w:hint="default" w:ascii="Calibri" w:hAnsi="Calibri"/>
        <w:b w:val="0"/>
        <w:bCs w:val="0"/>
        <w:i w:val="0"/>
        <w:iCs w:val="0"/>
        <w:color w:val="FFFFFF" w:themeColor="background1"/>
        <w:sz w:val="20"/>
        <w:szCs w:val="20"/>
      </w:rPr>
    </w:lvl>
    <w:lvl w:ilvl="1" w:tplc="C1323182">
      <w:start w:val="1"/>
      <w:numFmt w:val="bullet"/>
      <w:lvlText w:val="»"/>
      <w:lvlJc w:val="left"/>
      <w:pPr>
        <w:ind w:left="1440" w:hanging="360"/>
      </w:pPr>
      <w:rPr>
        <w:rFonts w:hint="default" w:ascii="Calibri" w:hAnsi="Calibri"/>
        <w:b w:val="0"/>
        <w:bCs w:val="0"/>
        <w:i w:val="0"/>
        <w:iCs w:val="0"/>
        <w:color w:val="FFFFFF" w:themeColor="background1"/>
        <w:sz w:val="24"/>
        <w:szCs w:val="24"/>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2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11"/>
  </w:num>
  <w:num w:numId="14">
    <w:abstractNumId w:val="10"/>
  </w:num>
  <w:num w:numId="15">
    <w:abstractNumId w:val="18"/>
  </w:num>
  <w:num w:numId="16">
    <w:abstractNumId w:val="26"/>
  </w:num>
  <w:num w:numId="17">
    <w:abstractNumId w:val="30"/>
  </w:num>
  <w:num w:numId="18">
    <w:abstractNumId w:val="29"/>
  </w:num>
  <w:num w:numId="19">
    <w:abstractNumId w:val="22"/>
  </w:num>
  <w:num w:numId="20">
    <w:abstractNumId w:val="23"/>
  </w:num>
  <w:num w:numId="21">
    <w:abstractNumId w:val="25"/>
  </w:num>
  <w:num w:numId="22">
    <w:abstractNumId w:val="24"/>
  </w:num>
  <w:num w:numId="23">
    <w:abstractNumId w:val="20"/>
  </w:num>
  <w:num w:numId="24">
    <w:abstractNumId w:val="16"/>
  </w:num>
  <w:num w:numId="25">
    <w:abstractNumId w:val="14"/>
  </w:num>
  <w:num w:numId="26">
    <w:abstractNumId w:val="27"/>
  </w:num>
  <w:num w:numId="27">
    <w:abstractNumId w:val="19"/>
  </w:num>
  <w:num w:numId="28">
    <w:abstractNumId w:val="31"/>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7"/>
  </w:num>
  <w:num w:numId="32">
    <w:abstractNumId w:val="1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isplayBackgroundShape/>
  <w:embedTrueTypeFonts/>
  <w:saveSubset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B9"/>
    <w:rsid w:val="0004682B"/>
    <w:rsid w:val="00074212"/>
    <w:rsid w:val="00086A3C"/>
    <w:rsid w:val="000953AC"/>
    <w:rsid w:val="000C060E"/>
    <w:rsid w:val="000C3940"/>
    <w:rsid w:val="001038E4"/>
    <w:rsid w:val="001375A3"/>
    <w:rsid w:val="0014180E"/>
    <w:rsid w:val="00143E33"/>
    <w:rsid w:val="00156F05"/>
    <w:rsid w:val="001633A0"/>
    <w:rsid w:val="0018297A"/>
    <w:rsid w:val="001B75EC"/>
    <w:rsid w:val="001C1547"/>
    <w:rsid w:val="001C4994"/>
    <w:rsid w:val="001D6D62"/>
    <w:rsid w:val="00230FCA"/>
    <w:rsid w:val="0023291C"/>
    <w:rsid w:val="00265418"/>
    <w:rsid w:val="002820A8"/>
    <w:rsid w:val="00305013"/>
    <w:rsid w:val="00306AD1"/>
    <w:rsid w:val="00306C97"/>
    <w:rsid w:val="003226E3"/>
    <w:rsid w:val="00323E95"/>
    <w:rsid w:val="00337A4C"/>
    <w:rsid w:val="003532DB"/>
    <w:rsid w:val="003639C9"/>
    <w:rsid w:val="003862B6"/>
    <w:rsid w:val="003A6785"/>
    <w:rsid w:val="003B04B4"/>
    <w:rsid w:val="003C60B2"/>
    <w:rsid w:val="003F08C6"/>
    <w:rsid w:val="00450AB8"/>
    <w:rsid w:val="00480C4E"/>
    <w:rsid w:val="00492E27"/>
    <w:rsid w:val="004D03FE"/>
    <w:rsid w:val="004D71D0"/>
    <w:rsid w:val="004F02A5"/>
    <w:rsid w:val="004F0660"/>
    <w:rsid w:val="005009EF"/>
    <w:rsid w:val="00502A3B"/>
    <w:rsid w:val="0051222C"/>
    <w:rsid w:val="005122E8"/>
    <w:rsid w:val="0055228B"/>
    <w:rsid w:val="00570FB9"/>
    <w:rsid w:val="005C551E"/>
    <w:rsid w:val="005D2AA6"/>
    <w:rsid w:val="005E7971"/>
    <w:rsid w:val="00635095"/>
    <w:rsid w:val="00647850"/>
    <w:rsid w:val="00671699"/>
    <w:rsid w:val="006B0982"/>
    <w:rsid w:val="006D7330"/>
    <w:rsid w:val="00784A47"/>
    <w:rsid w:val="007954A0"/>
    <w:rsid w:val="007A18FA"/>
    <w:rsid w:val="007B60A9"/>
    <w:rsid w:val="00805577"/>
    <w:rsid w:val="00807A8B"/>
    <w:rsid w:val="008221C0"/>
    <w:rsid w:val="00832EF6"/>
    <w:rsid w:val="00842233"/>
    <w:rsid w:val="008437DD"/>
    <w:rsid w:val="008711EA"/>
    <w:rsid w:val="00883356"/>
    <w:rsid w:val="00890BE5"/>
    <w:rsid w:val="008A3B37"/>
    <w:rsid w:val="008A51F1"/>
    <w:rsid w:val="008C0477"/>
    <w:rsid w:val="008E0BFE"/>
    <w:rsid w:val="009024EE"/>
    <w:rsid w:val="00941A55"/>
    <w:rsid w:val="00944086"/>
    <w:rsid w:val="00950EC0"/>
    <w:rsid w:val="00954926"/>
    <w:rsid w:val="00973657"/>
    <w:rsid w:val="009777ED"/>
    <w:rsid w:val="00993C1C"/>
    <w:rsid w:val="009A3136"/>
    <w:rsid w:val="009F6758"/>
    <w:rsid w:val="00A15131"/>
    <w:rsid w:val="00A26A39"/>
    <w:rsid w:val="00A63E7C"/>
    <w:rsid w:val="00A67207"/>
    <w:rsid w:val="00A7199F"/>
    <w:rsid w:val="00A92A2A"/>
    <w:rsid w:val="00AD7DB0"/>
    <w:rsid w:val="00B016C1"/>
    <w:rsid w:val="00B1511D"/>
    <w:rsid w:val="00B30FCE"/>
    <w:rsid w:val="00B31B78"/>
    <w:rsid w:val="00B45BFA"/>
    <w:rsid w:val="00B718FE"/>
    <w:rsid w:val="00B932EA"/>
    <w:rsid w:val="00BD17A8"/>
    <w:rsid w:val="00BD48FE"/>
    <w:rsid w:val="00BD6C76"/>
    <w:rsid w:val="00BE2165"/>
    <w:rsid w:val="00C20041"/>
    <w:rsid w:val="00C311D8"/>
    <w:rsid w:val="00C323FD"/>
    <w:rsid w:val="00C34331"/>
    <w:rsid w:val="00C7462C"/>
    <w:rsid w:val="00CC4A01"/>
    <w:rsid w:val="00CE1E8C"/>
    <w:rsid w:val="00CE4ED8"/>
    <w:rsid w:val="00CF755A"/>
    <w:rsid w:val="00D4143E"/>
    <w:rsid w:val="00D77A1E"/>
    <w:rsid w:val="00D9330E"/>
    <w:rsid w:val="00D94F13"/>
    <w:rsid w:val="00DB6E93"/>
    <w:rsid w:val="00DC42B9"/>
    <w:rsid w:val="00E40A14"/>
    <w:rsid w:val="00E61AD7"/>
    <w:rsid w:val="00E8651D"/>
    <w:rsid w:val="00EC5D7F"/>
    <w:rsid w:val="00EC74E4"/>
    <w:rsid w:val="00EE5461"/>
    <w:rsid w:val="00F2558D"/>
    <w:rsid w:val="00F8044F"/>
    <w:rsid w:val="00FA29F5"/>
    <w:rsid w:val="00FB7B95"/>
    <w:rsid w:val="00FE199C"/>
    <w:rsid w:val="00FE76BA"/>
    <w:rsid w:val="1ABF7691"/>
    <w:rsid w:val="2BF14844"/>
    <w:rsid w:val="59BA9819"/>
    <w:rsid w:val="6DD45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7BA28"/>
  <w15:chartTrackingRefBased/>
  <w15:docId w15:val="{9D9F3782-36A8-4182-9336-7F4DDC82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222C"/>
    <w:pPr>
      <w:spacing w:after="240"/>
    </w:pPr>
    <w:rPr>
      <w:rFonts w:ascii="Titillium Web" w:hAnsi="Titillium Web"/>
    </w:rPr>
  </w:style>
  <w:style w:type="paragraph" w:styleId="Heading1">
    <w:name w:val="heading 1"/>
    <w:basedOn w:val="Normal"/>
    <w:next w:val="Normal"/>
    <w:link w:val="Heading1Char"/>
    <w:uiPriority w:val="9"/>
    <w:qFormat/>
    <w:rsid w:val="00784A47"/>
    <w:pPr>
      <w:keepNext/>
      <w:spacing w:before="360" w:line="240" w:lineRule="auto"/>
      <w:outlineLvl w:val="0"/>
    </w:pPr>
    <w:rPr>
      <w:rFonts w:asciiTheme="minorHAnsi" w:hAnsiTheme="minorHAnsi" w:eastAsiaTheme="majorEastAsia" w:cstheme="majorBidi"/>
      <w:sz w:val="48"/>
      <w:szCs w:val="32"/>
    </w:rPr>
  </w:style>
  <w:style w:type="paragraph" w:styleId="Heading2">
    <w:name w:val="heading 2"/>
    <w:basedOn w:val="Normal"/>
    <w:next w:val="Normal"/>
    <w:link w:val="Heading2Char"/>
    <w:uiPriority w:val="9"/>
    <w:unhideWhenUsed/>
    <w:qFormat/>
    <w:rsid w:val="0051222C"/>
    <w:pPr>
      <w:keepNext/>
      <w:keepLines/>
      <w:spacing w:before="360" w:after="60" w:line="240" w:lineRule="auto"/>
      <w:outlineLvl w:val="1"/>
    </w:pPr>
    <w:rPr>
      <w:rFonts w:asciiTheme="majorHAnsi" w:hAnsiTheme="majorHAnsi" w:eastAsiaTheme="majorEastAsia" w:cstheme="majorBidi"/>
      <w:sz w:val="28"/>
      <w:szCs w:val="26"/>
    </w:rPr>
  </w:style>
  <w:style w:type="paragraph" w:styleId="Heading3">
    <w:name w:val="heading 3"/>
    <w:basedOn w:val="Normal"/>
    <w:next w:val="Normal"/>
    <w:link w:val="Heading3Char"/>
    <w:uiPriority w:val="9"/>
    <w:unhideWhenUsed/>
    <w:qFormat/>
    <w:rsid w:val="0051222C"/>
    <w:pPr>
      <w:keepNext/>
      <w:keepLines/>
      <w:spacing w:before="60" w:after="60" w:line="240" w:lineRule="auto"/>
      <w:outlineLvl w:val="2"/>
    </w:pPr>
    <w:rPr>
      <w:rFonts w:ascii="Titillium WebSemiBold Italic" w:hAnsi="Titillium WebSemiBold Italic" w:eastAsiaTheme="majorEastAsia" w:cstheme="majorBidi"/>
      <w:b/>
      <w:szCs w:val="24"/>
    </w:rPr>
  </w:style>
  <w:style w:type="paragraph" w:styleId="Heading4">
    <w:name w:val="heading 4"/>
    <w:basedOn w:val="Normal"/>
    <w:next w:val="Normal"/>
    <w:link w:val="Heading4Char"/>
    <w:uiPriority w:val="9"/>
    <w:unhideWhenUsed/>
    <w:qFormat/>
    <w:rsid w:val="0051222C"/>
    <w:pPr>
      <w:keepNext/>
      <w:keepLines/>
      <w:spacing w:before="40" w:after="0"/>
      <w:outlineLvl w:val="3"/>
    </w:pPr>
    <w:rPr>
      <w:rFonts w:asciiTheme="majorHAnsi" w:hAnsiTheme="majorHAnsi" w:eastAsiaTheme="majorEastAsia" w:cstheme="majorBidi"/>
      <w:iCs/>
      <w:color w:val="61284F"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84A47"/>
    <w:rPr>
      <w:rFonts w:eastAsiaTheme="majorEastAsia" w:cstheme="majorBidi"/>
      <w:sz w:val="48"/>
      <w:szCs w:val="32"/>
    </w:rPr>
  </w:style>
  <w:style w:type="character" w:styleId="Heading2Char" w:customStyle="1">
    <w:name w:val="Heading 2 Char"/>
    <w:basedOn w:val="DefaultParagraphFont"/>
    <w:link w:val="Heading2"/>
    <w:uiPriority w:val="9"/>
    <w:rsid w:val="0051222C"/>
    <w:rPr>
      <w:rFonts w:asciiTheme="majorHAnsi" w:hAnsiTheme="majorHAnsi" w:eastAsiaTheme="majorEastAsia" w:cstheme="majorBidi"/>
      <w:sz w:val="28"/>
      <w:szCs w:val="26"/>
    </w:rPr>
  </w:style>
  <w:style w:type="paragraph" w:styleId="ListParagraph">
    <w:name w:val="List Paragraph"/>
    <w:aliases w:val="FS Body Bullets"/>
    <w:basedOn w:val="Normal"/>
    <w:uiPriority w:val="34"/>
    <w:qFormat/>
    <w:rsid w:val="00950EC0"/>
    <w:pPr>
      <w:numPr>
        <w:numId w:val="1"/>
      </w:numPr>
      <w:spacing w:before="120" w:after="120" w:line="240" w:lineRule="auto"/>
      <w:ind w:left="851" w:hanging="425"/>
    </w:pPr>
  </w:style>
  <w:style w:type="character" w:styleId="Heading3Char" w:customStyle="1">
    <w:name w:val="Heading 3 Char"/>
    <w:basedOn w:val="DefaultParagraphFont"/>
    <w:link w:val="Heading3"/>
    <w:uiPriority w:val="9"/>
    <w:rsid w:val="0051222C"/>
    <w:rPr>
      <w:rFonts w:ascii="Titillium WebSemiBold Italic" w:hAnsi="Titillium WebSemiBold Italic" w:eastAsiaTheme="majorEastAsia" w:cstheme="majorBidi"/>
      <w:b/>
      <w:szCs w:val="24"/>
    </w:rPr>
  </w:style>
  <w:style w:type="paragraph" w:styleId="Header">
    <w:name w:val="header"/>
    <w:basedOn w:val="Normal"/>
    <w:link w:val="HeaderChar"/>
    <w:uiPriority w:val="99"/>
    <w:unhideWhenUsed/>
    <w:rsid w:val="009A31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3136"/>
    <w:rPr>
      <w:rFonts w:ascii="Titillium Web" w:hAnsi="Titillium Web"/>
      <w:noProof/>
    </w:rPr>
  </w:style>
  <w:style w:type="paragraph" w:styleId="Footer">
    <w:name w:val="footer"/>
    <w:basedOn w:val="Normal"/>
    <w:link w:val="FooterChar"/>
    <w:uiPriority w:val="99"/>
    <w:unhideWhenUsed/>
    <w:rsid w:val="009A31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3136"/>
    <w:rPr>
      <w:rFonts w:ascii="Titillium Web" w:hAnsi="Titillium Web"/>
      <w:noProof/>
    </w:rPr>
  </w:style>
  <w:style w:type="paragraph" w:styleId="NoSpacing">
    <w:name w:val="No Spacing"/>
    <w:uiPriority w:val="1"/>
    <w:rsid w:val="009A3136"/>
    <w:pPr>
      <w:spacing w:after="0" w:line="240" w:lineRule="auto"/>
    </w:pPr>
    <w:rPr>
      <w:rFonts w:ascii="Titillium Web" w:hAnsi="Titillium Web"/>
      <w:noProof/>
    </w:rPr>
  </w:style>
  <w:style w:type="character" w:styleId="Emphasis">
    <w:name w:val="Emphasis"/>
    <w:aliases w:val="Contents Title"/>
    <w:basedOn w:val="DefaultParagraphFont"/>
    <w:uiPriority w:val="20"/>
    <w:qFormat/>
    <w:rsid w:val="00784A47"/>
    <w:rPr>
      <w:rFonts w:asciiTheme="minorHAnsi" w:hAnsiTheme="minorHAnsi"/>
      <w:b w:val="0"/>
      <w:i w:val="0"/>
      <w:iCs/>
      <w:color w:val="auto"/>
      <w:sz w:val="28"/>
    </w:rPr>
  </w:style>
  <w:style w:type="character" w:styleId="Hyperlink">
    <w:name w:val="Hyperlink"/>
    <w:basedOn w:val="DefaultParagraphFont"/>
    <w:uiPriority w:val="99"/>
    <w:unhideWhenUsed/>
    <w:rsid w:val="009A3136"/>
    <w:rPr>
      <w:color w:val="404040" w:themeColor="hyperlink"/>
      <w:u w:val="single"/>
    </w:rPr>
  </w:style>
  <w:style w:type="paragraph" w:styleId="TOC1">
    <w:name w:val="toc 1"/>
    <w:basedOn w:val="Normal"/>
    <w:next w:val="Normal"/>
    <w:autoRedefine/>
    <w:uiPriority w:val="39"/>
    <w:unhideWhenUsed/>
    <w:rsid w:val="004D03FE"/>
    <w:pPr>
      <w:spacing w:before="120" w:after="120" w:line="240" w:lineRule="auto"/>
    </w:pPr>
    <w:rPr>
      <w:rFonts w:ascii="Titillium WebSemiBold" w:hAnsi="Titillium WebSemiBold"/>
      <w:sz w:val="28"/>
    </w:rPr>
  </w:style>
  <w:style w:type="paragraph" w:styleId="TOC2">
    <w:name w:val="toc 2"/>
    <w:basedOn w:val="Normal"/>
    <w:next w:val="Normal"/>
    <w:autoRedefine/>
    <w:uiPriority w:val="39"/>
    <w:unhideWhenUsed/>
    <w:rsid w:val="009A3136"/>
    <w:pPr>
      <w:spacing w:before="120" w:after="120" w:line="240" w:lineRule="auto"/>
      <w:ind w:left="221"/>
    </w:pPr>
  </w:style>
  <w:style w:type="character" w:styleId="Strong">
    <w:name w:val="Strong"/>
    <w:aliases w:val="SemiBold"/>
    <w:uiPriority w:val="22"/>
    <w:qFormat/>
    <w:rsid w:val="00306C97"/>
    <w:rPr>
      <w:rFonts w:ascii="Titillium WebSemiBold" w:hAnsi="Titillium WebSemiBold"/>
    </w:rPr>
  </w:style>
  <w:style w:type="character" w:styleId="Heading4Char" w:customStyle="1">
    <w:name w:val="Heading 4 Char"/>
    <w:basedOn w:val="DefaultParagraphFont"/>
    <w:link w:val="Heading4"/>
    <w:uiPriority w:val="9"/>
    <w:rsid w:val="0051222C"/>
    <w:rPr>
      <w:rFonts w:asciiTheme="majorHAnsi" w:hAnsiTheme="majorHAnsi" w:eastAsiaTheme="majorEastAsia" w:cstheme="majorBidi"/>
      <w:iCs/>
      <w:color w:val="61284F" w:themeColor="accent1" w:themeShade="BF"/>
    </w:rPr>
  </w:style>
  <w:style w:type="table" w:styleId="FeaturespaceTable" w:customStyle="1">
    <w:name w:val="Featurespace Table"/>
    <w:basedOn w:val="TableNormal"/>
    <w:uiPriority w:val="99"/>
    <w:rsid w:val="00944086"/>
    <w:pPr>
      <w:spacing w:after="0" w:line="240" w:lineRule="auto"/>
    </w:pPr>
    <w:rPr>
      <w:rFonts w:ascii="Helvetica" w:hAnsi="Helvetica" w:eastAsiaTheme="minorEastAsia"/>
      <w:sz w:val="20"/>
      <w:szCs w:val="24"/>
      <w:lang w:val="en-US"/>
    </w:rPr>
    <w:tblPr>
      <w:tblStyleRowBandSize w:val="1"/>
      <w:tblBorders>
        <w:bottom w:val="single" w:color="82366A" w:themeColor="accent1" w:sz="2" w:space="0"/>
        <w:insideH w:val="single" w:color="82366A" w:themeColor="accent1" w:sz="2" w:space="0"/>
      </w:tblBorders>
      <w:tblCellMar>
        <w:left w:w="0" w:type="dxa"/>
        <w:right w:w="170" w:type="dxa"/>
      </w:tblCellMar>
    </w:tblPr>
    <w:tblStylePr w:type="firstRow">
      <w:rPr>
        <w:rFonts w:ascii="Helvetica" w:hAnsi="Helvetica"/>
        <w:b/>
        <w:i w:val="0"/>
        <w:color w:val="82366A" w:themeColor="accent1"/>
        <w:sz w:val="20"/>
      </w:rPr>
    </w:tblStylePr>
    <w:tblStylePr w:type="band2Horz">
      <w:tblPr/>
      <w:tcPr>
        <w:shd w:val="clear" w:color="auto" w:fill="FC9D76" w:themeFill="accent2" w:themeFillTint="99"/>
      </w:tcPr>
    </w:tblStylePr>
  </w:style>
  <w:style w:type="paragraph" w:styleId="Code" w:customStyle="1">
    <w:name w:val="Code"/>
    <w:basedOn w:val="Normal"/>
    <w:next w:val="Normal"/>
    <w:rsid w:val="00944086"/>
    <w:pPr>
      <w:shd w:val="clear" w:color="auto" w:fill="FF99B9" w:themeFill="accent3" w:themeFillTint="66"/>
      <w:spacing w:after="120" w:line="240" w:lineRule="auto"/>
      <w:ind w:left="720" w:right="720"/>
      <w:contextualSpacing/>
    </w:pPr>
    <w:rPr>
      <w:rFonts w:ascii="Consolas" w:hAnsi="Consolas" w:eastAsia="ヒラギノ角ゴ Pro W3" w:cs="Consolas"/>
      <w:sz w:val="18"/>
    </w:rPr>
  </w:style>
  <w:style w:type="paragraph" w:styleId="Caption">
    <w:name w:val="caption"/>
    <w:basedOn w:val="Normal"/>
    <w:next w:val="Normal"/>
    <w:uiPriority w:val="35"/>
    <w:unhideWhenUsed/>
    <w:qFormat/>
    <w:rsid w:val="00D4143E"/>
    <w:pPr>
      <w:spacing w:line="360" w:lineRule="auto"/>
      <w:jc w:val="center"/>
    </w:pPr>
    <w:rPr>
      <w:rFonts w:ascii="Titillium WebItalic" w:hAnsi="Titillium WebItalic" w:eastAsia="ヒラギノ角ゴ Pro W3"/>
      <w:bCs/>
      <w:color w:val="000000" w:themeColor="text1"/>
      <w:sz w:val="18"/>
      <w:szCs w:val="18"/>
    </w:rPr>
  </w:style>
  <w:style w:type="character" w:styleId="CommentReference">
    <w:name w:val="annotation reference"/>
    <w:basedOn w:val="DefaultParagraphFont"/>
    <w:uiPriority w:val="99"/>
    <w:semiHidden/>
    <w:unhideWhenUsed/>
    <w:rsid w:val="00944086"/>
    <w:rPr>
      <w:sz w:val="18"/>
      <w:szCs w:val="18"/>
    </w:rPr>
  </w:style>
  <w:style w:type="paragraph" w:styleId="Title">
    <w:name w:val="Title"/>
    <w:basedOn w:val="Normal"/>
    <w:next w:val="Normal"/>
    <w:link w:val="TitleChar"/>
    <w:uiPriority w:val="10"/>
    <w:qFormat/>
    <w:rsid w:val="00CC4A01"/>
    <w:pPr>
      <w:keepNext/>
      <w:pageBreakBefore/>
      <w:spacing w:line="360" w:lineRule="auto"/>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4A01"/>
    <w:rPr>
      <w:rFonts w:asciiTheme="majorHAnsi" w:hAnsiTheme="majorHAnsi" w:eastAsiaTheme="majorEastAsia" w:cstheme="majorBidi"/>
      <w:spacing w:val="-10"/>
      <w:kern w:val="28"/>
      <w:sz w:val="56"/>
      <w:szCs w:val="56"/>
    </w:rPr>
  </w:style>
  <w:style w:type="character" w:styleId="SubtleEmphasis">
    <w:name w:val="Subtle Emphasis"/>
    <w:aliases w:val="Italic"/>
    <w:uiPriority w:val="19"/>
    <w:qFormat/>
    <w:rsid w:val="00950EC0"/>
    <w:rPr>
      <w:i/>
    </w:rPr>
  </w:style>
  <w:style w:type="table" w:styleId="TableGrid">
    <w:name w:val="Table Grid"/>
    <w:basedOn w:val="TableNormal"/>
    <w:uiPriority w:val="39"/>
    <w:rsid w:val="00450A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450AB8"/>
    <w:pPr>
      <w:spacing w:after="0" w:line="240" w:lineRule="auto"/>
    </w:pPr>
    <w:tblPr>
      <w:tblStyleRowBandSize w:val="1"/>
      <w:tblStyleColBandSize w:val="1"/>
      <w:tblBorders>
        <w:top w:val="single" w:color="C574AB" w:themeColor="accent1" w:themeTint="99" w:sz="4" w:space="0"/>
        <w:left w:val="single" w:color="C574AB" w:themeColor="accent1" w:themeTint="99" w:sz="4" w:space="0"/>
        <w:bottom w:val="single" w:color="C574AB" w:themeColor="accent1" w:themeTint="99" w:sz="4" w:space="0"/>
        <w:right w:val="single" w:color="C574AB" w:themeColor="accent1" w:themeTint="99" w:sz="4" w:space="0"/>
        <w:insideH w:val="single" w:color="C574AB" w:themeColor="accent1" w:themeTint="99" w:sz="4" w:space="0"/>
        <w:insideV w:val="single" w:color="C574AB" w:themeColor="accent1" w:themeTint="99" w:sz="4" w:space="0"/>
      </w:tblBorders>
    </w:tblPr>
    <w:tblStylePr w:type="firstRow">
      <w:rPr>
        <w:b/>
        <w:bCs/>
        <w:color w:val="FFFFFF" w:themeColor="background1"/>
      </w:rPr>
      <w:tblPr/>
      <w:tcPr>
        <w:tcBorders>
          <w:top w:val="single" w:color="82366A" w:themeColor="accent1" w:sz="4" w:space="0"/>
          <w:left w:val="single" w:color="82366A" w:themeColor="accent1" w:sz="4" w:space="0"/>
          <w:bottom w:val="single" w:color="82366A" w:themeColor="accent1" w:sz="4" w:space="0"/>
          <w:right w:val="single" w:color="82366A" w:themeColor="accent1" w:sz="4" w:space="0"/>
          <w:insideH w:val="nil"/>
          <w:insideV w:val="nil"/>
        </w:tcBorders>
        <w:shd w:val="clear" w:color="auto" w:fill="82366A" w:themeFill="accent1"/>
      </w:tcPr>
    </w:tblStylePr>
    <w:tblStylePr w:type="lastRow">
      <w:rPr>
        <w:b/>
        <w:bCs/>
      </w:rPr>
      <w:tblPr/>
      <w:tcPr>
        <w:tcBorders>
          <w:top w:val="double" w:color="82366A" w:themeColor="accent1" w:sz="4" w:space="0"/>
        </w:tcBorders>
      </w:tcPr>
    </w:tblStylePr>
    <w:tblStylePr w:type="firstCol">
      <w:rPr>
        <w:b/>
        <w:bCs/>
      </w:rPr>
    </w:tblStylePr>
    <w:tblStylePr w:type="lastCol">
      <w:rPr>
        <w:b/>
        <w:bCs/>
      </w:rPr>
    </w:tblStylePr>
    <w:tblStylePr w:type="band1Vert">
      <w:tblPr/>
      <w:tcPr>
        <w:shd w:val="clear" w:color="auto" w:fill="EBD0E3" w:themeFill="accent1" w:themeFillTint="33"/>
      </w:tcPr>
    </w:tblStylePr>
    <w:tblStylePr w:type="band1Horz">
      <w:tblPr/>
      <w:tcPr>
        <w:shd w:val="clear" w:color="auto" w:fill="EBD0E3" w:themeFill="accent1" w:themeFillTint="33"/>
      </w:tcPr>
    </w:tblStylePr>
  </w:style>
  <w:style w:type="table" w:styleId="ListTable3-Accent1">
    <w:name w:val="List Table 3 Accent 1"/>
    <w:basedOn w:val="TableNormal"/>
    <w:uiPriority w:val="48"/>
    <w:rsid w:val="00450AB8"/>
    <w:pPr>
      <w:spacing w:after="0" w:line="240" w:lineRule="auto"/>
    </w:pPr>
    <w:tblPr>
      <w:tblStyleRowBandSize w:val="1"/>
      <w:tblStyleColBandSize w:val="1"/>
      <w:tblBorders>
        <w:top w:val="single" w:color="82366A" w:themeColor="accent1" w:sz="4" w:space="0"/>
        <w:left w:val="single" w:color="82366A" w:themeColor="accent1" w:sz="4" w:space="0"/>
        <w:bottom w:val="single" w:color="82366A" w:themeColor="accent1" w:sz="4" w:space="0"/>
        <w:right w:val="single" w:color="82366A" w:themeColor="accent1" w:sz="4" w:space="0"/>
      </w:tblBorders>
    </w:tblPr>
    <w:tblStylePr w:type="firstRow">
      <w:rPr>
        <w:b/>
        <w:bCs/>
        <w:color w:val="FFFFFF" w:themeColor="background1"/>
      </w:rPr>
      <w:tblPr/>
      <w:tcPr>
        <w:shd w:val="clear" w:color="auto" w:fill="82366A" w:themeFill="accent1"/>
      </w:tcPr>
    </w:tblStylePr>
    <w:tblStylePr w:type="lastRow">
      <w:rPr>
        <w:b/>
        <w:bCs/>
      </w:rPr>
      <w:tblPr/>
      <w:tcPr>
        <w:tcBorders>
          <w:top w:val="double" w:color="82366A"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2366A" w:themeColor="accent1" w:sz="4" w:space="0"/>
          <w:right w:val="single" w:color="82366A" w:themeColor="accent1" w:sz="4" w:space="0"/>
        </w:tcBorders>
      </w:tcPr>
    </w:tblStylePr>
    <w:tblStylePr w:type="band1Horz">
      <w:tblPr/>
      <w:tcPr>
        <w:tcBorders>
          <w:top w:val="single" w:color="82366A" w:themeColor="accent1" w:sz="4" w:space="0"/>
          <w:bottom w:val="single" w:color="82366A"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2366A" w:themeColor="accent1" w:sz="4" w:space="0"/>
          <w:left w:val="nil"/>
        </w:tcBorders>
      </w:tcPr>
    </w:tblStylePr>
    <w:tblStylePr w:type="swCell">
      <w:tblPr/>
      <w:tcPr>
        <w:tcBorders>
          <w:top w:val="double" w:color="82366A" w:themeColor="accent1" w:sz="4" w:space="0"/>
          <w:right w:val="nil"/>
        </w:tcBorders>
      </w:tcPr>
    </w:tblStylePr>
  </w:style>
  <w:style w:type="table" w:styleId="GridTable5Dark-Accent1">
    <w:name w:val="Grid Table 5 Dark Accent 1"/>
    <w:basedOn w:val="TableNormal"/>
    <w:uiPriority w:val="50"/>
    <w:rsid w:val="00450AB8"/>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D0E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2366A"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2366A"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2366A"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2366A" w:themeFill="accent1"/>
      </w:tcPr>
    </w:tblStylePr>
    <w:tblStylePr w:type="band1Vert">
      <w:tblPr/>
      <w:tcPr>
        <w:shd w:val="clear" w:color="auto" w:fill="D8A2C7" w:themeFill="accent1" w:themeFillTint="66"/>
      </w:tcPr>
    </w:tblStylePr>
    <w:tblStylePr w:type="band1Horz">
      <w:tblPr/>
      <w:tcPr>
        <w:shd w:val="clear" w:color="auto" w:fill="D8A2C7" w:themeFill="accent1" w:themeFillTint="66"/>
      </w:tcPr>
    </w:tblStylePr>
  </w:style>
  <w:style w:type="table" w:styleId="GridTable2-Accent1">
    <w:name w:val="Grid Table 2 Accent 1"/>
    <w:basedOn w:val="TableNormal"/>
    <w:uiPriority w:val="47"/>
    <w:rsid w:val="00450AB8"/>
    <w:pPr>
      <w:spacing w:after="0" w:line="240" w:lineRule="auto"/>
    </w:pPr>
    <w:tblPr>
      <w:tblStyleRowBandSize w:val="1"/>
      <w:tblStyleColBandSize w:val="1"/>
      <w:tblBorders>
        <w:top w:val="single" w:color="C574AB" w:themeColor="accent1" w:themeTint="99" w:sz="2" w:space="0"/>
        <w:bottom w:val="single" w:color="C574AB" w:themeColor="accent1" w:themeTint="99" w:sz="2" w:space="0"/>
        <w:insideH w:val="single" w:color="C574AB" w:themeColor="accent1" w:themeTint="99" w:sz="2" w:space="0"/>
        <w:insideV w:val="single" w:color="C574AB" w:themeColor="accent1" w:themeTint="99" w:sz="2" w:space="0"/>
      </w:tblBorders>
    </w:tblPr>
    <w:tblStylePr w:type="firstRow">
      <w:rPr>
        <w:b/>
        <w:bCs/>
      </w:rPr>
      <w:tblPr/>
      <w:tcPr>
        <w:tcBorders>
          <w:top w:val="nil"/>
          <w:bottom w:val="single" w:color="C574AB" w:themeColor="accent1" w:themeTint="99" w:sz="12" w:space="0"/>
          <w:insideH w:val="nil"/>
          <w:insideV w:val="nil"/>
        </w:tcBorders>
        <w:shd w:val="clear" w:color="auto" w:fill="FFFFFF" w:themeFill="background1"/>
      </w:tcPr>
    </w:tblStylePr>
    <w:tblStylePr w:type="lastRow">
      <w:rPr>
        <w:b/>
        <w:bCs/>
      </w:rPr>
      <w:tblPr/>
      <w:tcPr>
        <w:tcBorders>
          <w:top w:val="double" w:color="C574A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0E3" w:themeFill="accent1" w:themeFillTint="33"/>
      </w:tcPr>
    </w:tblStylePr>
    <w:tblStylePr w:type="band1Horz">
      <w:tblPr/>
      <w:tcPr>
        <w:shd w:val="clear" w:color="auto" w:fill="EBD0E3" w:themeFill="accent1" w:themeFillTint="33"/>
      </w:tcPr>
    </w:tblStylePr>
  </w:style>
  <w:style w:type="table" w:styleId="GridTable2">
    <w:name w:val="Grid Table 2"/>
    <w:basedOn w:val="TableNormal"/>
    <w:uiPriority w:val="47"/>
    <w:rsid w:val="00450AB8"/>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A7199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7199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6Colorful">
    <w:name w:val="Grid Table 6 Colorful"/>
    <w:basedOn w:val="TableNormal"/>
    <w:uiPriority w:val="51"/>
    <w:rsid w:val="00A7199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Simple1"/>
    <w:uiPriority w:val="46"/>
    <w:rsid w:val="00A7199F"/>
    <w:pPr>
      <w:spacing w:before="60" w:after="60" w:line="240" w:lineRule="auto"/>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tblStylePr w:type="firstRow">
      <w:rPr>
        <w:rFonts w:asciiTheme="majorHAnsi" w:hAnsiTheme="majorHAnsi"/>
        <w:b w:val="0"/>
        <w:bCs/>
        <w:color w:val="FFFFFF" w:themeColor="background1"/>
        <w:sz w:val="22"/>
      </w:rPr>
      <w:tblPr/>
      <w:tcPr>
        <w:tcBorders>
          <w:bottom w:val="single" w:color="008000" w:sz="6" w:space="0"/>
          <w:tl2br w:val="none" w:color="auto" w:sz="0" w:space="0"/>
          <w:tr2bl w:val="none" w:color="auto" w:sz="0" w:space="0"/>
        </w:tcBorders>
        <w:shd w:val="clear" w:color="auto" w:fill="8C8C8C" w:themeFill="text2" w:themeFillTint="99"/>
      </w:tcPr>
    </w:tblStylePr>
    <w:tblStylePr w:type="lastRow">
      <w:rPr>
        <w:b/>
        <w:bCs/>
      </w:rPr>
      <w:tblPr/>
      <w:tcPr>
        <w:tcBorders>
          <w:top w:val="double" w:color="666666" w:themeColor="text1" w:themeTint="99" w:sz="2" w:space="0"/>
          <w:tl2br w:val="none" w:color="auto" w:sz="0" w:space="0"/>
          <w:tr2bl w:val="none" w:color="auto" w:sz="0" w:space="0"/>
        </w:tcBorders>
      </w:tcPr>
    </w:tblStylePr>
    <w:tblStylePr w:type="firstCol">
      <w:rPr>
        <w:rFonts w:asciiTheme="majorHAnsi" w:hAnsiTheme="majorHAnsi"/>
        <w:b w:val="0"/>
        <w:bCs/>
        <w:sz w:val="20"/>
      </w:rPr>
    </w:tblStylePr>
    <w:tblStylePr w:type="lastCol">
      <w:rPr>
        <w:b/>
        <w:bCs/>
      </w:rPr>
    </w:tblStylePr>
    <w:tblStylePr w:type="band1Horz">
      <w:rPr>
        <w:rFonts w:asciiTheme="minorHAnsi" w:hAnsiTheme="minorHAnsi"/>
        <w:sz w:val="20"/>
      </w:rPr>
    </w:tblStylePr>
    <w:tblStylePr w:type="band2Horz">
      <w:rPr>
        <w:rFonts w:asciiTheme="minorHAnsi" w:hAnsiTheme="minorHAnsi"/>
        <w:color w:val="auto"/>
        <w:sz w:val="20"/>
      </w:rPr>
      <w:tblPr/>
      <w:tcPr>
        <w:shd w:val="clear" w:color="auto" w:fill="D8D8D8" w:themeFill="text2" w:themeFillTint="33"/>
      </w:tcPr>
    </w:tblStylePr>
  </w:style>
  <w:style w:type="table" w:styleId="TableSimple1">
    <w:name w:val="Table Simple 1"/>
    <w:basedOn w:val="TableNormal"/>
    <w:uiPriority w:val="99"/>
    <w:semiHidden/>
    <w:unhideWhenUsed/>
    <w:rsid w:val="00A7199F"/>
    <w:pPr>
      <w:spacing w:after="24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paragraph" w:styleId="TableofFigures">
    <w:name w:val="table of figures"/>
    <w:basedOn w:val="Normal"/>
    <w:next w:val="Normal"/>
    <w:uiPriority w:val="99"/>
    <w:unhideWhenUsed/>
    <w:rsid w:val="008A51F1"/>
    <w:pPr>
      <w:spacing w:after="0"/>
    </w:pPr>
  </w:style>
  <w:style w:type="paragraph" w:styleId="NormalWeb">
    <w:name w:val="Normal (Web)"/>
    <w:basedOn w:val="Normal"/>
    <w:uiPriority w:val="99"/>
    <w:semiHidden/>
    <w:unhideWhenUsed/>
    <w:rsid w:val="00265418"/>
    <w:pPr>
      <w:spacing w:before="100" w:beforeAutospacing="1" w:after="100" w:afterAutospacing="1" w:line="240" w:lineRule="auto"/>
    </w:pPr>
    <w:rPr>
      <w:rFonts w:ascii="Times New Roman" w:hAnsi="Times New Roman" w:cs="Times New Roman"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841085">
      <w:bodyDiv w:val="1"/>
      <w:marLeft w:val="0"/>
      <w:marRight w:val="0"/>
      <w:marTop w:val="0"/>
      <w:marBottom w:val="0"/>
      <w:divBdr>
        <w:top w:val="none" w:sz="0" w:space="0" w:color="auto"/>
        <w:left w:val="none" w:sz="0" w:space="0" w:color="auto"/>
        <w:bottom w:val="none" w:sz="0" w:space="0" w:color="auto"/>
        <w:right w:val="none" w:sz="0" w:space="0" w:color="auto"/>
      </w:divBdr>
    </w:div>
    <w:div w:id="1434399105">
      <w:bodyDiv w:val="1"/>
      <w:marLeft w:val="0"/>
      <w:marRight w:val="0"/>
      <w:marTop w:val="0"/>
      <w:marBottom w:val="0"/>
      <w:divBdr>
        <w:top w:val="none" w:sz="0" w:space="0" w:color="auto"/>
        <w:left w:val="none" w:sz="0" w:space="0" w:color="auto"/>
        <w:bottom w:val="none" w:sz="0" w:space="0" w:color="auto"/>
        <w:right w:val="none" w:sz="0" w:space="0" w:color="auto"/>
      </w:divBdr>
    </w:div>
    <w:div w:id="172170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404040"/>
      </a:dk2>
      <a:lt2>
        <a:srgbClr val="DADADA"/>
      </a:lt2>
      <a:accent1>
        <a:srgbClr val="82366A"/>
      </a:accent1>
      <a:accent2>
        <a:srgbClr val="FA5D1B"/>
      </a:accent2>
      <a:accent3>
        <a:srgbClr val="FF0052"/>
      </a:accent3>
      <a:accent4>
        <a:srgbClr val="6302B4"/>
      </a:accent4>
      <a:accent5>
        <a:srgbClr val="C94784"/>
      </a:accent5>
      <a:accent6>
        <a:srgbClr val="FFB500"/>
      </a:accent6>
      <a:hlink>
        <a:srgbClr val="404040"/>
      </a:hlink>
      <a:folHlink>
        <a:srgbClr val="404040"/>
      </a:folHlink>
    </a:clrScheme>
    <a:fontScheme name="Featurespace Font">
      <a:majorFont>
        <a:latin typeface="Titillium WebBold"/>
        <a:ea typeface=""/>
        <a:cs typeface=""/>
      </a:majorFont>
      <a:minorFont>
        <a:latin typeface="Titillium Web"/>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AB4991806A34C87C5918B3DCC0AC7" ma:contentTypeVersion="13" ma:contentTypeDescription="Create a new document." ma:contentTypeScope="" ma:versionID="79dd03cf4a42ef6c319ca8d3cd35ce4e">
  <xsd:schema xmlns:xsd="http://www.w3.org/2001/XMLSchema" xmlns:xs="http://www.w3.org/2001/XMLSchema" xmlns:p="http://schemas.microsoft.com/office/2006/metadata/properties" xmlns:ns2="0b1bd1db-61d1-4f7c-a7dc-9aec5b3dbe13" xmlns:ns3="f4b9f435-8992-409a-8461-5153dd1d2ff9" targetNamespace="http://schemas.microsoft.com/office/2006/metadata/properties" ma:root="true" ma:fieldsID="f3841a99c715b3f3be1c975a33f97f80" ns2:_="" ns3:_="">
    <xsd:import namespace="0b1bd1db-61d1-4f7c-a7dc-9aec5b3dbe13"/>
    <xsd:import namespace="f4b9f435-8992-409a-8461-5153dd1d2ff9"/>
    <xsd:element name="properties">
      <xsd:complexType>
        <xsd:sequence>
          <xsd:element name="documentManagement">
            <xsd:complexType>
              <xsd:all>
                <xsd:element ref="ns2:MediaServiceMetadata" minOccurs="0"/>
                <xsd:element ref="ns2:MediaServiceFastMetadata" minOccurs="0"/>
                <xsd:element ref="ns2:Description0"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bd1db-61d1-4f7c-a7dc-9aec5b3db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tion0" ma:index="10" nillable="true" ma:displayName="Description" ma:internalName="Description0">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b9f435-8992-409a-8461-5153dd1d2ff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0b1bd1db-61d1-4f7c-a7dc-9aec5b3dbe1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80F14-BD3F-4EA7-85D3-B2FCC86CD1F1}"/>
</file>

<file path=customXml/itemProps2.xml><?xml version="1.0" encoding="utf-8"?>
<ds:datastoreItem xmlns:ds="http://schemas.openxmlformats.org/officeDocument/2006/customXml" ds:itemID="{9871C9CD-77C6-4B4E-A399-02695B9A81A3}">
  <ds:schemaRefs>
    <ds:schemaRef ds:uri="http://schemas.microsoft.com/sharepoint/v3/contenttype/forms"/>
  </ds:schemaRefs>
</ds:datastoreItem>
</file>

<file path=customXml/itemProps3.xml><?xml version="1.0" encoding="utf-8"?>
<ds:datastoreItem xmlns:ds="http://schemas.openxmlformats.org/officeDocument/2006/customXml" ds:itemID="{05D5F51B-0621-45B2-B8DB-D1C2354E1795}">
  <ds:schemaRefs>
    <ds:schemaRef ds:uri="http://schemas.microsoft.com/office/2006/metadata/properties"/>
    <ds:schemaRef ds:uri="http://schemas.microsoft.com/office/infopath/2007/PartnerControls"/>
    <ds:schemaRef ds:uri="0b1bd1db-61d1-4f7c-a7dc-9aec5b3dbe13"/>
  </ds:schemaRefs>
</ds:datastoreItem>
</file>

<file path=customXml/itemProps4.xml><?xml version="1.0" encoding="utf-8"?>
<ds:datastoreItem xmlns:ds="http://schemas.openxmlformats.org/officeDocument/2006/customXml" ds:itemID="{2183B6F0-24EC-4556-8F3C-20571776D9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Peake</dc:creator>
  <keywords/>
  <dc:description/>
  <lastModifiedBy>Edmund Kay</lastModifiedBy>
  <revision>5</revision>
  <lastPrinted>2016-11-28T10:29:00.0000000Z</lastPrinted>
  <dcterms:created xsi:type="dcterms:W3CDTF">2019-06-17T16:38:00.0000000Z</dcterms:created>
  <dcterms:modified xsi:type="dcterms:W3CDTF">2020-03-11T09:04:02.7655157Z</dcterms:modified>
  <contentStatus>Final</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0x010100C59AB4991806A34C87C5918B3DCC0AC7</vt:lpwstr>
  </property>
  <property fmtid="{D5CDD505-2E9C-101B-9397-08002B2CF9AE}" pid="3" name="_dlc_DocIdItemGuid">
    <vt:lpwstr>93e105ec-c204-4595-ba8f-6cfe07d78d97</vt:lpwstr>
  </property>
</Properties>
</file>