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880" w:type="dxa"/>
        <w:tblInd w:w="-1265" w:type="dxa"/>
        <w:tblLook w:val="04A0" w:firstRow="1" w:lastRow="0" w:firstColumn="1" w:lastColumn="0" w:noHBand="0" w:noVBand="1"/>
      </w:tblPr>
      <w:tblGrid>
        <w:gridCol w:w="568"/>
        <w:gridCol w:w="1390"/>
        <w:gridCol w:w="1710"/>
        <w:gridCol w:w="3543"/>
        <w:gridCol w:w="1323"/>
        <w:gridCol w:w="3346"/>
      </w:tblGrid>
      <w:tr w:rsidR="00E42DB3" w:rsidRPr="00415FC1" w14:paraId="196CEDA7" w14:textId="77777777" w:rsidTr="000065B3">
        <w:trPr>
          <w:trHeight w:val="293"/>
        </w:trPr>
        <w:tc>
          <w:tcPr>
            <w:tcW w:w="568" w:type="dxa"/>
          </w:tcPr>
          <w:p w14:paraId="4D7E73A8" w14:textId="77777777" w:rsidR="00E42DB3" w:rsidRPr="00415FC1" w:rsidRDefault="00E42DB3" w:rsidP="000065B3">
            <w:pPr>
              <w:jc w:val="center"/>
              <w:rPr>
                <w:b/>
                <w:bCs/>
              </w:rPr>
            </w:pPr>
            <w:r>
              <w:rPr>
                <w:b/>
                <w:bCs/>
              </w:rPr>
              <w:t>No.</w:t>
            </w:r>
          </w:p>
        </w:tc>
        <w:tc>
          <w:tcPr>
            <w:tcW w:w="1322" w:type="dxa"/>
          </w:tcPr>
          <w:p w14:paraId="0727C735" w14:textId="77777777" w:rsidR="00E42DB3" w:rsidRPr="00415FC1" w:rsidRDefault="00E42DB3" w:rsidP="000065B3">
            <w:pPr>
              <w:jc w:val="center"/>
              <w:rPr>
                <w:b/>
                <w:bCs/>
              </w:rPr>
            </w:pPr>
            <w:r w:rsidRPr="00415FC1">
              <w:rPr>
                <w:b/>
                <w:bCs/>
              </w:rPr>
              <w:t>Variable</w:t>
            </w:r>
            <w:r>
              <w:rPr>
                <w:b/>
                <w:bCs/>
              </w:rPr>
              <w:t xml:space="preserve"> </w:t>
            </w:r>
          </w:p>
        </w:tc>
        <w:tc>
          <w:tcPr>
            <w:tcW w:w="1710" w:type="dxa"/>
          </w:tcPr>
          <w:p w14:paraId="1C11E132" w14:textId="77777777" w:rsidR="00E42DB3" w:rsidRPr="00415FC1" w:rsidRDefault="00E42DB3" w:rsidP="000065B3">
            <w:pPr>
              <w:jc w:val="center"/>
              <w:rPr>
                <w:b/>
                <w:bCs/>
              </w:rPr>
            </w:pPr>
            <w:r w:rsidRPr="00415FC1">
              <w:rPr>
                <w:b/>
                <w:bCs/>
              </w:rPr>
              <w:t>Data Quality Issue</w:t>
            </w:r>
          </w:p>
        </w:tc>
        <w:tc>
          <w:tcPr>
            <w:tcW w:w="3578" w:type="dxa"/>
          </w:tcPr>
          <w:p w14:paraId="74F903B1" w14:textId="77777777" w:rsidR="00E42DB3" w:rsidRPr="00415FC1" w:rsidRDefault="00E42DB3" w:rsidP="000065B3">
            <w:pPr>
              <w:jc w:val="center"/>
              <w:rPr>
                <w:b/>
                <w:bCs/>
              </w:rPr>
            </w:pPr>
            <w:r w:rsidRPr="00415FC1">
              <w:rPr>
                <w:b/>
                <w:bCs/>
              </w:rPr>
              <w:t>Evidence</w:t>
            </w:r>
          </w:p>
        </w:tc>
        <w:tc>
          <w:tcPr>
            <w:tcW w:w="1323" w:type="dxa"/>
          </w:tcPr>
          <w:p w14:paraId="100F96EA" w14:textId="77777777" w:rsidR="00E42DB3" w:rsidRPr="00415FC1" w:rsidRDefault="00E42DB3" w:rsidP="000065B3">
            <w:pPr>
              <w:jc w:val="center"/>
              <w:rPr>
                <w:b/>
                <w:bCs/>
              </w:rPr>
            </w:pPr>
            <w:r w:rsidRPr="00415FC1">
              <w:rPr>
                <w:b/>
                <w:bCs/>
              </w:rPr>
              <w:t>Missing Class</w:t>
            </w:r>
          </w:p>
        </w:tc>
        <w:tc>
          <w:tcPr>
            <w:tcW w:w="3379" w:type="dxa"/>
          </w:tcPr>
          <w:p w14:paraId="411D3AFE" w14:textId="77777777" w:rsidR="00E42DB3" w:rsidRPr="00415FC1" w:rsidRDefault="00E42DB3" w:rsidP="000065B3">
            <w:pPr>
              <w:jc w:val="center"/>
              <w:rPr>
                <w:b/>
                <w:bCs/>
              </w:rPr>
            </w:pPr>
            <w:r w:rsidRPr="00415FC1">
              <w:rPr>
                <w:b/>
                <w:bCs/>
              </w:rPr>
              <w:t>Remediation Strategy</w:t>
            </w:r>
          </w:p>
        </w:tc>
      </w:tr>
      <w:tr w:rsidR="00E42DB3" w14:paraId="22E09EE1" w14:textId="77777777" w:rsidTr="000065B3">
        <w:trPr>
          <w:trHeight w:val="393"/>
        </w:trPr>
        <w:tc>
          <w:tcPr>
            <w:tcW w:w="568" w:type="dxa"/>
          </w:tcPr>
          <w:p w14:paraId="02E5EF2C" w14:textId="77777777" w:rsidR="00E42DB3" w:rsidRDefault="00E42DB3" w:rsidP="000065B3">
            <w:r>
              <w:t>1.</w:t>
            </w:r>
          </w:p>
        </w:tc>
        <w:tc>
          <w:tcPr>
            <w:tcW w:w="1322" w:type="dxa"/>
          </w:tcPr>
          <w:p w14:paraId="4A1513BF" w14:textId="77777777" w:rsidR="00E42DB3" w:rsidRPr="00415FC1" w:rsidRDefault="00E42DB3" w:rsidP="000065B3">
            <w:proofErr w:type="spellStart"/>
            <w:r w:rsidRPr="00415FC1">
              <w:t>txn_id</w:t>
            </w:r>
            <w:proofErr w:type="spellEnd"/>
          </w:p>
        </w:tc>
        <w:tc>
          <w:tcPr>
            <w:tcW w:w="1710" w:type="dxa"/>
          </w:tcPr>
          <w:p w14:paraId="25A35909" w14:textId="77777777" w:rsidR="00E42DB3" w:rsidRDefault="00E42DB3" w:rsidP="000065B3">
            <w:r w:rsidRPr="00415FC1">
              <w:t>Exact Duplicates</w:t>
            </w:r>
          </w:p>
        </w:tc>
        <w:tc>
          <w:tcPr>
            <w:tcW w:w="3578" w:type="dxa"/>
          </w:tcPr>
          <w:p w14:paraId="069B862A" w14:textId="77777777" w:rsidR="00E42DB3" w:rsidRDefault="00E42DB3" w:rsidP="000065B3">
            <w:r w:rsidRPr="00415FC1">
              <w:t xml:space="preserve">The dataset contains 3,600 exact duplicate rows where the </w:t>
            </w:r>
            <w:proofErr w:type="spellStart"/>
            <w:r w:rsidRPr="00415FC1">
              <w:t>txn_id</w:t>
            </w:r>
            <w:proofErr w:type="spellEnd"/>
            <w:r w:rsidRPr="00415FC1">
              <w:t xml:space="preserve"> repeats</w:t>
            </w:r>
            <w:r>
              <w:t>.</w:t>
            </w:r>
          </w:p>
        </w:tc>
        <w:tc>
          <w:tcPr>
            <w:tcW w:w="1323" w:type="dxa"/>
          </w:tcPr>
          <w:p w14:paraId="1776AF36" w14:textId="77777777" w:rsidR="00E42DB3" w:rsidRDefault="00E42DB3" w:rsidP="000065B3">
            <w:r>
              <w:t>None</w:t>
            </w:r>
          </w:p>
        </w:tc>
        <w:tc>
          <w:tcPr>
            <w:tcW w:w="3379" w:type="dxa"/>
          </w:tcPr>
          <w:p w14:paraId="3F2C55B4" w14:textId="77777777" w:rsidR="00E42DB3" w:rsidRDefault="00E42DB3" w:rsidP="000065B3">
            <w:r>
              <w:t>We r</w:t>
            </w:r>
            <w:r w:rsidRPr="00415FC1">
              <w:t>emove duplicate rows before splitting the data to ensure the same transaction doesn't appear in both the training and test sets.</w:t>
            </w:r>
          </w:p>
        </w:tc>
      </w:tr>
      <w:tr w:rsidR="00E42DB3" w14:paraId="1155F85E" w14:textId="77777777" w:rsidTr="000065B3">
        <w:trPr>
          <w:trHeight w:val="293"/>
        </w:trPr>
        <w:tc>
          <w:tcPr>
            <w:tcW w:w="568" w:type="dxa"/>
          </w:tcPr>
          <w:p w14:paraId="1E3BD1F7" w14:textId="77777777" w:rsidR="00E42DB3" w:rsidRDefault="00E42DB3" w:rsidP="000065B3">
            <w:r>
              <w:t xml:space="preserve">2. </w:t>
            </w:r>
          </w:p>
        </w:tc>
        <w:tc>
          <w:tcPr>
            <w:tcW w:w="1322" w:type="dxa"/>
          </w:tcPr>
          <w:p w14:paraId="77F2BB5B" w14:textId="77777777" w:rsidR="00E42DB3" w:rsidRDefault="00E42DB3" w:rsidP="000065B3">
            <w:r w:rsidRPr="00415FC1">
              <w:t>amount</w:t>
            </w:r>
          </w:p>
        </w:tc>
        <w:tc>
          <w:tcPr>
            <w:tcW w:w="1710" w:type="dxa"/>
          </w:tcPr>
          <w:p w14:paraId="360A8EF7" w14:textId="77777777" w:rsidR="00E42DB3" w:rsidRDefault="00E42DB3" w:rsidP="000065B3">
            <w:r w:rsidRPr="00415FC1">
              <w:t xml:space="preserve">Invalid Data Type </w:t>
            </w:r>
            <w:r>
              <w:t>and</w:t>
            </w:r>
            <w:r w:rsidRPr="00415FC1">
              <w:t xml:space="preserve"> Formatting</w:t>
            </w:r>
          </w:p>
        </w:tc>
        <w:tc>
          <w:tcPr>
            <w:tcW w:w="3578" w:type="dxa"/>
          </w:tcPr>
          <w:p w14:paraId="4E1B6BC7" w14:textId="77777777" w:rsidR="00E42DB3" w:rsidRPr="0013186E" w:rsidRDefault="00E42DB3" w:rsidP="000065B3">
            <w:r w:rsidRPr="00415FC1">
              <w:t xml:space="preserve">Amounts are stored as raw strings rather than </w:t>
            </w:r>
            <w:proofErr w:type="spellStart"/>
            <w:r w:rsidRPr="00415FC1">
              <w:t>numerics</w:t>
            </w:r>
            <w:proofErr w:type="spellEnd"/>
            <w:r w:rsidRPr="00415FC1">
              <w:t>. They contain</w:t>
            </w:r>
            <w:r>
              <w:t xml:space="preserve"> symbols </w:t>
            </w:r>
            <w:proofErr w:type="spellStart"/>
            <w:r>
              <w:t>eg.</w:t>
            </w:r>
            <w:proofErr w:type="spellEnd"/>
            <w:r>
              <w:t xml:space="preserve"> </w:t>
            </w:r>
            <w:r w:rsidRPr="00415FC1">
              <w:t>/-,</w:t>
            </w:r>
            <w:r>
              <w:t xml:space="preserve"> </w:t>
            </w:r>
            <w:r w:rsidRPr="00415FC1">
              <w:t>(1,307/-), 1,329/- Dr, -2,136/-.</w:t>
            </w:r>
          </w:p>
        </w:tc>
        <w:tc>
          <w:tcPr>
            <w:tcW w:w="1323" w:type="dxa"/>
          </w:tcPr>
          <w:p w14:paraId="0D02872A" w14:textId="77777777" w:rsidR="00E42DB3" w:rsidRDefault="00E42DB3" w:rsidP="000065B3">
            <w:r>
              <w:t>None</w:t>
            </w:r>
          </w:p>
        </w:tc>
        <w:tc>
          <w:tcPr>
            <w:tcW w:w="3379" w:type="dxa"/>
          </w:tcPr>
          <w:p w14:paraId="35080FE1" w14:textId="77777777" w:rsidR="00E42DB3" w:rsidRDefault="00E42DB3" w:rsidP="000065B3">
            <w:r w:rsidRPr="003B00F0">
              <w:t>Remove all the extra text and symbols to extract just the numbers. Figure out if the transaction is a positive or negative amount based on how it's written, and then save it as a standard number that the computer can calculate.</w:t>
            </w:r>
          </w:p>
        </w:tc>
      </w:tr>
      <w:tr w:rsidR="00E42DB3" w14:paraId="046D1F16" w14:textId="77777777" w:rsidTr="000065B3">
        <w:trPr>
          <w:trHeight w:val="1145"/>
        </w:trPr>
        <w:tc>
          <w:tcPr>
            <w:tcW w:w="568" w:type="dxa"/>
          </w:tcPr>
          <w:p w14:paraId="2A25E885" w14:textId="77777777" w:rsidR="00E42DB3" w:rsidRDefault="00E42DB3" w:rsidP="000065B3">
            <w:r>
              <w:t>3.</w:t>
            </w:r>
          </w:p>
        </w:tc>
        <w:tc>
          <w:tcPr>
            <w:tcW w:w="1322" w:type="dxa"/>
          </w:tcPr>
          <w:p w14:paraId="0B55FCE7" w14:textId="77777777" w:rsidR="00E42DB3" w:rsidRDefault="00E42DB3" w:rsidP="000065B3">
            <w:proofErr w:type="spellStart"/>
            <w:r w:rsidRPr="003B00F0">
              <w:t>txn_time</w:t>
            </w:r>
            <w:proofErr w:type="spellEnd"/>
          </w:p>
        </w:tc>
        <w:tc>
          <w:tcPr>
            <w:tcW w:w="1710" w:type="dxa"/>
          </w:tcPr>
          <w:p w14:paraId="7CD3E170" w14:textId="77777777" w:rsidR="00E42DB3" w:rsidRDefault="00E42DB3" w:rsidP="000065B3">
            <w:r w:rsidRPr="003B00F0">
              <w:t>Inconsistent Datetime Formats</w:t>
            </w:r>
          </w:p>
        </w:tc>
        <w:tc>
          <w:tcPr>
            <w:tcW w:w="3578" w:type="dxa"/>
          </w:tcPr>
          <w:p w14:paraId="677C7661" w14:textId="77777777" w:rsidR="00E42DB3" w:rsidRDefault="00E42DB3" w:rsidP="000065B3">
            <w:r w:rsidRPr="003B00F0">
              <w:t xml:space="preserve">The timestamps mix three distinct formats: ISO </w:t>
            </w:r>
            <w:proofErr w:type="spellStart"/>
            <w:r>
              <w:t>eg.</w:t>
            </w:r>
            <w:proofErr w:type="spellEnd"/>
            <w:r>
              <w:t xml:space="preserve"> </w:t>
            </w:r>
            <w:r w:rsidRPr="003B00F0">
              <w:t>2025-09-09 05:09:38, dd/mm/</w:t>
            </w:r>
            <w:proofErr w:type="spellStart"/>
            <w:r w:rsidRPr="003B00F0">
              <w:t>yyyy</w:t>
            </w:r>
            <w:proofErr w:type="spellEnd"/>
            <w:r w:rsidRPr="003B00F0">
              <w:t xml:space="preserve"> </w:t>
            </w:r>
            <w:proofErr w:type="spellStart"/>
            <w:r>
              <w:t>eg.</w:t>
            </w:r>
            <w:proofErr w:type="spellEnd"/>
            <w:r>
              <w:t xml:space="preserve"> </w:t>
            </w:r>
            <w:r w:rsidRPr="003B00F0">
              <w:t xml:space="preserve">29/06/2026 04:49, and Mon dd, </w:t>
            </w:r>
            <w:proofErr w:type="spellStart"/>
            <w:r w:rsidRPr="003B00F0">
              <w:t>yyyy</w:t>
            </w:r>
            <w:proofErr w:type="spellEnd"/>
            <w:r>
              <w:t xml:space="preserve"> </w:t>
            </w:r>
            <w:proofErr w:type="spellStart"/>
            <w:r>
              <w:t>eg.</w:t>
            </w:r>
            <w:proofErr w:type="spellEnd"/>
            <w:r>
              <w:t xml:space="preserve"> </w:t>
            </w:r>
            <w:r w:rsidRPr="003B00F0">
              <w:t>Mar 20, 2026 02:09 PM.</w:t>
            </w:r>
          </w:p>
        </w:tc>
        <w:tc>
          <w:tcPr>
            <w:tcW w:w="1323" w:type="dxa"/>
          </w:tcPr>
          <w:p w14:paraId="2CD64846" w14:textId="77777777" w:rsidR="00E42DB3" w:rsidRDefault="00E42DB3" w:rsidP="000065B3">
            <w:r>
              <w:t>None</w:t>
            </w:r>
          </w:p>
        </w:tc>
        <w:tc>
          <w:tcPr>
            <w:tcW w:w="3379" w:type="dxa"/>
          </w:tcPr>
          <w:p w14:paraId="339F6186" w14:textId="77777777" w:rsidR="00E42DB3" w:rsidRDefault="00E42DB3" w:rsidP="000065B3">
            <w:r w:rsidRPr="003B00F0">
              <w:t>Convert all the dates into one single, standard format. Because the dates are written in three different ways, the code should check for each style one by one so that no transactions are accidentally skipped or deleted.</w:t>
            </w:r>
          </w:p>
        </w:tc>
      </w:tr>
      <w:tr w:rsidR="00E42DB3" w14:paraId="5141497C" w14:textId="77777777" w:rsidTr="000065B3">
        <w:trPr>
          <w:trHeight w:val="293"/>
        </w:trPr>
        <w:tc>
          <w:tcPr>
            <w:tcW w:w="568" w:type="dxa"/>
          </w:tcPr>
          <w:p w14:paraId="694E3474" w14:textId="77777777" w:rsidR="00E42DB3" w:rsidRDefault="00E42DB3" w:rsidP="000065B3">
            <w:r>
              <w:t>4.</w:t>
            </w:r>
          </w:p>
        </w:tc>
        <w:tc>
          <w:tcPr>
            <w:tcW w:w="1322" w:type="dxa"/>
          </w:tcPr>
          <w:p w14:paraId="783F3F72" w14:textId="77777777" w:rsidR="00E42DB3" w:rsidRDefault="00E42DB3" w:rsidP="000065B3">
            <w:proofErr w:type="spellStart"/>
            <w:r w:rsidRPr="003B00F0">
              <w:t>agent_id</w:t>
            </w:r>
            <w:proofErr w:type="spellEnd"/>
          </w:p>
        </w:tc>
        <w:tc>
          <w:tcPr>
            <w:tcW w:w="1710" w:type="dxa"/>
          </w:tcPr>
          <w:p w14:paraId="2D71FB8A" w14:textId="77777777" w:rsidR="00E42DB3" w:rsidRDefault="00E42DB3" w:rsidP="000065B3">
            <w:r w:rsidRPr="003B00F0">
              <w:t>Missing Data</w:t>
            </w:r>
          </w:p>
        </w:tc>
        <w:tc>
          <w:tcPr>
            <w:tcW w:w="3578" w:type="dxa"/>
          </w:tcPr>
          <w:p w14:paraId="08CBB22E" w14:textId="77777777" w:rsidR="00E42DB3" w:rsidRDefault="00E42DB3" w:rsidP="000065B3">
            <w:r w:rsidRPr="003B00F0">
              <w:t xml:space="preserve">The column is 13.69% missing. Missingness is fully explained by the region column, registering </w:t>
            </w:r>
            <w:r>
              <w:t xml:space="preserve">approx. </w:t>
            </w:r>
            <w:r w:rsidRPr="003B00F0">
              <w:t>45% missing in Mwanza, Jinja, and Arusha, and 0% everywhere else</w:t>
            </w:r>
          </w:p>
        </w:tc>
        <w:tc>
          <w:tcPr>
            <w:tcW w:w="1323" w:type="dxa"/>
          </w:tcPr>
          <w:p w14:paraId="097F4869" w14:textId="77777777" w:rsidR="00E42DB3" w:rsidRDefault="00E42DB3" w:rsidP="000065B3">
            <w:r>
              <w:t>Missing At random (MAR)</w:t>
            </w:r>
          </w:p>
        </w:tc>
        <w:tc>
          <w:tcPr>
            <w:tcW w:w="3379" w:type="dxa"/>
          </w:tcPr>
          <w:p w14:paraId="7309925F" w14:textId="77777777" w:rsidR="00E42DB3" w:rsidRDefault="00E42DB3" w:rsidP="000065B3">
            <w:r w:rsidRPr="003B00F0">
              <w:t xml:space="preserve">Since we know the location causes the missing IDs, we should not delete these transactions. </w:t>
            </w:r>
            <w:r>
              <w:t xml:space="preserve">Instead, we </w:t>
            </w:r>
            <w:r w:rsidRPr="003B00F0">
              <w:t xml:space="preserve">use a </w:t>
            </w:r>
            <w:proofErr w:type="spellStart"/>
            <w:r w:rsidRPr="003B00F0">
              <w:t>SimpleImputer</w:t>
            </w:r>
            <w:proofErr w:type="spellEnd"/>
            <w:r w:rsidRPr="003B00F0">
              <w:t xml:space="preserve"> with a constant fill value </w:t>
            </w:r>
            <w:proofErr w:type="spellStart"/>
            <w:r w:rsidRPr="003B00F0">
              <w:t>e.g</w:t>
            </w:r>
            <w:proofErr w:type="spellEnd"/>
            <w:r>
              <w:t xml:space="preserve"> Unknown </w:t>
            </w:r>
            <w:r w:rsidRPr="003B00F0">
              <w:t>to retain the category without dropping rows.</w:t>
            </w:r>
          </w:p>
        </w:tc>
      </w:tr>
      <w:tr w:rsidR="00E42DB3" w14:paraId="2CE17193" w14:textId="77777777" w:rsidTr="000065B3">
        <w:trPr>
          <w:trHeight w:val="293"/>
        </w:trPr>
        <w:tc>
          <w:tcPr>
            <w:tcW w:w="568" w:type="dxa"/>
          </w:tcPr>
          <w:p w14:paraId="50AD075E" w14:textId="77777777" w:rsidR="00E42DB3" w:rsidRDefault="00E42DB3" w:rsidP="000065B3">
            <w:r>
              <w:t>5.</w:t>
            </w:r>
          </w:p>
        </w:tc>
        <w:tc>
          <w:tcPr>
            <w:tcW w:w="1322" w:type="dxa"/>
          </w:tcPr>
          <w:p w14:paraId="19007B84" w14:textId="77777777" w:rsidR="00E42DB3" w:rsidRDefault="00E42DB3" w:rsidP="000065B3">
            <w:proofErr w:type="spellStart"/>
            <w:r w:rsidRPr="00043475">
              <w:t>device_id</w:t>
            </w:r>
            <w:proofErr w:type="spellEnd"/>
          </w:p>
        </w:tc>
        <w:tc>
          <w:tcPr>
            <w:tcW w:w="1710" w:type="dxa"/>
          </w:tcPr>
          <w:p w14:paraId="428F2CAD" w14:textId="77777777" w:rsidR="00E42DB3" w:rsidRDefault="00E42DB3" w:rsidP="000065B3">
            <w:r w:rsidRPr="00AE4969">
              <w:t>Randomly Missing Data</w:t>
            </w:r>
          </w:p>
        </w:tc>
        <w:tc>
          <w:tcPr>
            <w:tcW w:w="3578" w:type="dxa"/>
          </w:tcPr>
          <w:p w14:paraId="09B1CBC2" w14:textId="77777777" w:rsidR="00E42DB3" w:rsidRDefault="00E42DB3" w:rsidP="000065B3">
            <w:r w:rsidRPr="00830EBA">
              <w:t>The column is 5.91% missing. The dropout rate is uninformative, showing a flat fraud rate whether the value is present or absent, with no dependency on region.</w:t>
            </w:r>
          </w:p>
        </w:tc>
        <w:tc>
          <w:tcPr>
            <w:tcW w:w="1323" w:type="dxa"/>
          </w:tcPr>
          <w:p w14:paraId="04E27BF7" w14:textId="77777777" w:rsidR="00E42DB3" w:rsidRDefault="00E42DB3" w:rsidP="000065B3">
            <w:r>
              <w:t>Missing Completely at Random (</w:t>
            </w:r>
            <w:r w:rsidRPr="00B822BF">
              <w:t>MCAR</w:t>
            </w:r>
            <w:r>
              <w:t>)</w:t>
            </w:r>
          </w:p>
        </w:tc>
        <w:tc>
          <w:tcPr>
            <w:tcW w:w="3379" w:type="dxa"/>
          </w:tcPr>
          <w:p w14:paraId="7FBA65D4" w14:textId="77777777" w:rsidR="00E42DB3" w:rsidRDefault="00E42DB3" w:rsidP="000065B3">
            <w:r>
              <w:t xml:space="preserve">We treat </w:t>
            </w:r>
            <w:r w:rsidRPr="00B44507">
              <w:t>as uniform dropout</w:t>
            </w:r>
            <w:r>
              <w:t xml:space="preserve"> and f</w:t>
            </w:r>
            <w:r w:rsidRPr="00F94D3A">
              <w:t>ill</w:t>
            </w:r>
            <w:r>
              <w:t xml:space="preserve"> in</w:t>
            </w:r>
            <w:r w:rsidRPr="00F94D3A">
              <w:t xml:space="preserve"> the blank spaces with Unknown. Also, group very rare devices into an "Other" category to help the model focus on important patterns.</w:t>
            </w:r>
          </w:p>
        </w:tc>
      </w:tr>
      <w:tr w:rsidR="00E42DB3" w14:paraId="7D3306EB" w14:textId="77777777" w:rsidTr="000065B3">
        <w:trPr>
          <w:trHeight w:val="293"/>
        </w:trPr>
        <w:tc>
          <w:tcPr>
            <w:tcW w:w="568" w:type="dxa"/>
          </w:tcPr>
          <w:p w14:paraId="5FCEDC1B" w14:textId="77777777" w:rsidR="00E42DB3" w:rsidRDefault="00E42DB3" w:rsidP="000065B3">
            <w:r>
              <w:t>6.</w:t>
            </w:r>
          </w:p>
        </w:tc>
        <w:tc>
          <w:tcPr>
            <w:tcW w:w="1322" w:type="dxa"/>
          </w:tcPr>
          <w:p w14:paraId="1DDEF17F" w14:textId="77777777" w:rsidR="00E42DB3" w:rsidRDefault="00E42DB3" w:rsidP="000065B3">
            <w:proofErr w:type="spellStart"/>
            <w:r w:rsidRPr="00EF2CED">
              <w:t>gps_lat</w:t>
            </w:r>
            <w:proofErr w:type="spellEnd"/>
          </w:p>
        </w:tc>
        <w:tc>
          <w:tcPr>
            <w:tcW w:w="1710" w:type="dxa"/>
          </w:tcPr>
          <w:p w14:paraId="0CE34804" w14:textId="77777777" w:rsidR="00E42DB3" w:rsidRDefault="00E42DB3" w:rsidP="000065B3">
            <w:r w:rsidRPr="000D5E76">
              <w:t>Missing Due to Location</w:t>
            </w:r>
          </w:p>
        </w:tc>
        <w:tc>
          <w:tcPr>
            <w:tcW w:w="3578" w:type="dxa"/>
          </w:tcPr>
          <w:p w14:paraId="064E81BF" w14:textId="77777777" w:rsidR="00E42DB3" w:rsidRDefault="00E42DB3" w:rsidP="000065B3">
            <w:r w:rsidRPr="00455F63">
              <w:t>Missing about 36</w:t>
            </w:r>
            <w:r>
              <w:t>.21</w:t>
            </w:r>
            <w:r w:rsidRPr="00455F63">
              <w:t>% of the time. The data shows this isn't random; it is likely missing because the transaction happened in a remote area with bad network or GPS coverage.</w:t>
            </w:r>
          </w:p>
        </w:tc>
        <w:tc>
          <w:tcPr>
            <w:tcW w:w="1323" w:type="dxa"/>
          </w:tcPr>
          <w:p w14:paraId="0CD42A06" w14:textId="77777777" w:rsidR="00E42DB3" w:rsidRDefault="00E42DB3" w:rsidP="000065B3">
            <w:r>
              <w:t>Missing Not at Random (</w:t>
            </w:r>
            <w:r w:rsidRPr="00F4080B">
              <w:t>MNAR</w:t>
            </w:r>
            <w:r>
              <w:t>)</w:t>
            </w:r>
          </w:p>
        </w:tc>
        <w:tc>
          <w:tcPr>
            <w:tcW w:w="3379" w:type="dxa"/>
          </w:tcPr>
          <w:p w14:paraId="425CCD0B" w14:textId="77777777" w:rsidR="00E42DB3" w:rsidRDefault="00E42DB3" w:rsidP="000065B3">
            <w:r w:rsidRPr="00BF4DF6">
              <w:t xml:space="preserve">Since the missing GPS actually gives us a clue (it tells us the person is remote), create a new column that simply flags </w:t>
            </w:r>
            <w:r>
              <w:t>Yes or No</w:t>
            </w:r>
            <w:r w:rsidRPr="00BF4DF6">
              <w:t xml:space="preserve"> for missing GPS before filling in the blanks.</w:t>
            </w:r>
          </w:p>
        </w:tc>
      </w:tr>
      <w:tr w:rsidR="00E42DB3" w14:paraId="3B382451" w14:textId="77777777" w:rsidTr="000065B3">
        <w:trPr>
          <w:trHeight w:val="293"/>
        </w:trPr>
        <w:tc>
          <w:tcPr>
            <w:tcW w:w="568" w:type="dxa"/>
          </w:tcPr>
          <w:p w14:paraId="299D631A" w14:textId="77777777" w:rsidR="00E42DB3" w:rsidRDefault="00E42DB3" w:rsidP="000065B3">
            <w:r>
              <w:lastRenderedPageBreak/>
              <w:t>7.</w:t>
            </w:r>
          </w:p>
        </w:tc>
        <w:tc>
          <w:tcPr>
            <w:tcW w:w="1322" w:type="dxa"/>
          </w:tcPr>
          <w:p w14:paraId="15EFAE7F" w14:textId="77777777" w:rsidR="00E42DB3" w:rsidRDefault="00E42DB3" w:rsidP="000065B3">
            <w:proofErr w:type="spellStart"/>
            <w:r w:rsidRPr="00455F63">
              <w:t>gps_lon</w:t>
            </w:r>
            <w:proofErr w:type="spellEnd"/>
          </w:p>
        </w:tc>
        <w:tc>
          <w:tcPr>
            <w:tcW w:w="1710" w:type="dxa"/>
          </w:tcPr>
          <w:p w14:paraId="2705EDA5" w14:textId="77777777" w:rsidR="00E42DB3" w:rsidRDefault="00E42DB3" w:rsidP="000065B3">
            <w:r w:rsidRPr="00455F63">
              <w:t>Missing Due to Location</w:t>
            </w:r>
          </w:p>
        </w:tc>
        <w:tc>
          <w:tcPr>
            <w:tcW w:w="3578" w:type="dxa"/>
          </w:tcPr>
          <w:p w14:paraId="297A8C90" w14:textId="77777777" w:rsidR="00E42DB3" w:rsidRDefault="00E42DB3" w:rsidP="000065B3">
            <w:r w:rsidRPr="00EF661C">
              <w:t xml:space="preserve">Exactly the same as </w:t>
            </w:r>
            <w:proofErr w:type="spellStart"/>
            <w:r w:rsidRPr="00EF661C">
              <w:t>gps_lat</w:t>
            </w:r>
            <w:proofErr w:type="spellEnd"/>
            <w:r>
              <w:t xml:space="preserve">. 36.21% </w:t>
            </w:r>
          </w:p>
        </w:tc>
        <w:tc>
          <w:tcPr>
            <w:tcW w:w="1323" w:type="dxa"/>
          </w:tcPr>
          <w:p w14:paraId="5D6F3DF0" w14:textId="77777777" w:rsidR="00E42DB3" w:rsidRDefault="00E42DB3" w:rsidP="000065B3">
            <w:r>
              <w:t>Missing Not at Random (</w:t>
            </w:r>
            <w:r w:rsidRPr="00F4080B">
              <w:t>MNAR</w:t>
            </w:r>
            <w:r>
              <w:t>)</w:t>
            </w:r>
          </w:p>
        </w:tc>
        <w:tc>
          <w:tcPr>
            <w:tcW w:w="3379" w:type="dxa"/>
          </w:tcPr>
          <w:p w14:paraId="0FA800EC" w14:textId="77777777" w:rsidR="00E42DB3" w:rsidRDefault="00E42DB3" w:rsidP="000065B3">
            <w:r w:rsidRPr="00014148">
              <w:t xml:space="preserve">Use the same Missing GPS flag </w:t>
            </w:r>
            <w:r>
              <w:t xml:space="preserve">we </w:t>
            </w:r>
            <w:r w:rsidRPr="00014148">
              <w:t xml:space="preserve">created for </w:t>
            </w:r>
            <w:proofErr w:type="spellStart"/>
            <w:r w:rsidRPr="00014148">
              <w:t>gps_lat</w:t>
            </w:r>
            <w:proofErr w:type="spellEnd"/>
            <w:r w:rsidRPr="00014148">
              <w:t xml:space="preserve"> to capture the clue, then fill in the blanks.</w:t>
            </w:r>
          </w:p>
        </w:tc>
      </w:tr>
      <w:tr w:rsidR="00E42DB3" w14:paraId="0BC8902D" w14:textId="77777777" w:rsidTr="000065B3">
        <w:trPr>
          <w:trHeight w:val="293"/>
        </w:trPr>
        <w:tc>
          <w:tcPr>
            <w:tcW w:w="568" w:type="dxa"/>
          </w:tcPr>
          <w:p w14:paraId="73D6154F" w14:textId="77777777" w:rsidR="00E42DB3" w:rsidRDefault="00E42DB3" w:rsidP="000065B3">
            <w:r>
              <w:t>8.</w:t>
            </w:r>
          </w:p>
        </w:tc>
        <w:tc>
          <w:tcPr>
            <w:tcW w:w="1322" w:type="dxa"/>
          </w:tcPr>
          <w:p w14:paraId="76FC6863" w14:textId="77777777" w:rsidR="00E42DB3" w:rsidRDefault="00E42DB3" w:rsidP="000065B3">
            <w:proofErr w:type="spellStart"/>
            <w:r w:rsidRPr="0019474E">
              <w:t>reg_id</w:t>
            </w:r>
            <w:proofErr w:type="spellEnd"/>
          </w:p>
        </w:tc>
        <w:tc>
          <w:tcPr>
            <w:tcW w:w="1710" w:type="dxa"/>
          </w:tcPr>
          <w:p w14:paraId="4C3DA55C" w14:textId="77777777" w:rsidR="00E42DB3" w:rsidRDefault="00E42DB3" w:rsidP="000065B3">
            <w:r w:rsidRPr="00B4312A">
              <w:t>Formatting Inconsistencies</w:t>
            </w:r>
          </w:p>
        </w:tc>
        <w:tc>
          <w:tcPr>
            <w:tcW w:w="3578" w:type="dxa"/>
          </w:tcPr>
          <w:p w14:paraId="73FD9CF3" w14:textId="77777777" w:rsidR="00E42DB3" w:rsidRDefault="00E42DB3" w:rsidP="000065B3">
            <w:r w:rsidRPr="005823C7">
              <w:t xml:space="preserve">The IDs are typed inconsistently. Some use capital letters NID, some use lowercase </w:t>
            </w:r>
            <w:proofErr w:type="spellStart"/>
            <w:r w:rsidRPr="005823C7">
              <w:t>nid</w:t>
            </w:r>
            <w:proofErr w:type="spellEnd"/>
            <w:r w:rsidRPr="005823C7">
              <w:t>, and some have accidental spaces.</w:t>
            </w:r>
          </w:p>
        </w:tc>
        <w:tc>
          <w:tcPr>
            <w:tcW w:w="1323" w:type="dxa"/>
          </w:tcPr>
          <w:p w14:paraId="637B1102" w14:textId="77777777" w:rsidR="00E42DB3" w:rsidRDefault="00E42DB3" w:rsidP="000065B3">
            <w:r>
              <w:t>None</w:t>
            </w:r>
          </w:p>
        </w:tc>
        <w:tc>
          <w:tcPr>
            <w:tcW w:w="3379" w:type="dxa"/>
          </w:tcPr>
          <w:p w14:paraId="034867F3" w14:textId="77777777" w:rsidR="00E42DB3" w:rsidRDefault="00E42DB3" w:rsidP="000065B3">
            <w:r w:rsidRPr="005823C7">
              <w:t>Clean up the text by removing extra spaces and making everything uppercase so the system correctly recognizes when two IDs belong to the same person.</w:t>
            </w:r>
          </w:p>
        </w:tc>
      </w:tr>
      <w:tr w:rsidR="00E42DB3" w14:paraId="1EC35C18" w14:textId="77777777" w:rsidTr="000065B3">
        <w:trPr>
          <w:trHeight w:val="293"/>
        </w:trPr>
        <w:tc>
          <w:tcPr>
            <w:tcW w:w="568" w:type="dxa"/>
          </w:tcPr>
          <w:p w14:paraId="284FB8FC" w14:textId="77777777" w:rsidR="00E42DB3" w:rsidRDefault="00E42DB3" w:rsidP="000065B3">
            <w:r>
              <w:t>9.</w:t>
            </w:r>
          </w:p>
        </w:tc>
        <w:tc>
          <w:tcPr>
            <w:tcW w:w="1322" w:type="dxa"/>
          </w:tcPr>
          <w:p w14:paraId="15787395" w14:textId="77777777" w:rsidR="00E42DB3" w:rsidRDefault="00E42DB3" w:rsidP="000065B3">
            <w:r w:rsidRPr="00E93880">
              <w:t>manual_</w:t>
            </w:r>
          </w:p>
          <w:p w14:paraId="48F6CFC4" w14:textId="77777777" w:rsidR="00E42DB3" w:rsidRDefault="00E42DB3" w:rsidP="000065B3">
            <w:r w:rsidRPr="00E93880">
              <w:t>review_</w:t>
            </w:r>
          </w:p>
          <w:p w14:paraId="3F8D6FFA" w14:textId="77777777" w:rsidR="00E42DB3" w:rsidRDefault="00E42DB3" w:rsidP="000065B3">
            <w:r w:rsidRPr="00E93880">
              <w:t>score</w:t>
            </w:r>
          </w:p>
        </w:tc>
        <w:tc>
          <w:tcPr>
            <w:tcW w:w="1710" w:type="dxa"/>
          </w:tcPr>
          <w:p w14:paraId="300D9CD8" w14:textId="77777777" w:rsidR="00E42DB3" w:rsidRDefault="00E42DB3" w:rsidP="000065B3">
            <w:r w:rsidRPr="00E93880">
              <w:t>Target Leakage</w:t>
            </w:r>
          </w:p>
        </w:tc>
        <w:tc>
          <w:tcPr>
            <w:tcW w:w="3578" w:type="dxa"/>
          </w:tcPr>
          <w:p w14:paraId="1546C7D7" w14:textId="77777777" w:rsidR="00E42DB3" w:rsidRDefault="00E42DB3" w:rsidP="000065B3">
            <w:r w:rsidRPr="004770BC">
              <w:t>This score almost perfectly predicts fraud</w:t>
            </w:r>
            <w:r>
              <w:t xml:space="preserve"> </w:t>
            </w:r>
            <w:proofErr w:type="spellStart"/>
            <w:r>
              <w:t>ie</w:t>
            </w:r>
            <w:proofErr w:type="spellEnd"/>
            <w:r>
              <w:t xml:space="preserve">. </w:t>
            </w:r>
            <w:r w:rsidRPr="00DC11D3">
              <w:t xml:space="preserve">correlation of </w:t>
            </w:r>
            <w:r>
              <w:t xml:space="preserve">approx. </w:t>
            </w:r>
            <w:r w:rsidRPr="00DC11D3">
              <w:t>0.981</w:t>
            </w:r>
            <w:r>
              <w:t xml:space="preserve">, </w:t>
            </w:r>
            <w:r w:rsidRPr="005E5F92">
              <w:t>which is impossible.</w:t>
            </w:r>
            <w:r>
              <w:t xml:space="preserve"> This </w:t>
            </w:r>
            <w:r w:rsidRPr="00A554CA">
              <w:t>indicat</w:t>
            </w:r>
            <w:r>
              <w:t>es</w:t>
            </w:r>
            <w:r w:rsidRPr="00A554CA">
              <w:t xml:space="preserve"> it is post-transaction statistical smoke.</w:t>
            </w:r>
          </w:p>
        </w:tc>
        <w:tc>
          <w:tcPr>
            <w:tcW w:w="1323" w:type="dxa"/>
          </w:tcPr>
          <w:p w14:paraId="576D2D84" w14:textId="77777777" w:rsidR="00E42DB3" w:rsidRDefault="00E42DB3" w:rsidP="000065B3">
            <w:r>
              <w:t>None</w:t>
            </w:r>
          </w:p>
        </w:tc>
        <w:tc>
          <w:tcPr>
            <w:tcW w:w="3379" w:type="dxa"/>
          </w:tcPr>
          <w:p w14:paraId="1277F374" w14:textId="77777777" w:rsidR="00E42DB3" w:rsidRDefault="00E42DB3" w:rsidP="000065B3">
            <w:r w:rsidRPr="003A6C4F">
              <w:t>Drop the column completely before model training.</w:t>
            </w:r>
            <w:r>
              <w:t xml:space="preserve"> If </w:t>
            </w:r>
            <w:r w:rsidRPr="002D57A6">
              <w:t>we keep it, the model will just cheat by looking at the answer key instead of actually learning how to predict fraud</w:t>
            </w:r>
            <w:r>
              <w:t xml:space="preserve"> </w:t>
            </w:r>
            <w:r w:rsidRPr="0023299B">
              <w:t>inflat</w:t>
            </w:r>
            <w:r>
              <w:t>ing</w:t>
            </w:r>
            <w:r w:rsidRPr="0023299B">
              <w:t xml:space="preserve"> AUC</w:t>
            </w:r>
            <w:r>
              <w:t>.</w:t>
            </w:r>
          </w:p>
        </w:tc>
      </w:tr>
      <w:tr w:rsidR="00E42DB3" w14:paraId="47710B35" w14:textId="77777777" w:rsidTr="000065B3">
        <w:trPr>
          <w:trHeight w:val="293"/>
        </w:trPr>
        <w:tc>
          <w:tcPr>
            <w:tcW w:w="568" w:type="dxa"/>
          </w:tcPr>
          <w:p w14:paraId="47B0CBFA" w14:textId="77777777" w:rsidR="00E42DB3" w:rsidRDefault="00E42DB3" w:rsidP="000065B3">
            <w:r>
              <w:t>10.</w:t>
            </w:r>
          </w:p>
        </w:tc>
        <w:tc>
          <w:tcPr>
            <w:tcW w:w="1322" w:type="dxa"/>
          </w:tcPr>
          <w:p w14:paraId="648E05B1" w14:textId="77777777" w:rsidR="00E42DB3" w:rsidRDefault="00E42DB3" w:rsidP="000065B3">
            <w:r w:rsidRPr="00A554CA">
              <w:t>settlement_</w:t>
            </w:r>
          </w:p>
          <w:p w14:paraId="377D4944" w14:textId="77777777" w:rsidR="00E42DB3" w:rsidRDefault="00E42DB3" w:rsidP="000065B3">
            <w:r w:rsidRPr="00A554CA">
              <w:t>status</w:t>
            </w:r>
          </w:p>
        </w:tc>
        <w:tc>
          <w:tcPr>
            <w:tcW w:w="1710" w:type="dxa"/>
          </w:tcPr>
          <w:p w14:paraId="5C709A1B" w14:textId="77777777" w:rsidR="00E42DB3" w:rsidRDefault="00E42DB3" w:rsidP="000065B3">
            <w:r w:rsidRPr="00E52CB4">
              <w:t>Target Leakage</w:t>
            </w:r>
          </w:p>
        </w:tc>
        <w:tc>
          <w:tcPr>
            <w:tcW w:w="3578" w:type="dxa"/>
          </w:tcPr>
          <w:p w14:paraId="66D4E6EE" w14:textId="77777777" w:rsidR="00E42DB3" w:rsidRDefault="00E42DB3" w:rsidP="000065B3">
            <w:r w:rsidRPr="007B492D">
              <w:t>Displays near-perfect separation: reversed</w:t>
            </w:r>
            <w:r>
              <w:t xml:space="preserve"> </w:t>
            </w:r>
            <w:r w:rsidRPr="007B492D">
              <w:t xml:space="preserve">has a 100% fraud rate, </w:t>
            </w:r>
            <w:r>
              <w:t>h</w:t>
            </w:r>
            <w:r w:rsidRPr="007B492D">
              <w:t xml:space="preserve">eld is </w:t>
            </w:r>
            <w:r>
              <w:t xml:space="preserve">approx. </w:t>
            </w:r>
            <w:r w:rsidRPr="007B492D">
              <w:t xml:space="preserve">65%, and settled/pending are </w:t>
            </w:r>
            <w:r>
              <w:t xml:space="preserve">approx. </w:t>
            </w:r>
            <w:r w:rsidRPr="007B492D">
              <w:t>0%.</w:t>
            </w:r>
          </w:p>
        </w:tc>
        <w:tc>
          <w:tcPr>
            <w:tcW w:w="1323" w:type="dxa"/>
          </w:tcPr>
          <w:p w14:paraId="10AC3299" w14:textId="77777777" w:rsidR="00E42DB3" w:rsidRDefault="00E42DB3" w:rsidP="000065B3">
            <w:r>
              <w:t>None</w:t>
            </w:r>
          </w:p>
        </w:tc>
        <w:tc>
          <w:tcPr>
            <w:tcW w:w="3379" w:type="dxa"/>
          </w:tcPr>
          <w:p w14:paraId="391DCDE8" w14:textId="77777777" w:rsidR="00E42DB3" w:rsidRDefault="00E42DB3" w:rsidP="000065B3">
            <w:r w:rsidRPr="002506E5">
              <w:t>Delete this column completely. A real-world model wouldn't have this information at the exact moment someone clicks send money, so it can't be used for live predictions.</w:t>
            </w:r>
          </w:p>
        </w:tc>
      </w:tr>
    </w:tbl>
    <w:p w14:paraId="485BBDCB" w14:textId="77777777" w:rsidR="00E42DB3" w:rsidRDefault="00E42DB3"/>
    <w:p w14:paraId="70C0BD10" w14:textId="233CE943" w:rsidR="00E42DB3" w:rsidRDefault="00E42DB3" w:rsidP="00D776EC">
      <w:pPr>
        <w:spacing w:after="0"/>
        <w:rPr>
          <w:b/>
          <w:bCs/>
        </w:rPr>
      </w:pPr>
      <w:r w:rsidRPr="00E42DB3">
        <w:rPr>
          <w:b/>
          <w:bCs/>
        </w:rPr>
        <w:t>2. Feature Dictionary</w:t>
      </w:r>
    </w:p>
    <w:p w14:paraId="6EE3DAD4" w14:textId="780F067F" w:rsidR="00E122A9" w:rsidRPr="00E122A9" w:rsidRDefault="00704945" w:rsidP="00D776EC">
      <w:pPr>
        <w:spacing w:after="0"/>
      </w:pPr>
      <w:r>
        <w:t xml:space="preserve">The features are </w:t>
      </w:r>
      <w:r w:rsidR="00E122A9" w:rsidRPr="00E122A9">
        <w:t xml:space="preserve">categorized into four core predictive families commonly used in </w:t>
      </w:r>
      <w:r w:rsidRPr="00E122A9">
        <w:t>behavioral</w:t>
      </w:r>
      <w:r w:rsidR="00E122A9" w:rsidRPr="00E122A9">
        <w:t xml:space="preserve"> credit scoring.</w:t>
      </w:r>
    </w:p>
    <w:p w14:paraId="3825BCCB" w14:textId="77777777" w:rsidR="00F92477" w:rsidRPr="00704945" w:rsidRDefault="00F92477" w:rsidP="00D776EC">
      <w:pPr>
        <w:spacing w:after="0"/>
        <w:rPr>
          <w:b/>
          <w:bCs/>
        </w:rPr>
      </w:pPr>
      <w:r w:rsidRPr="00704945">
        <w:rPr>
          <w:b/>
          <w:bCs/>
        </w:rPr>
        <w:t>Family 1: Activity and Money Patterns (RFM Features)</w:t>
      </w:r>
    </w:p>
    <w:p w14:paraId="18CE5877" w14:textId="76655534" w:rsidR="00F92477" w:rsidRDefault="00F92477" w:rsidP="00D776EC">
      <w:pPr>
        <w:spacing w:after="0"/>
      </w:pPr>
      <w:r>
        <w:t xml:space="preserve">These features look at how recently, how often, and how much the </w:t>
      </w:r>
      <w:r w:rsidR="00227DD1" w:rsidRPr="00227DD1">
        <w:t>customer</w:t>
      </w:r>
      <w:r w:rsidR="00227DD1">
        <w:rPr>
          <w:b/>
          <w:bCs/>
        </w:rPr>
        <w:t xml:space="preserve"> </w:t>
      </w:r>
      <w:r>
        <w:t>transacts to understand their financial baseline.</w:t>
      </w:r>
    </w:p>
    <w:p w14:paraId="472DD28A" w14:textId="77777777" w:rsidR="002E3034" w:rsidRDefault="00F92477" w:rsidP="002E3034">
      <w:pPr>
        <w:pStyle w:val="ListParagraph"/>
        <w:numPr>
          <w:ilvl w:val="0"/>
          <w:numId w:val="1"/>
        </w:numPr>
        <w:spacing w:after="0"/>
      </w:pPr>
      <w:proofErr w:type="spellStart"/>
      <w:r w:rsidRPr="00704945">
        <w:rPr>
          <w:b/>
          <w:bCs/>
          <w:i/>
          <w:iCs/>
        </w:rPr>
        <w:t>recency_days</w:t>
      </w:r>
      <w:proofErr w:type="spellEnd"/>
      <w:r w:rsidRPr="00704945">
        <w:rPr>
          <w:b/>
          <w:bCs/>
          <w:i/>
          <w:iCs/>
        </w:rPr>
        <w:t>:</w:t>
      </w:r>
      <w:r>
        <w:t xml:space="preserve"> The number of days since their last transaction before applying. We calculate this using the server timestamps recorded the exact moment a transaction happens.</w:t>
      </w:r>
    </w:p>
    <w:p w14:paraId="3EE5AE83" w14:textId="77777777" w:rsidR="00A046CC" w:rsidRDefault="00F92477" w:rsidP="002E3034">
      <w:pPr>
        <w:pStyle w:val="ListParagraph"/>
        <w:numPr>
          <w:ilvl w:val="0"/>
          <w:numId w:val="1"/>
        </w:numPr>
        <w:spacing w:after="0"/>
      </w:pPr>
      <w:r w:rsidRPr="002E3034">
        <w:rPr>
          <w:b/>
          <w:bCs/>
          <w:i/>
          <w:iCs/>
        </w:rPr>
        <w:t>frequency</w:t>
      </w:r>
      <w:r>
        <w:t>: The total number of transactions the customer has ever made before applying.</w:t>
      </w:r>
      <w:r w:rsidR="009B4ADE">
        <w:t xml:space="preserve"> </w:t>
      </w:r>
    </w:p>
    <w:p w14:paraId="0C2BED2E" w14:textId="0C3FCE6C" w:rsidR="009A4959" w:rsidRDefault="009B4ADE" w:rsidP="00D918F8">
      <w:pPr>
        <w:pStyle w:val="ListParagraph"/>
        <w:numPr>
          <w:ilvl w:val="2"/>
          <w:numId w:val="5"/>
        </w:numPr>
        <w:spacing w:after="0"/>
      </w:pPr>
      <w:r w:rsidRPr="00D918F8">
        <w:rPr>
          <w:i/>
          <w:iCs/>
        </w:rPr>
        <w:t>Fairness Note</w:t>
      </w:r>
      <w:r w:rsidRPr="009B4ADE">
        <w:t>: If the model heavily rewards high transaction counts, we might accidentally penalize lower-income users who simply don't need to transact as often.</w:t>
      </w:r>
    </w:p>
    <w:p w14:paraId="6ADCBFB5" w14:textId="77777777" w:rsidR="000F6984" w:rsidRDefault="00F92477" w:rsidP="000F6984">
      <w:pPr>
        <w:pStyle w:val="ListParagraph"/>
        <w:numPr>
          <w:ilvl w:val="0"/>
          <w:numId w:val="1"/>
        </w:numPr>
        <w:spacing w:after="0"/>
      </w:pPr>
      <w:proofErr w:type="spellStart"/>
      <w:r w:rsidRPr="009A4959">
        <w:rPr>
          <w:b/>
          <w:bCs/>
          <w:i/>
          <w:iCs/>
        </w:rPr>
        <w:t>monetary_out</w:t>
      </w:r>
      <w:proofErr w:type="spellEnd"/>
      <w:r>
        <w:t>: The total amount of money the customer has sent out or spent.</w:t>
      </w:r>
    </w:p>
    <w:p w14:paraId="654CEF9D" w14:textId="31B36583" w:rsidR="000F6984" w:rsidRDefault="000F6984" w:rsidP="000F6984">
      <w:pPr>
        <w:pStyle w:val="ListParagraph"/>
        <w:numPr>
          <w:ilvl w:val="0"/>
          <w:numId w:val="6"/>
        </w:numPr>
        <w:spacing w:after="0"/>
      </w:pPr>
      <w:r w:rsidRPr="00CF17F8">
        <w:rPr>
          <w:i/>
          <w:iCs/>
        </w:rPr>
        <w:t>Fairness Note</w:t>
      </w:r>
      <w:r w:rsidRPr="000F6984">
        <w:t>: This naturally makes wealthier people look better simply because they have more money moving around.</w:t>
      </w:r>
    </w:p>
    <w:p w14:paraId="5E1E86BF" w14:textId="77777777" w:rsidR="00CD4830" w:rsidRDefault="00F92477" w:rsidP="00D776EC">
      <w:pPr>
        <w:pStyle w:val="ListParagraph"/>
        <w:numPr>
          <w:ilvl w:val="0"/>
          <w:numId w:val="1"/>
        </w:numPr>
        <w:spacing w:after="0"/>
      </w:pPr>
      <w:proofErr w:type="spellStart"/>
      <w:r w:rsidRPr="009A4959">
        <w:rPr>
          <w:b/>
          <w:bCs/>
          <w:i/>
          <w:iCs/>
        </w:rPr>
        <w:t>monetary_in</w:t>
      </w:r>
      <w:proofErr w:type="spellEnd"/>
      <w:r>
        <w:t>: The total amount of money the customer has received.</w:t>
      </w:r>
    </w:p>
    <w:p w14:paraId="1A1AA175" w14:textId="33A975B1" w:rsidR="008D24BB" w:rsidRDefault="00F92477" w:rsidP="00D776EC">
      <w:pPr>
        <w:pStyle w:val="ListParagraph"/>
        <w:numPr>
          <w:ilvl w:val="0"/>
          <w:numId w:val="1"/>
        </w:numPr>
        <w:spacing w:after="0"/>
      </w:pPr>
      <w:proofErr w:type="spellStart"/>
      <w:r w:rsidRPr="00CD4830">
        <w:rPr>
          <w:b/>
          <w:bCs/>
          <w:i/>
          <w:iCs/>
        </w:rPr>
        <w:lastRenderedPageBreak/>
        <w:t>log_amt</w:t>
      </w:r>
      <w:proofErr w:type="spellEnd"/>
      <w:r>
        <w:t xml:space="preserve">: A math adjustment applied to transaction amounts. It shrinks the gap between normal transactions and massive ones so the model doesn't get overly </w:t>
      </w:r>
      <w:r w:rsidR="00CD4830">
        <w:t>sk</w:t>
      </w:r>
      <w:r w:rsidR="00484DE6">
        <w:t>ewed</w:t>
      </w:r>
      <w:r>
        <w:t>, huge money transfers</w:t>
      </w:r>
      <w:r w:rsidR="00484DE6">
        <w:t xml:space="preserve"> like outliers.</w:t>
      </w:r>
    </w:p>
    <w:p w14:paraId="232C4D76" w14:textId="77777777" w:rsidR="00D776EC" w:rsidRDefault="00D776EC" w:rsidP="00D776EC">
      <w:pPr>
        <w:spacing w:after="0"/>
        <w:rPr>
          <w:b/>
          <w:bCs/>
        </w:rPr>
      </w:pPr>
    </w:p>
    <w:p w14:paraId="3F6D7854" w14:textId="77777777" w:rsidR="00D776EC" w:rsidRDefault="00D776EC" w:rsidP="00D776EC">
      <w:pPr>
        <w:spacing w:after="0"/>
        <w:rPr>
          <w:b/>
          <w:bCs/>
        </w:rPr>
      </w:pPr>
    </w:p>
    <w:p w14:paraId="0387EBD9" w14:textId="75A4696D" w:rsidR="00D776EC" w:rsidRDefault="008D24BB" w:rsidP="00D776EC">
      <w:pPr>
        <w:spacing w:after="0"/>
        <w:rPr>
          <w:b/>
          <w:bCs/>
        </w:rPr>
      </w:pPr>
      <w:r w:rsidRPr="008D24BB">
        <w:rPr>
          <w:b/>
          <w:bCs/>
        </w:rPr>
        <w:t>Family 2: Ratios</w:t>
      </w:r>
    </w:p>
    <w:p w14:paraId="56354EB5" w14:textId="244844E6" w:rsidR="008D24BB" w:rsidRPr="008D24BB" w:rsidRDefault="008D24BB" w:rsidP="00D776EC">
      <w:pPr>
        <w:spacing w:after="0"/>
        <w:rPr>
          <w:b/>
          <w:bCs/>
        </w:rPr>
      </w:pPr>
      <w:r>
        <w:t>Ratios give us a level playing field, letting us compare the financial habits of different income brackets fairly.</w:t>
      </w:r>
    </w:p>
    <w:p w14:paraId="24E6F932" w14:textId="77777777" w:rsidR="008D24BB" w:rsidRDefault="008D24BB" w:rsidP="001E12FD">
      <w:pPr>
        <w:pStyle w:val="ListParagraph"/>
        <w:numPr>
          <w:ilvl w:val="0"/>
          <w:numId w:val="2"/>
        </w:numPr>
        <w:spacing w:after="0"/>
      </w:pPr>
      <w:proofErr w:type="spellStart"/>
      <w:r w:rsidRPr="001E12FD">
        <w:rPr>
          <w:b/>
          <w:bCs/>
          <w:i/>
          <w:iCs/>
        </w:rPr>
        <w:t>out_in_ratio</w:t>
      </w:r>
      <w:proofErr w:type="spellEnd"/>
      <w:r>
        <w:t>: The ratio of money spent versus money received. We add a tiny buffer so the math doesn't break if they received zero.</w:t>
      </w:r>
    </w:p>
    <w:p w14:paraId="7B792DEF" w14:textId="2AADB78E" w:rsidR="00CF17F8" w:rsidRDefault="00CF17F8" w:rsidP="00CF17F8">
      <w:pPr>
        <w:pStyle w:val="ListParagraph"/>
        <w:numPr>
          <w:ilvl w:val="0"/>
          <w:numId w:val="6"/>
        </w:numPr>
        <w:spacing w:after="0"/>
      </w:pPr>
      <w:r w:rsidRPr="00CF17F8">
        <w:rPr>
          <w:i/>
          <w:iCs/>
        </w:rPr>
        <w:t>Fairness Note</w:t>
      </w:r>
      <w:r w:rsidRPr="00CF17F8">
        <w:t xml:space="preserve">: </w:t>
      </w:r>
      <w:r w:rsidR="006E3814">
        <w:t>People</w:t>
      </w:r>
      <w:r w:rsidRPr="00CF17F8">
        <w:t xml:space="preserve"> who mostly receive money from family might have wildly different ratios compared to standard 9-to-5 workers. The model shouldn't automatically view that as risky.</w:t>
      </w:r>
    </w:p>
    <w:p w14:paraId="036624FE" w14:textId="77777777" w:rsidR="008D24BB" w:rsidRDefault="008D24BB" w:rsidP="001E12FD">
      <w:pPr>
        <w:pStyle w:val="ListParagraph"/>
        <w:numPr>
          <w:ilvl w:val="0"/>
          <w:numId w:val="2"/>
        </w:numPr>
        <w:spacing w:after="0"/>
      </w:pPr>
      <w:proofErr w:type="spellStart"/>
      <w:r w:rsidRPr="001E12FD">
        <w:rPr>
          <w:b/>
          <w:bCs/>
          <w:i/>
          <w:iCs/>
        </w:rPr>
        <w:t>cashout_ratio</w:t>
      </w:r>
      <w:proofErr w:type="spellEnd"/>
      <w:r>
        <w:t>: The percentage of their transactions that are physical cash withdrawals at an agent.</w:t>
      </w:r>
    </w:p>
    <w:p w14:paraId="33DA62ED" w14:textId="252A4C8E" w:rsidR="00315A2E" w:rsidRDefault="00315A2E" w:rsidP="00315A2E">
      <w:pPr>
        <w:pStyle w:val="ListParagraph"/>
        <w:numPr>
          <w:ilvl w:val="0"/>
          <w:numId w:val="6"/>
        </w:numPr>
        <w:spacing w:after="0"/>
      </w:pPr>
      <w:r w:rsidRPr="00315A2E">
        <w:rPr>
          <w:i/>
          <w:iCs/>
        </w:rPr>
        <w:t>Fairness Note:</w:t>
      </w:r>
      <w:r w:rsidRPr="00315A2E">
        <w:t xml:space="preserve"> People without traditional bank accounts rely heavily on physical agents. If the model views cash-outs as risky, we could end up unfairly blocking marginalized groups from getting loans.</w:t>
      </w:r>
    </w:p>
    <w:p w14:paraId="2EFA3E0F" w14:textId="77777777" w:rsidR="004B3671" w:rsidRPr="004B3671" w:rsidRDefault="004B3671" w:rsidP="004B3671">
      <w:pPr>
        <w:spacing w:after="0" w:line="276" w:lineRule="auto"/>
        <w:rPr>
          <w:b/>
          <w:bCs/>
        </w:rPr>
      </w:pPr>
      <w:r w:rsidRPr="004B3671">
        <w:rPr>
          <w:b/>
          <w:bCs/>
        </w:rPr>
        <w:t>Family 3: Network Stability</w:t>
      </w:r>
    </w:p>
    <w:p w14:paraId="0F5D04A6" w14:textId="5C1E8E79" w:rsidR="004B3671" w:rsidRDefault="004B3671" w:rsidP="004B3671">
      <w:pPr>
        <w:spacing w:after="0" w:line="276" w:lineRule="auto"/>
      </w:pPr>
      <w:r>
        <w:t>These features measure how steady their money is and how broad their financial network is.</w:t>
      </w:r>
    </w:p>
    <w:p w14:paraId="7E88012F" w14:textId="77777777" w:rsidR="004B3671" w:rsidRDefault="004B3671" w:rsidP="00E577C7">
      <w:pPr>
        <w:pStyle w:val="ListParagraph"/>
        <w:numPr>
          <w:ilvl w:val="0"/>
          <w:numId w:val="3"/>
        </w:numPr>
        <w:spacing w:after="0" w:line="276" w:lineRule="auto"/>
      </w:pPr>
      <w:proofErr w:type="spellStart"/>
      <w:r w:rsidRPr="00E577C7">
        <w:rPr>
          <w:b/>
          <w:bCs/>
          <w:i/>
          <w:iCs/>
        </w:rPr>
        <w:t>n_counterparty</w:t>
      </w:r>
      <w:proofErr w:type="spellEnd"/>
      <w:r>
        <w:t>: The number of different people or businesses the customer exchanges money with.</w:t>
      </w:r>
    </w:p>
    <w:p w14:paraId="779E8148" w14:textId="04D83A4A" w:rsidR="00DC4E19" w:rsidRDefault="00DC4E19" w:rsidP="00DC4E19">
      <w:pPr>
        <w:pStyle w:val="ListParagraph"/>
        <w:numPr>
          <w:ilvl w:val="0"/>
          <w:numId w:val="6"/>
        </w:numPr>
        <w:spacing w:after="0" w:line="276" w:lineRule="auto"/>
      </w:pPr>
      <w:r w:rsidRPr="00DC4E19">
        <w:rPr>
          <w:i/>
          <w:iCs/>
        </w:rPr>
        <w:t>Fairness Note:</w:t>
      </w:r>
      <w:r w:rsidRPr="00DC4E19">
        <w:t xml:space="preserve"> Older people or those living in remote areas naturally interact with fewer people. We shouldn't unfairly penalize them for having a smaller digital footprint.</w:t>
      </w:r>
    </w:p>
    <w:p w14:paraId="3C8BD068" w14:textId="77777777" w:rsidR="004B3671" w:rsidRDefault="004B3671" w:rsidP="004B3671">
      <w:pPr>
        <w:spacing w:after="0" w:line="276" w:lineRule="auto"/>
      </w:pPr>
    </w:p>
    <w:p w14:paraId="5AC6EC4A" w14:textId="77777777" w:rsidR="004B3671" w:rsidRPr="00E577C7" w:rsidRDefault="004B3671" w:rsidP="004B3671">
      <w:pPr>
        <w:spacing w:after="0" w:line="276" w:lineRule="auto"/>
        <w:rPr>
          <w:b/>
          <w:bCs/>
        </w:rPr>
      </w:pPr>
      <w:r w:rsidRPr="00E577C7">
        <w:rPr>
          <w:b/>
          <w:bCs/>
        </w:rPr>
        <w:t>Family 4: Habits and Timing</w:t>
      </w:r>
    </w:p>
    <w:p w14:paraId="3675EBEC" w14:textId="17BD4474" w:rsidR="004B3671" w:rsidRDefault="004B3671" w:rsidP="004B3671">
      <w:pPr>
        <w:spacing w:after="0" w:line="276" w:lineRule="auto"/>
      </w:pPr>
      <w:r>
        <w:t>These look at when and how they use their account to spot specific behavioral routines.</w:t>
      </w:r>
    </w:p>
    <w:p w14:paraId="2FA486ED" w14:textId="159E7E36" w:rsidR="004B3671" w:rsidRDefault="004B3671" w:rsidP="001B42EB">
      <w:pPr>
        <w:pStyle w:val="ListParagraph"/>
        <w:numPr>
          <w:ilvl w:val="0"/>
          <w:numId w:val="3"/>
        </w:numPr>
        <w:spacing w:after="0" w:line="276" w:lineRule="auto"/>
      </w:pPr>
      <w:proofErr w:type="spellStart"/>
      <w:r w:rsidRPr="001B42EB">
        <w:rPr>
          <w:b/>
          <w:bCs/>
          <w:i/>
          <w:iCs/>
        </w:rPr>
        <w:t>gps_missing</w:t>
      </w:r>
      <w:proofErr w:type="spellEnd"/>
      <w:r>
        <w:t>: A simple yes/no flag if the phone's GPS location wasn't recorded during the transaction.</w:t>
      </w:r>
    </w:p>
    <w:p w14:paraId="189531AB" w14:textId="6F3310B0" w:rsidR="00464C08" w:rsidRDefault="00464C08" w:rsidP="00464C08">
      <w:pPr>
        <w:pStyle w:val="ListParagraph"/>
        <w:numPr>
          <w:ilvl w:val="0"/>
          <w:numId w:val="6"/>
        </w:numPr>
        <w:spacing w:after="0" w:line="276" w:lineRule="auto"/>
      </w:pPr>
      <w:r w:rsidRPr="00464C08">
        <w:rPr>
          <w:i/>
          <w:iCs/>
        </w:rPr>
        <w:t>Fairness Note:</w:t>
      </w:r>
      <w:r w:rsidRPr="00464C08">
        <w:t xml:space="preserve"> Rural areas often have poor network coverage. If we treat a missing GPS as a red flag, we are essentially punishing people just for living in </w:t>
      </w:r>
      <w:r w:rsidR="008E200D">
        <w:t>up</w:t>
      </w:r>
      <w:r w:rsidR="00CF17DE">
        <w:t>-</w:t>
      </w:r>
      <w:r w:rsidRPr="00464C08">
        <w:t>country.</w:t>
      </w:r>
    </w:p>
    <w:p w14:paraId="55D8F04A" w14:textId="2113B263" w:rsidR="004B3671" w:rsidRDefault="004B3671" w:rsidP="001B42EB">
      <w:pPr>
        <w:pStyle w:val="ListParagraph"/>
        <w:numPr>
          <w:ilvl w:val="0"/>
          <w:numId w:val="3"/>
        </w:numPr>
        <w:spacing w:after="0" w:line="276" w:lineRule="auto"/>
      </w:pPr>
      <w:proofErr w:type="spellStart"/>
      <w:r w:rsidRPr="001B42EB">
        <w:rPr>
          <w:b/>
          <w:bCs/>
          <w:i/>
          <w:iCs/>
        </w:rPr>
        <w:t>payday_dist</w:t>
      </w:r>
      <w:proofErr w:type="spellEnd"/>
      <w:r>
        <w:t>: The number of days between a transaction and a standard Kenyan payday usually the 1st or 28th of the month.</w:t>
      </w:r>
    </w:p>
    <w:p w14:paraId="0C9ACCF3" w14:textId="3A68235B" w:rsidR="00464C08" w:rsidRDefault="00464C08" w:rsidP="00464C08">
      <w:pPr>
        <w:pStyle w:val="ListParagraph"/>
        <w:numPr>
          <w:ilvl w:val="0"/>
          <w:numId w:val="6"/>
        </w:numPr>
        <w:spacing w:after="0" w:line="276" w:lineRule="auto"/>
      </w:pPr>
      <w:r w:rsidRPr="00464C08">
        <w:rPr>
          <w:i/>
          <w:iCs/>
        </w:rPr>
        <w:t>Fairness Note:</w:t>
      </w:r>
      <w:r w:rsidRPr="00464C08">
        <w:t xml:space="preserve"> This assumes the applicant has a formal office job. It’s unfair to farmers or day-laborers who get paid on irregular schedules.</w:t>
      </w:r>
    </w:p>
    <w:p w14:paraId="2EFAD3E9" w14:textId="77777777" w:rsidR="00CF17DE" w:rsidRDefault="004B3671" w:rsidP="00CF17DE">
      <w:pPr>
        <w:pStyle w:val="ListParagraph"/>
        <w:numPr>
          <w:ilvl w:val="0"/>
          <w:numId w:val="3"/>
        </w:numPr>
        <w:spacing w:after="0" w:line="276" w:lineRule="auto"/>
      </w:pPr>
      <w:r w:rsidRPr="001B42EB">
        <w:rPr>
          <w:b/>
          <w:bCs/>
          <w:i/>
          <w:iCs/>
        </w:rPr>
        <w:t>hour</w:t>
      </w:r>
      <w:r>
        <w:t>: The exact hour the transaction happened.</w:t>
      </w:r>
    </w:p>
    <w:p w14:paraId="3F6B6AB9" w14:textId="2D9457D8" w:rsidR="00CF17DE" w:rsidRDefault="00CF17DE" w:rsidP="00CF17DE">
      <w:pPr>
        <w:pStyle w:val="ListParagraph"/>
        <w:numPr>
          <w:ilvl w:val="0"/>
          <w:numId w:val="6"/>
        </w:numPr>
        <w:spacing w:after="0" w:line="276" w:lineRule="auto"/>
      </w:pPr>
      <w:r w:rsidRPr="00CF17DE">
        <w:rPr>
          <w:i/>
          <w:iCs/>
        </w:rPr>
        <w:lastRenderedPageBreak/>
        <w:t>Fairness Note:</w:t>
      </w:r>
      <w:r w:rsidRPr="00CF17DE">
        <w:t xml:space="preserve"> Punishing late-night transactions could unfairly discriminate against night-shift workers.</w:t>
      </w:r>
    </w:p>
    <w:p w14:paraId="21438767" w14:textId="0D88829E" w:rsidR="004B3671" w:rsidRDefault="004B3671" w:rsidP="001B42EB">
      <w:pPr>
        <w:pStyle w:val="ListParagraph"/>
        <w:numPr>
          <w:ilvl w:val="0"/>
          <w:numId w:val="3"/>
        </w:numPr>
        <w:spacing w:after="0" w:line="276" w:lineRule="auto"/>
      </w:pPr>
      <w:proofErr w:type="spellStart"/>
      <w:r w:rsidRPr="001B42EB">
        <w:rPr>
          <w:b/>
          <w:bCs/>
          <w:i/>
          <w:iCs/>
        </w:rPr>
        <w:t>hr_sin</w:t>
      </w:r>
      <w:proofErr w:type="spellEnd"/>
      <w:r w:rsidRPr="001B42EB">
        <w:rPr>
          <w:b/>
          <w:bCs/>
          <w:i/>
          <w:iCs/>
        </w:rPr>
        <w:t xml:space="preserve"> &amp; </w:t>
      </w:r>
      <w:proofErr w:type="spellStart"/>
      <w:r w:rsidRPr="001B42EB">
        <w:rPr>
          <w:b/>
          <w:bCs/>
          <w:i/>
          <w:iCs/>
        </w:rPr>
        <w:t>hr_cos</w:t>
      </w:r>
      <w:proofErr w:type="spellEnd"/>
      <w:r>
        <w:t>: Math adjustments that map the hours of a day into a continuous circle. This teaches the model that 11:00 PM and 12:00 AM are actually right next to each other, rather than looking like opposite ends of a number line.</w:t>
      </w:r>
    </w:p>
    <w:p w14:paraId="56D25171" w14:textId="74C6C80F" w:rsidR="004B3671" w:rsidRDefault="004B3671" w:rsidP="001B42EB">
      <w:pPr>
        <w:pStyle w:val="ListParagraph"/>
        <w:numPr>
          <w:ilvl w:val="0"/>
          <w:numId w:val="3"/>
        </w:numPr>
        <w:spacing w:after="0" w:line="276" w:lineRule="auto"/>
      </w:pPr>
      <w:proofErr w:type="spellStart"/>
      <w:r w:rsidRPr="001B42EB">
        <w:rPr>
          <w:b/>
          <w:bCs/>
          <w:i/>
          <w:iCs/>
        </w:rPr>
        <w:t>dow</w:t>
      </w:r>
      <w:proofErr w:type="spellEnd"/>
      <w:r>
        <w:t>: The day of the week the transaction happened.</w:t>
      </w:r>
    </w:p>
    <w:p w14:paraId="46337D94" w14:textId="5D8B52D0" w:rsidR="008D24BB" w:rsidRDefault="004B3671" w:rsidP="001B42EB">
      <w:pPr>
        <w:pStyle w:val="ListParagraph"/>
        <w:numPr>
          <w:ilvl w:val="0"/>
          <w:numId w:val="3"/>
        </w:numPr>
        <w:spacing w:after="0" w:line="276" w:lineRule="auto"/>
      </w:pPr>
      <w:proofErr w:type="spellStart"/>
      <w:r w:rsidRPr="001B42EB">
        <w:rPr>
          <w:b/>
          <w:bCs/>
          <w:i/>
          <w:iCs/>
        </w:rPr>
        <w:t>dow_sin</w:t>
      </w:r>
      <w:proofErr w:type="spellEnd"/>
      <w:r>
        <w:t>: A math adjustment that maps the days of the week into a continuous loop, just like the hours.</w:t>
      </w:r>
    </w:p>
    <w:p w14:paraId="33E9C7F0" w14:textId="5D45265C" w:rsidR="00B17738" w:rsidRDefault="00B17738" w:rsidP="00B17738">
      <w:pPr>
        <w:pStyle w:val="ListParagraph"/>
        <w:numPr>
          <w:ilvl w:val="0"/>
          <w:numId w:val="6"/>
        </w:numPr>
        <w:spacing w:after="0" w:line="276" w:lineRule="auto"/>
      </w:pPr>
      <w:r w:rsidRPr="00B17738">
        <w:rPr>
          <w:i/>
          <w:iCs/>
        </w:rPr>
        <w:t>Fairness Note:</w:t>
      </w:r>
      <w:r w:rsidRPr="00B17738">
        <w:t xml:space="preserve"> Different cultures and religions observe different days of rest. Forcing a standard Monday-to-Friday workweek logic on everyone might introduce cultural bias.</w:t>
      </w:r>
    </w:p>
    <w:p w14:paraId="63AFBC6E" w14:textId="77777777" w:rsidR="00D81903" w:rsidRDefault="00D81903" w:rsidP="00D81903">
      <w:pPr>
        <w:spacing w:after="0" w:line="276" w:lineRule="auto"/>
      </w:pPr>
    </w:p>
    <w:p w14:paraId="4CAA70C7" w14:textId="77777777" w:rsidR="00D81903" w:rsidRPr="00D81903" w:rsidRDefault="00D81903" w:rsidP="00D81903">
      <w:pPr>
        <w:spacing w:after="0" w:line="276" w:lineRule="auto"/>
        <w:rPr>
          <w:b/>
          <w:bCs/>
        </w:rPr>
      </w:pPr>
      <w:r w:rsidRPr="00D81903">
        <w:rPr>
          <w:b/>
          <w:bCs/>
        </w:rPr>
        <w:t xml:space="preserve">3. Leakage Assessment </w:t>
      </w:r>
    </w:p>
    <w:p w14:paraId="336BDCF3" w14:textId="77777777" w:rsidR="00D81903" w:rsidRPr="00D81903" w:rsidRDefault="00D81903" w:rsidP="00D81903">
      <w:pPr>
        <w:spacing w:after="0" w:line="276" w:lineRule="auto"/>
        <w:rPr>
          <w:b/>
          <w:bCs/>
        </w:rPr>
      </w:pPr>
      <w:r w:rsidRPr="00D81903">
        <w:rPr>
          <w:b/>
          <w:bCs/>
        </w:rPr>
        <w:t>Identification and Resolution of Target Leakage in the Scoring Model</w:t>
      </w:r>
    </w:p>
    <w:p w14:paraId="43D51FFB" w14:textId="77777777" w:rsidR="00F8181E" w:rsidRDefault="00D81903" w:rsidP="00D81903">
      <w:pPr>
        <w:spacing w:after="0" w:line="276" w:lineRule="auto"/>
      </w:pPr>
      <w:r w:rsidRPr="00D81903">
        <w:t xml:space="preserve">This </w:t>
      </w:r>
      <w:r w:rsidR="001D64C5">
        <w:t>section</w:t>
      </w:r>
      <w:r w:rsidRPr="00D81903">
        <w:t xml:space="preserve"> details two instances of data leakage discovered in our raw transaction data. Data leakage happens when a model accidentally receives information from the future,</w:t>
      </w:r>
      <w:r w:rsidR="001D64C5">
        <w:t xml:space="preserve"> that is</w:t>
      </w:r>
      <w:r w:rsidRPr="00D81903">
        <w:t xml:space="preserve"> data that will not actually be available at the moment we need to make a live credit decision. </w:t>
      </w:r>
    </w:p>
    <w:p w14:paraId="536C679C" w14:textId="77777777" w:rsidR="00EB42C9" w:rsidRDefault="00D81903" w:rsidP="00D81903">
      <w:pPr>
        <w:spacing w:after="0" w:line="276" w:lineRule="auto"/>
      </w:pPr>
      <w:r w:rsidRPr="00D81903">
        <w:t xml:space="preserve">When we included these two leaky fields, our offline model evaluation produced a perfect, but completely false, </w:t>
      </w:r>
      <w:r w:rsidRPr="00F8181E">
        <w:rPr>
          <w:b/>
          <w:bCs/>
        </w:rPr>
        <w:t>ROC-AUC score of 1.0000</w:t>
      </w:r>
      <w:r w:rsidRPr="00D81903">
        <w:t xml:space="preserve">. After we removed them and evaluated the model honestly, the true </w:t>
      </w:r>
      <w:r w:rsidRPr="00F8181E">
        <w:rPr>
          <w:b/>
          <w:bCs/>
        </w:rPr>
        <w:t>ROC-AUC dropped to a realistic 0.6250</w:t>
      </w:r>
      <w:r w:rsidRPr="00D81903">
        <w:t>. This means the leakage artificially inflated our model's performance by +0.3750 AUC. If we had deployed the model with these leaks, it would have collapsed in production because those fields would be blank at the time of a real loan application.  Below is the breakdown of the two leaky fields and how we can prevent this from happening again.</w:t>
      </w:r>
    </w:p>
    <w:p w14:paraId="38D9A697" w14:textId="77777777" w:rsidR="00EB42C9" w:rsidRPr="00BF31CF" w:rsidRDefault="00D81903" w:rsidP="00D81903">
      <w:pPr>
        <w:spacing w:after="0" w:line="276" w:lineRule="auto"/>
      </w:pPr>
      <w:r w:rsidRPr="00BF31CF">
        <w:rPr>
          <w:b/>
          <w:bCs/>
        </w:rPr>
        <w:t xml:space="preserve">Leak 1: </w:t>
      </w:r>
      <w:proofErr w:type="spellStart"/>
      <w:r w:rsidRPr="00BF31CF">
        <w:rPr>
          <w:b/>
          <w:bCs/>
        </w:rPr>
        <w:t>manual_review_score</w:t>
      </w:r>
      <w:proofErr w:type="spellEnd"/>
    </w:p>
    <w:p w14:paraId="29E0E91E" w14:textId="77777777" w:rsidR="00BF31CF" w:rsidRDefault="00D81903" w:rsidP="00D81903">
      <w:pPr>
        <w:spacing w:after="0" w:line="276" w:lineRule="auto"/>
      </w:pPr>
      <w:r w:rsidRPr="00BF31CF">
        <w:rPr>
          <w:b/>
          <w:bCs/>
          <w:i/>
          <w:iCs/>
        </w:rPr>
        <w:t>Where it occurs</w:t>
      </w:r>
      <w:r w:rsidRPr="00D81903">
        <w:t xml:space="preserve">: A numerical column found in the raw statement extract. A quick correlation screen showed it had a suspiciously high 0.981 correlation with our fraud target. </w:t>
      </w:r>
    </w:p>
    <w:p w14:paraId="0DE0877E" w14:textId="77777777" w:rsidR="00901F8A" w:rsidRDefault="00D81903" w:rsidP="00D81903">
      <w:pPr>
        <w:spacing w:after="0" w:line="276" w:lineRule="auto"/>
      </w:pPr>
      <w:r w:rsidRPr="00BF31CF">
        <w:rPr>
          <w:b/>
          <w:bCs/>
          <w:i/>
          <w:iCs/>
        </w:rPr>
        <w:t>How it happens</w:t>
      </w:r>
      <w:r w:rsidRPr="00D81903">
        <w:t xml:space="preserve">: This falls under Leakage from the data-collection process. This score is actively written by the </w:t>
      </w:r>
      <w:proofErr w:type="spellStart"/>
      <w:r w:rsidR="00AB2199">
        <w:t>collectins</w:t>
      </w:r>
      <w:proofErr w:type="spellEnd"/>
      <w:r w:rsidR="00AB2199">
        <w:t>/</w:t>
      </w:r>
      <w:r w:rsidRPr="00D81903">
        <w:t>review team after a transaction has already been flagged as delinquent or fraudulent. Because it is a post-outcome field, the model was essentially reading the final answer key to predict the label.</w:t>
      </w:r>
    </w:p>
    <w:p w14:paraId="6B59227E" w14:textId="77777777" w:rsidR="00AB3B19" w:rsidRDefault="00D81903" w:rsidP="00D81903">
      <w:pPr>
        <w:spacing w:after="0" w:line="276" w:lineRule="auto"/>
      </w:pPr>
      <w:r w:rsidRPr="00901F8A">
        <w:rPr>
          <w:b/>
          <w:bCs/>
          <w:i/>
          <w:iCs/>
        </w:rPr>
        <w:t>Quantified Impact</w:t>
      </w:r>
      <w:r w:rsidRPr="00D81903">
        <w:t>: Alongside the second leak, this field drove our offline ROC-AUC from a realistic 0.6250 to a perfect 1.0000, creating an artificial +0.3750 AUC inflation.</w:t>
      </w:r>
    </w:p>
    <w:p w14:paraId="6B50D348" w14:textId="77777777" w:rsidR="007B6A7D" w:rsidRDefault="00D81903" w:rsidP="00D81903">
      <w:pPr>
        <w:spacing w:after="0" w:line="276" w:lineRule="auto"/>
      </w:pPr>
      <w:r w:rsidRPr="002A57D8">
        <w:rPr>
          <w:b/>
          <w:bCs/>
          <w:i/>
          <w:iCs/>
        </w:rPr>
        <w:t>Recommend</w:t>
      </w:r>
      <w:r w:rsidR="002A57D8" w:rsidRPr="002A57D8">
        <w:rPr>
          <w:b/>
          <w:bCs/>
          <w:i/>
          <w:iCs/>
        </w:rPr>
        <w:t>ation</w:t>
      </w:r>
      <w:r w:rsidRPr="00D81903">
        <w:t>: Implement a mandatory lineage review for all new features before they enter the modeling pipeline.</w:t>
      </w:r>
    </w:p>
    <w:p w14:paraId="36777DFE" w14:textId="65939F3D" w:rsidR="00257091" w:rsidRDefault="00D81903" w:rsidP="00D81903">
      <w:pPr>
        <w:spacing w:after="0" w:line="276" w:lineRule="auto"/>
      </w:pPr>
      <w:r w:rsidRPr="00D81903">
        <w:t xml:space="preserve">  </w:t>
      </w:r>
    </w:p>
    <w:p w14:paraId="457B1E57" w14:textId="77777777" w:rsidR="00257091" w:rsidRDefault="00D81903" w:rsidP="00D81903">
      <w:pPr>
        <w:spacing w:after="0" w:line="276" w:lineRule="auto"/>
      </w:pPr>
      <w:r w:rsidRPr="00257091">
        <w:rPr>
          <w:b/>
          <w:bCs/>
        </w:rPr>
        <w:t xml:space="preserve">Leak 2: </w:t>
      </w:r>
      <w:proofErr w:type="spellStart"/>
      <w:r w:rsidRPr="00257091">
        <w:rPr>
          <w:b/>
          <w:bCs/>
        </w:rPr>
        <w:t>settlement_status</w:t>
      </w:r>
      <w:proofErr w:type="spellEnd"/>
    </w:p>
    <w:p w14:paraId="585B9C86" w14:textId="77777777" w:rsidR="00A634A4" w:rsidRDefault="00D81903" w:rsidP="00D81903">
      <w:pPr>
        <w:spacing w:after="0" w:line="276" w:lineRule="auto"/>
      </w:pPr>
      <w:r w:rsidRPr="00257091">
        <w:rPr>
          <w:b/>
          <w:bCs/>
          <w:i/>
          <w:iCs/>
        </w:rPr>
        <w:lastRenderedPageBreak/>
        <w:t>Where it occurs</w:t>
      </w:r>
      <w:r w:rsidRPr="00D81903">
        <w:t>: A categorical column in the raw data showing statuses like settled, reversed, pending, and held.</w:t>
      </w:r>
    </w:p>
    <w:p w14:paraId="616EA3C0" w14:textId="77777777" w:rsidR="00BB087A" w:rsidRDefault="00D81903" w:rsidP="00D81903">
      <w:pPr>
        <w:spacing w:after="0" w:line="276" w:lineRule="auto"/>
      </w:pPr>
      <w:r w:rsidRPr="00A634A4">
        <w:rPr>
          <w:b/>
          <w:bCs/>
          <w:i/>
          <w:iCs/>
        </w:rPr>
        <w:t>How it happens</w:t>
      </w:r>
      <w:r w:rsidRPr="00D81903">
        <w:t>: This is another textbook example of Leakage from the data-collection process. The status of a transaction changes after it settles; for instance, transactions marked reversed showed a 100% fraud rate, while held showed 65.1%. Because this status updates after the fact, relying on it gives the model future knowledge.</w:t>
      </w:r>
    </w:p>
    <w:p w14:paraId="08C2F985" w14:textId="77777777" w:rsidR="007B6A7D" w:rsidRDefault="00D81903" w:rsidP="00D81903">
      <w:pPr>
        <w:spacing w:after="0" w:line="276" w:lineRule="auto"/>
      </w:pPr>
      <w:r w:rsidRPr="00BB087A">
        <w:rPr>
          <w:b/>
          <w:bCs/>
          <w:i/>
          <w:iCs/>
        </w:rPr>
        <w:t>Quantified Impact</w:t>
      </w:r>
      <w:r w:rsidRPr="00D81903">
        <w:t>: By perfectly separating fraudulent and legitimate classes, this variable contributed to the massive +0.3750 AUC inflation, tricking our cross-validation checks into reporting 1.0000 AUC.</w:t>
      </w:r>
    </w:p>
    <w:p w14:paraId="0BBB1480" w14:textId="383354A3" w:rsidR="00D81903" w:rsidRDefault="00D81903" w:rsidP="00D81903">
      <w:pPr>
        <w:spacing w:after="0" w:line="276" w:lineRule="auto"/>
      </w:pPr>
      <w:r w:rsidRPr="007B6A7D">
        <w:rPr>
          <w:b/>
          <w:bCs/>
          <w:i/>
          <w:iCs/>
        </w:rPr>
        <w:t>Recommend</w:t>
      </w:r>
      <w:r w:rsidR="007B6A7D">
        <w:rPr>
          <w:b/>
          <w:bCs/>
          <w:i/>
          <w:iCs/>
        </w:rPr>
        <w:t>ation</w:t>
      </w:r>
      <w:r w:rsidRPr="00D81903">
        <w:t>: Adopt a Feature Store with strict point-in-time correctness guarantees. A feature store acts as a central registry that ensures the data pulled for offline model training perfectly matches the snapshot of data that would have been available at that exact historical timestamp, making it structurally impossible to pull a reversed status before the reversal actually occurred.</w:t>
      </w:r>
    </w:p>
    <w:p w14:paraId="5E624855" w14:textId="77777777" w:rsidR="002B2282" w:rsidRDefault="002B2282" w:rsidP="00D81903">
      <w:pPr>
        <w:spacing w:after="0" w:line="276" w:lineRule="auto"/>
      </w:pPr>
    </w:p>
    <w:p w14:paraId="657A1750" w14:textId="601CDB6E" w:rsidR="002B2282" w:rsidRPr="009867B7" w:rsidRDefault="002B2282" w:rsidP="002B2282">
      <w:pPr>
        <w:spacing w:after="0" w:line="276" w:lineRule="auto"/>
        <w:rPr>
          <w:b/>
          <w:bCs/>
        </w:rPr>
      </w:pPr>
      <w:r w:rsidRPr="002B2282">
        <w:rPr>
          <w:b/>
          <w:bCs/>
        </w:rPr>
        <w:t>4. Reproducible Machine Learning Pipeline</w:t>
      </w:r>
    </w:p>
    <w:p w14:paraId="17DD49E2" w14:textId="5C8B3C15" w:rsidR="002B2282" w:rsidRPr="002B2282" w:rsidRDefault="002B2282" w:rsidP="002B2282">
      <w:pPr>
        <w:spacing w:after="0" w:line="276" w:lineRule="auto"/>
      </w:pPr>
      <w:r w:rsidRPr="002B2282">
        <w:t xml:space="preserve">To guarantee that our offline evaluation reliably mirrors what we will see in live production, </w:t>
      </w:r>
      <w:r w:rsidR="002A3BE3" w:rsidRPr="002A3BE3">
        <w:t xml:space="preserve">the entire modeling process has been </w:t>
      </w:r>
      <w:r w:rsidR="002A3BE3" w:rsidRPr="00833A5B">
        <w:t>integrated</w:t>
      </w:r>
      <w:r w:rsidR="002A3BE3" w:rsidRPr="002A3BE3">
        <w:t xml:space="preserve"> into a single, end-to-end Scikit-learn Pipeline</w:t>
      </w:r>
      <w:r w:rsidRPr="002B2282">
        <w:t xml:space="preserve">. </w:t>
      </w:r>
    </w:p>
    <w:p w14:paraId="1F681335" w14:textId="77777777" w:rsidR="002B2282" w:rsidRPr="002B2282" w:rsidRDefault="002B2282" w:rsidP="002B2282">
      <w:pPr>
        <w:spacing w:after="0" w:line="276" w:lineRule="auto"/>
      </w:pPr>
      <w:r w:rsidRPr="002B2282">
        <w:t xml:space="preserve">By architecture, wrapping every step inside this pipeline makes preprocessing leakage structurally impossible. It ensures that statistics like medians for imputation, or vocabulary frequencies for one-hot encoding, are strictly recalculated on each fold's training slice during cross-validation, completely blinding the model to the validation data. </w:t>
      </w:r>
    </w:p>
    <w:p w14:paraId="76B5A341" w14:textId="77777777" w:rsidR="002B2282" w:rsidRPr="002B2282" w:rsidRDefault="002B2282" w:rsidP="002B2282">
      <w:pPr>
        <w:spacing w:after="0" w:line="276" w:lineRule="auto"/>
        <w:rPr>
          <w:b/>
          <w:bCs/>
        </w:rPr>
      </w:pPr>
      <w:r w:rsidRPr="002B2282">
        <w:rPr>
          <w:b/>
          <w:bCs/>
        </w:rPr>
        <w:t>Pipeline Architecture &amp; Design Decisions</w:t>
      </w:r>
    </w:p>
    <w:p w14:paraId="3144EE00" w14:textId="77777777" w:rsidR="002B2282" w:rsidRPr="002B2282" w:rsidRDefault="002B2282" w:rsidP="009867B7">
      <w:pPr>
        <w:numPr>
          <w:ilvl w:val="0"/>
          <w:numId w:val="8"/>
        </w:numPr>
        <w:spacing w:after="0" w:line="276" w:lineRule="auto"/>
      </w:pPr>
      <w:r w:rsidRPr="002B2282">
        <w:rPr>
          <w:b/>
          <w:bCs/>
        </w:rPr>
        <w:t>Numerical Preprocessing:</w:t>
      </w:r>
      <w:r w:rsidRPr="002B2282">
        <w:t xml:space="preserve"> All numeric variables (like </w:t>
      </w:r>
      <w:proofErr w:type="spellStart"/>
      <w:r w:rsidRPr="002B2282">
        <w:t>amount_abs</w:t>
      </w:r>
      <w:proofErr w:type="spellEnd"/>
      <w:r w:rsidRPr="002B2282">
        <w:t xml:space="preserve">, </w:t>
      </w:r>
      <w:proofErr w:type="spellStart"/>
      <w:r w:rsidRPr="002B2282">
        <w:t>recency_days</w:t>
      </w:r>
      <w:proofErr w:type="spellEnd"/>
      <w:r w:rsidRPr="002B2282">
        <w:t xml:space="preserve">, and cyclical time features) are first handled by a </w:t>
      </w:r>
      <w:proofErr w:type="spellStart"/>
      <w:r w:rsidRPr="002B2282">
        <w:t>SimpleImputer</w:t>
      </w:r>
      <w:proofErr w:type="spellEnd"/>
      <w:r w:rsidRPr="002B2282">
        <w:t xml:space="preserve"> using the training median, while actively generating a missing indicator column (</w:t>
      </w:r>
      <w:proofErr w:type="spellStart"/>
      <w:r w:rsidRPr="002B2282">
        <w:t>add_indicator</w:t>
      </w:r>
      <w:proofErr w:type="spellEnd"/>
      <w:r w:rsidRPr="002B2282">
        <w:t xml:space="preserve">=True) because our audit proved missingness carries target signal. We then apply a Yeo-Johnson </w:t>
      </w:r>
      <w:proofErr w:type="spellStart"/>
      <w:r w:rsidRPr="002B2282">
        <w:t>PowerTransformer</w:t>
      </w:r>
      <w:proofErr w:type="spellEnd"/>
      <w:r w:rsidRPr="002B2282">
        <w:t xml:space="preserve"> to correct heavy-tailed distributions and a </w:t>
      </w:r>
      <w:proofErr w:type="spellStart"/>
      <w:r w:rsidRPr="002B2282">
        <w:t>RobustScaler</w:t>
      </w:r>
      <w:proofErr w:type="spellEnd"/>
      <w:r w:rsidRPr="002B2282">
        <w:t xml:space="preserve"> to limit the leverage of extreme outliers without deleting them. </w:t>
      </w:r>
    </w:p>
    <w:p w14:paraId="3C6B335E" w14:textId="75268248" w:rsidR="002B2282" w:rsidRPr="002B2282" w:rsidRDefault="002B2282" w:rsidP="009867B7">
      <w:pPr>
        <w:numPr>
          <w:ilvl w:val="0"/>
          <w:numId w:val="8"/>
        </w:numPr>
        <w:spacing w:after="0" w:line="276" w:lineRule="auto"/>
      </w:pPr>
      <w:r w:rsidRPr="002B2282">
        <w:rPr>
          <w:b/>
          <w:bCs/>
        </w:rPr>
        <w:t>Categorical Preprocessing:</w:t>
      </w:r>
      <w:r w:rsidRPr="002B2282">
        <w:t xml:space="preserve"> Categorical features are imputed with a constant </w:t>
      </w:r>
      <w:proofErr w:type="spellStart"/>
      <w:r w:rsidR="000C4A27">
        <w:t>Unkown</w:t>
      </w:r>
      <w:proofErr w:type="spellEnd"/>
      <w:r w:rsidRPr="002B2282">
        <w:t xml:space="preserve"> sentinel. They are then passed through a </w:t>
      </w:r>
      <w:proofErr w:type="spellStart"/>
      <w:r w:rsidRPr="002B2282">
        <w:t>OneHotEncoder</w:t>
      </w:r>
      <w:proofErr w:type="spellEnd"/>
      <w:r w:rsidRPr="002B2282">
        <w:t xml:space="preserve"> configured with </w:t>
      </w:r>
      <w:proofErr w:type="spellStart"/>
      <w:r w:rsidRPr="002B2282">
        <w:t>handle_unknown</w:t>
      </w:r>
      <w:proofErr w:type="spellEnd"/>
      <w:r w:rsidRPr="002B2282">
        <w:t>=</w:t>
      </w:r>
      <w:proofErr w:type="spellStart"/>
      <w:r w:rsidRPr="002B2282">
        <w:t>infrequent_if_exist</w:t>
      </w:r>
      <w:proofErr w:type="spellEnd"/>
      <w:r w:rsidRPr="002B2282">
        <w:t xml:space="preserve"> and a </w:t>
      </w:r>
      <w:proofErr w:type="spellStart"/>
      <w:r w:rsidRPr="002B2282">
        <w:t>min_frequency</w:t>
      </w:r>
      <w:proofErr w:type="spellEnd"/>
      <w:r w:rsidRPr="002B2282">
        <w:t xml:space="preserve">=50. This safely groups very rare agents or devices into another bucket, preventing the model from memorizing rare occurrences. </w:t>
      </w:r>
    </w:p>
    <w:p w14:paraId="779E6DEB" w14:textId="77777777" w:rsidR="002B2282" w:rsidRPr="002B2282" w:rsidRDefault="002B2282" w:rsidP="009867B7">
      <w:pPr>
        <w:numPr>
          <w:ilvl w:val="0"/>
          <w:numId w:val="8"/>
        </w:numPr>
        <w:spacing w:after="0" w:line="276" w:lineRule="auto"/>
      </w:pPr>
      <w:r w:rsidRPr="002B2282">
        <w:rPr>
          <w:b/>
          <w:bCs/>
        </w:rPr>
        <w:t>Group-Aware Splitting:</w:t>
      </w:r>
      <w:r w:rsidRPr="002B2282">
        <w:t xml:space="preserve"> To evaluate the pipeline, we utilized </w:t>
      </w:r>
      <w:proofErr w:type="spellStart"/>
      <w:r w:rsidRPr="002B2282">
        <w:t>GroupKFold</w:t>
      </w:r>
      <w:proofErr w:type="spellEnd"/>
      <w:r w:rsidRPr="002B2282">
        <w:t xml:space="preserve"> (with 5 splits) grouped by our cleanly resolved </w:t>
      </w:r>
      <w:proofErr w:type="spellStart"/>
      <w:r w:rsidRPr="002B2282">
        <w:t>customer_id</w:t>
      </w:r>
      <w:proofErr w:type="spellEnd"/>
      <w:r w:rsidRPr="002B2282">
        <w:t xml:space="preserve">. This is critical: because multiple SIM cards can belong to the same person, a standard random split would scatter a single user's history </w:t>
      </w:r>
      <w:r w:rsidRPr="002B2282">
        <w:lastRenderedPageBreak/>
        <w:t xml:space="preserve">across both the training and testing sets, causing group leakage. Grouping strictly prevents this. </w:t>
      </w:r>
    </w:p>
    <w:p w14:paraId="13EBC93C" w14:textId="77777777" w:rsidR="002B2282" w:rsidRDefault="002B2282" w:rsidP="009867B7">
      <w:pPr>
        <w:numPr>
          <w:ilvl w:val="0"/>
          <w:numId w:val="8"/>
        </w:numPr>
        <w:spacing w:after="0" w:line="276" w:lineRule="auto"/>
      </w:pPr>
      <w:r w:rsidRPr="002B2282">
        <w:rPr>
          <w:b/>
          <w:bCs/>
        </w:rPr>
        <w:t>Estimator:</w:t>
      </w:r>
      <w:r w:rsidRPr="002B2282">
        <w:t xml:space="preserve"> The final stage of the pipeline is a </w:t>
      </w:r>
      <w:proofErr w:type="spellStart"/>
      <w:r w:rsidRPr="002B2282">
        <w:t>LogisticRegression</w:t>
      </w:r>
      <w:proofErr w:type="spellEnd"/>
      <w:r w:rsidRPr="002B2282">
        <w:t xml:space="preserve"> model (with </w:t>
      </w:r>
      <w:proofErr w:type="spellStart"/>
      <w:r w:rsidRPr="002B2282">
        <w:t>max_iter</w:t>
      </w:r>
      <w:proofErr w:type="spellEnd"/>
      <w:r w:rsidRPr="002B2282">
        <w:t xml:space="preserve">=2000). </w:t>
      </w:r>
    </w:p>
    <w:p w14:paraId="3C5F6931" w14:textId="77777777" w:rsidR="00E6161E" w:rsidRPr="002B2282" w:rsidRDefault="00E6161E" w:rsidP="00E6161E">
      <w:pPr>
        <w:spacing w:after="0" w:line="276" w:lineRule="auto"/>
      </w:pPr>
    </w:p>
    <w:p w14:paraId="5793B5D2" w14:textId="77777777" w:rsidR="002B2282" w:rsidRPr="002B2282" w:rsidRDefault="002B2282" w:rsidP="002B2282">
      <w:pPr>
        <w:spacing w:after="0" w:line="276" w:lineRule="auto"/>
        <w:rPr>
          <w:b/>
          <w:bCs/>
        </w:rPr>
      </w:pPr>
      <w:r w:rsidRPr="002B2282">
        <w:rPr>
          <w:b/>
          <w:bCs/>
        </w:rPr>
        <w:t>Final Evaluation Score</w:t>
      </w:r>
    </w:p>
    <w:p w14:paraId="58B32DE0" w14:textId="77777777" w:rsidR="002B2282" w:rsidRPr="002B2282" w:rsidRDefault="002B2282" w:rsidP="002B2282">
      <w:pPr>
        <w:spacing w:after="0" w:line="276" w:lineRule="auto"/>
      </w:pPr>
      <w:r w:rsidRPr="002B2282">
        <w:t>With the two post-outcome leakage columns (</w:t>
      </w:r>
      <w:proofErr w:type="spellStart"/>
      <w:r w:rsidRPr="002B2282">
        <w:t>manual_review_score</w:t>
      </w:r>
      <w:proofErr w:type="spellEnd"/>
      <w:r w:rsidRPr="002B2282">
        <w:t xml:space="preserve"> and </w:t>
      </w:r>
      <w:proofErr w:type="spellStart"/>
      <w:r w:rsidRPr="002B2282">
        <w:t>settlement_status</w:t>
      </w:r>
      <w:proofErr w:type="spellEnd"/>
      <w:r w:rsidRPr="002B2282">
        <w:t xml:space="preserve">) strictly removed, the honest, group-aware cross-validated </w:t>
      </w:r>
      <w:r w:rsidRPr="002B2282">
        <w:rPr>
          <w:b/>
          <w:bCs/>
        </w:rPr>
        <w:t>ROC-AUC is 0.6250 (+/- 0.0026)</w:t>
      </w:r>
      <w:r w:rsidRPr="002B2282">
        <w:t xml:space="preserve">. While this is lower than the artificially inflated 1.0000, it is a robust, trustworthy baseline that will hold up in production. </w:t>
      </w:r>
    </w:p>
    <w:p w14:paraId="2620BB71" w14:textId="77777777" w:rsidR="002B2282" w:rsidRDefault="002B2282" w:rsidP="00D81903">
      <w:pPr>
        <w:spacing w:after="0" w:line="276" w:lineRule="auto"/>
      </w:pPr>
    </w:p>
    <w:sectPr w:rsidR="002B2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54E37"/>
    <w:multiLevelType w:val="hybridMultilevel"/>
    <w:tmpl w:val="B0E49E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91054FA"/>
    <w:multiLevelType w:val="multilevel"/>
    <w:tmpl w:val="60224C0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B463D36"/>
    <w:multiLevelType w:val="hybridMultilevel"/>
    <w:tmpl w:val="C486F4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B1B07BA"/>
    <w:multiLevelType w:val="hybridMultilevel"/>
    <w:tmpl w:val="4606A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C7A0827"/>
    <w:multiLevelType w:val="multilevel"/>
    <w:tmpl w:val="FF9CD03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61210C7A"/>
    <w:multiLevelType w:val="hybridMultilevel"/>
    <w:tmpl w:val="86782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68065C9"/>
    <w:multiLevelType w:val="multilevel"/>
    <w:tmpl w:val="45BE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931BFC"/>
    <w:multiLevelType w:val="hybridMultilevel"/>
    <w:tmpl w:val="B0DC83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12218194">
    <w:abstractNumId w:val="0"/>
  </w:num>
  <w:num w:numId="2" w16cid:durableId="1405764550">
    <w:abstractNumId w:val="3"/>
  </w:num>
  <w:num w:numId="3" w16cid:durableId="1438207777">
    <w:abstractNumId w:val="5"/>
  </w:num>
  <w:num w:numId="4" w16cid:durableId="714158799">
    <w:abstractNumId w:val="7"/>
  </w:num>
  <w:num w:numId="5" w16cid:durableId="1434206541">
    <w:abstractNumId w:val="4"/>
  </w:num>
  <w:num w:numId="6" w16cid:durableId="1915120041">
    <w:abstractNumId w:val="2"/>
  </w:num>
  <w:num w:numId="7" w16cid:durableId="4600472">
    <w:abstractNumId w:val="6"/>
  </w:num>
  <w:num w:numId="8" w16cid:durableId="1079520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DB3"/>
    <w:rsid w:val="0005507E"/>
    <w:rsid w:val="000C4A27"/>
    <w:rsid w:val="000D1F25"/>
    <w:rsid w:val="000F6984"/>
    <w:rsid w:val="001B42EB"/>
    <w:rsid w:val="001D64C5"/>
    <w:rsid w:val="001E12FD"/>
    <w:rsid w:val="00227DD1"/>
    <w:rsid w:val="00257091"/>
    <w:rsid w:val="002A3BE3"/>
    <w:rsid w:val="002A57D8"/>
    <w:rsid w:val="002B2282"/>
    <w:rsid w:val="002E3034"/>
    <w:rsid w:val="00315A2E"/>
    <w:rsid w:val="00336F4B"/>
    <w:rsid w:val="00464C08"/>
    <w:rsid w:val="00484DE6"/>
    <w:rsid w:val="004B3671"/>
    <w:rsid w:val="006E3814"/>
    <w:rsid w:val="00704945"/>
    <w:rsid w:val="007B6A7D"/>
    <w:rsid w:val="00803AC9"/>
    <w:rsid w:val="00833A5B"/>
    <w:rsid w:val="008D24BB"/>
    <w:rsid w:val="008E200D"/>
    <w:rsid w:val="00901F8A"/>
    <w:rsid w:val="009867B7"/>
    <w:rsid w:val="009A0F21"/>
    <w:rsid w:val="009A4959"/>
    <w:rsid w:val="009B4ADE"/>
    <w:rsid w:val="00A046CC"/>
    <w:rsid w:val="00A3354C"/>
    <w:rsid w:val="00A634A4"/>
    <w:rsid w:val="00AB2199"/>
    <w:rsid w:val="00AB3B19"/>
    <w:rsid w:val="00B17738"/>
    <w:rsid w:val="00BB087A"/>
    <w:rsid w:val="00BF31CF"/>
    <w:rsid w:val="00CD4830"/>
    <w:rsid w:val="00CF17DE"/>
    <w:rsid w:val="00CF17F8"/>
    <w:rsid w:val="00D776EC"/>
    <w:rsid w:val="00D81903"/>
    <w:rsid w:val="00D918F8"/>
    <w:rsid w:val="00DC4E19"/>
    <w:rsid w:val="00E122A9"/>
    <w:rsid w:val="00E42DB3"/>
    <w:rsid w:val="00E577C7"/>
    <w:rsid w:val="00E6161E"/>
    <w:rsid w:val="00EB42C9"/>
    <w:rsid w:val="00F1061F"/>
    <w:rsid w:val="00F8181E"/>
    <w:rsid w:val="00F92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02C5D"/>
  <w15:chartTrackingRefBased/>
  <w15:docId w15:val="{1ED053BF-4B36-4D95-A052-8BBCF9D32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DB3"/>
  </w:style>
  <w:style w:type="paragraph" w:styleId="Heading1">
    <w:name w:val="heading 1"/>
    <w:basedOn w:val="Normal"/>
    <w:next w:val="Normal"/>
    <w:link w:val="Heading1Char"/>
    <w:uiPriority w:val="9"/>
    <w:qFormat/>
    <w:rsid w:val="00E42D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D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D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D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D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D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D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D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DB3"/>
    <w:rPr>
      <w:rFonts w:eastAsiaTheme="majorEastAsia" w:cstheme="majorBidi"/>
      <w:color w:val="272727" w:themeColor="text1" w:themeTint="D8"/>
    </w:rPr>
  </w:style>
  <w:style w:type="paragraph" w:styleId="Title">
    <w:name w:val="Title"/>
    <w:basedOn w:val="Normal"/>
    <w:next w:val="Normal"/>
    <w:link w:val="TitleChar"/>
    <w:uiPriority w:val="10"/>
    <w:qFormat/>
    <w:rsid w:val="00E42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DB3"/>
    <w:pPr>
      <w:spacing w:before="160"/>
      <w:jc w:val="center"/>
    </w:pPr>
    <w:rPr>
      <w:i/>
      <w:iCs/>
      <w:color w:val="404040" w:themeColor="text1" w:themeTint="BF"/>
    </w:rPr>
  </w:style>
  <w:style w:type="character" w:customStyle="1" w:styleId="QuoteChar">
    <w:name w:val="Quote Char"/>
    <w:basedOn w:val="DefaultParagraphFont"/>
    <w:link w:val="Quote"/>
    <w:uiPriority w:val="29"/>
    <w:rsid w:val="00E42DB3"/>
    <w:rPr>
      <w:i/>
      <w:iCs/>
      <w:color w:val="404040" w:themeColor="text1" w:themeTint="BF"/>
    </w:rPr>
  </w:style>
  <w:style w:type="paragraph" w:styleId="ListParagraph">
    <w:name w:val="List Paragraph"/>
    <w:basedOn w:val="Normal"/>
    <w:uiPriority w:val="34"/>
    <w:qFormat/>
    <w:rsid w:val="00E42DB3"/>
    <w:pPr>
      <w:ind w:left="720"/>
      <w:contextualSpacing/>
    </w:pPr>
  </w:style>
  <w:style w:type="character" w:styleId="IntenseEmphasis">
    <w:name w:val="Intense Emphasis"/>
    <w:basedOn w:val="DefaultParagraphFont"/>
    <w:uiPriority w:val="21"/>
    <w:qFormat/>
    <w:rsid w:val="00E42DB3"/>
    <w:rPr>
      <w:i/>
      <w:iCs/>
      <w:color w:val="2F5496" w:themeColor="accent1" w:themeShade="BF"/>
    </w:rPr>
  </w:style>
  <w:style w:type="paragraph" w:styleId="IntenseQuote">
    <w:name w:val="Intense Quote"/>
    <w:basedOn w:val="Normal"/>
    <w:next w:val="Normal"/>
    <w:link w:val="IntenseQuoteChar"/>
    <w:uiPriority w:val="30"/>
    <w:qFormat/>
    <w:rsid w:val="00E42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DB3"/>
    <w:rPr>
      <w:i/>
      <w:iCs/>
      <w:color w:val="2F5496" w:themeColor="accent1" w:themeShade="BF"/>
    </w:rPr>
  </w:style>
  <w:style w:type="character" w:styleId="IntenseReference">
    <w:name w:val="Intense Reference"/>
    <w:basedOn w:val="DefaultParagraphFont"/>
    <w:uiPriority w:val="32"/>
    <w:qFormat/>
    <w:rsid w:val="00E42DB3"/>
    <w:rPr>
      <w:b/>
      <w:bCs/>
      <w:smallCaps/>
      <w:color w:val="2F5496" w:themeColor="accent1" w:themeShade="BF"/>
      <w:spacing w:val="5"/>
    </w:rPr>
  </w:style>
  <w:style w:type="table" w:styleId="TableGrid">
    <w:name w:val="Table Grid"/>
    <w:basedOn w:val="TableNormal"/>
    <w:uiPriority w:val="39"/>
    <w:rsid w:val="00E42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8D2095A489BB4BB1E62B16274D11DA" ma:contentTypeVersion="4" ma:contentTypeDescription="Create a new document." ma:contentTypeScope="" ma:versionID="e05338a58a03171ddb5c6dbbf5a4c7a6">
  <xsd:schema xmlns:xsd="http://www.w3.org/2001/XMLSchema" xmlns:xs="http://www.w3.org/2001/XMLSchema" xmlns:p="http://schemas.microsoft.com/office/2006/metadata/properties" xmlns:ns3="2e731441-23e7-49ca-ba08-ba18a6f9133a" targetNamespace="http://schemas.microsoft.com/office/2006/metadata/properties" ma:root="true" ma:fieldsID="f4577c2d3c0163070a903efd124150e5" ns3:_="">
    <xsd:import namespace="2e731441-23e7-49ca-ba08-ba18a6f9133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731441-23e7-49ca-ba08-ba18a6f9133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1559E0-787E-48AD-9E4A-3E01474D0D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731441-23e7-49ca-ba08-ba18a6f913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3B6826-38CD-4DB8-B104-2B1D72FB2D48}">
  <ds:schemaRefs>
    <ds:schemaRef ds:uri="http://schemas.microsoft.com/sharepoint/v3/contenttype/forms"/>
  </ds:schemaRefs>
</ds:datastoreItem>
</file>

<file path=customXml/itemProps3.xml><?xml version="1.0" encoding="utf-8"?>
<ds:datastoreItem xmlns:ds="http://schemas.openxmlformats.org/officeDocument/2006/customXml" ds:itemID="{54A1A22B-E547-40DF-B703-5E995CDBDA7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1850</Words>
  <Characters>10550</Characters>
  <Application>Microsoft Office Word</Application>
  <DocSecurity>0</DocSecurity>
  <Lines>87</Lines>
  <Paragraphs>24</Paragraphs>
  <ScaleCrop>false</ScaleCrop>
  <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Koome</dc:creator>
  <cp:keywords/>
  <dc:description/>
  <cp:lastModifiedBy>Denis Koome</cp:lastModifiedBy>
  <cp:revision>2</cp:revision>
  <dcterms:created xsi:type="dcterms:W3CDTF">2026-08-16T19:25:00Z</dcterms:created>
  <dcterms:modified xsi:type="dcterms:W3CDTF">2026-08-16T19:25:00Z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b2ba4627-f360-4e00-bc49-f636a66a3ab5</vt:lpwstr>
  </property>
  <property fmtid="{D5CDD505-2E9C-101B-9397-08002B2CF9AE}" pid="3" name="ContentTypeId">
    <vt:lpwstr>0x010100B08D2095A489BB4BB1E62B16274D11DA</vt:lpwstr>
  </property>
</Properties>
</file>