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3A" w:rsidRPr="003C6457" w:rsidRDefault="000C363A" w:rsidP="000C363A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0C363A" w:rsidRPr="003C6457" w:rsidRDefault="000C363A" w:rsidP="000C363A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информатики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FF3989">
        <w:t>Прикладные задачи математического анализа (ПЗМА)</w:t>
      </w: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0C363A" w:rsidRPr="0003145C" w:rsidRDefault="000C363A" w:rsidP="000C363A">
      <w:pPr>
        <w:jc w:val="center"/>
        <w:rPr>
          <w:sz w:val="28"/>
        </w:rPr>
      </w:pPr>
    </w:p>
    <w:p w:rsidR="00186063" w:rsidRDefault="00186063" w:rsidP="000C363A">
      <w:pPr>
        <w:jc w:val="center"/>
        <w:rPr>
          <w:sz w:val="28"/>
        </w:rPr>
      </w:pPr>
      <w:r>
        <w:rPr>
          <w:sz w:val="28"/>
        </w:rPr>
        <w:t xml:space="preserve">Интегрирование дифференциальных </w:t>
      </w:r>
    </w:p>
    <w:p w:rsidR="000C363A" w:rsidRPr="0003145C" w:rsidRDefault="00186063" w:rsidP="000C363A">
      <w:pPr>
        <w:jc w:val="center"/>
        <w:rPr>
          <w:sz w:val="28"/>
        </w:rPr>
      </w:pPr>
      <w:r>
        <w:rPr>
          <w:sz w:val="28"/>
        </w:rPr>
        <w:t>уравнений с помощью степенных рядов</w:t>
      </w:r>
    </w:p>
    <w:p w:rsidR="000C363A" w:rsidRPr="0003145C" w:rsidRDefault="000C363A" w:rsidP="000C363A">
      <w:pPr>
        <w:jc w:val="center"/>
        <w:rPr>
          <w:sz w:val="28"/>
        </w:rPr>
      </w:pPr>
    </w:p>
    <w:p w:rsidR="000C363A" w:rsidRPr="00434D80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Pr="003C6457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 w:rsidR="00DB4104">
        <w:rPr>
          <w:sz w:val="28"/>
        </w:rPr>
        <w:t xml:space="preserve">: </w:t>
      </w:r>
      <w:r>
        <w:rPr>
          <w:sz w:val="28"/>
        </w:rPr>
        <w:t>гр.</w:t>
      </w:r>
      <w:r w:rsidR="00DB4104">
        <w:rPr>
          <w:sz w:val="28"/>
        </w:rPr>
        <w:t>1</w:t>
      </w:r>
      <w:r w:rsidRPr="00186063">
        <w:rPr>
          <w:sz w:val="28"/>
        </w:rPr>
        <w:t>5350</w:t>
      </w:r>
      <w:r w:rsidR="00DB4104">
        <w:rPr>
          <w:sz w:val="28"/>
        </w:rPr>
        <w:t>3</w:t>
      </w:r>
      <w:r w:rsidRPr="00186063">
        <w:rPr>
          <w:sz w:val="28"/>
        </w:rPr>
        <w:t xml:space="preserve"> </w:t>
      </w:r>
      <w:r w:rsidR="00DB4104">
        <w:rPr>
          <w:sz w:val="28"/>
        </w:rPr>
        <w:t>Кончик Д.С</w:t>
      </w:r>
      <w:r w:rsidRPr="00186063">
        <w:rPr>
          <w:sz w:val="28"/>
        </w:rPr>
        <w:t>.</w:t>
      </w:r>
    </w:p>
    <w:p w:rsidR="000C363A" w:rsidRDefault="000C363A" w:rsidP="000C363A">
      <w:pPr>
        <w:ind w:left="5103"/>
        <w:jc w:val="both"/>
        <w:rPr>
          <w:sz w:val="28"/>
        </w:rPr>
      </w:pPr>
    </w:p>
    <w:p w:rsidR="000C363A" w:rsidRDefault="000C363A" w:rsidP="000C363A">
      <w:pPr>
        <w:ind w:left="5103"/>
        <w:jc w:val="both"/>
        <w:rPr>
          <w:sz w:val="28"/>
        </w:rPr>
      </w:pPr>
    </w:p>
    <w:p w:rsidR="000C363A" w:rsidRPr="003C6457" w:rsidRDefault="000C363A" w:rsidP="00DB4104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канд. ф.-м. н., доцент </w:t>
      </w:r>
      <w:r w:rsidR="00DB4104">
        <w:rPr>
          <w:sz w:val="28"/>
        </w:rPr>
        <w:t>Анисимов В.Я.</w:t>
      </w:r>
    </w:p>
    <w:p w:rsidR="000C363A" w:rsidRPr="003C6457" w:rsidRDefault="000C363A" w:rsidP="000C363A">
      <w:pPr>
        <w:ind w:left="450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</w:p>
    <w:p w:rsidR="000C363A" w:rsidRDefault="000C363A" w:rsidP="000C363A">
      <w:pPr>
        <w:jc w:val="both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621148" w:rsidRDefault="000C363A" w:rsidP="000C363A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</w:t>
      </w:r>
      <w:r w:rsidR="00DB4104">
        <w:rPr>
          <w:sz w:val="28"/>
        </w:rPr>
        <w:t>2</w:t>
      </w:r>
    </w:p>
    <w:p w:rsidR="00621148" w:rsidRDefault="00621148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5725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7B3E" w:rsidRPr="00D1187E" w:rsidRDefault="00CE7B3E" w:rsidP="00D1187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1187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27AD2" w:rsidRDefault="00CE7B3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1187E">
            <w:rPr>
              <w:sz w:val="28"/>
              <w:szCs w:val="28"/>
            </w:rPr>
            <w:fldChar w:fldCharType="begin"/>
          </w:r>
          <w:r w:rsidRPr="00D1187E">
            <w:rPr>
              <w:sz w:val="28"/>
              <w:szCs w:val="28"/>
            </w:rPr>
            <w:instrText xml:space="preserve"> TOC \o "1-3" \h \z \u </w:instrText>
          </w:r>
          <w:r w:rsidRPr="00D1187E">
            <w:rPr>
              <w:sz w:val="28"/>
              <w:szCs w:val="28"/>
            </w:rPr>
            <w:fldChar w:fldCharType="separate"/>
          </w:r>
          <w:hyperlink w:anchor="_Toc116265093" w:history="1">
            <w:r w:rsidR="00927AD2" w:rsidRPr="000B5432">
              <w:rPr>
                <w:rStyle w:val="ab"/>
                <w:noProof/>
              </w:rPr>
              <w:t>ВВЕДЕНИЕ</w:t>
            </w:r>
            <w:r w:rsidR="00927AD2">
              <w:rPr>
                <w:noProof/>
                <w:webHidden/>
              </w:rPr>
              <w:tab/>
            </w:r>
            <w:r w:rsidR="00927AD2">
              <w:rPr>
                <w:noProof/>
                <w:webHidden/>
              </w:rPr>
              <w:fldChar w:fldCharType="begin"/>
            </w:r>
            <w:r w:rsidR="00927AD2">
              <w:rPr>
                <w:noProof/>
                <w:webHidden/>
              </w:rPr>
              <w:instrText xml:space="preserve"> PAGEREF _Toc116265093 \h </w:instrText>
            </w:r>
            <w:r w:rsidR="00927AD2">
              <w:rPr>
                <w:noProof/>
                <w:webHidden/>
              </w:rPr>
            </w:r>
            <w:r w:rsidR="00927AD2">
              <w:rPr>
                <w:noProof/>
                <w:webHidden/>
              </w:rPr>
              <w:fldChar w:fldCharType="separate"/>
            </w:r>
            <w:r w:rsidR="00927AD2">
              <w:rPr>
                <w:noProof/>
                <w:webHidden/>
              </w:rPr>
              <w:t>3</w:t>
            </w:r>
            <w:r w:rsidR="00927AD2">
              <w:rPr>
                <w:noProof/>
                <w:webHidden/>
              </w:rPr>
              <w:fldChar w:fldCharType="end"/>
            </w:r>
          </w:hyperlink>
        </w:p>
        <w:p w:rsidR="00927AD2" w:rsidRDefault="00AB1D2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65094" w:history="1">
            <w:r w:rsidR="00927AD2" w:rsidRPr="000B5432">
              <w:rPr>
                <w:rStyle w:val="ab"/>
                <w:noProof/>
              </w:rPr>
              <w:t>ТЕОРЕТИЧЕСКИЕ СВЕДЕНИЯ</w:t>
            </w:r>
            <w:r w:rsidR="00927AD2">
              <w:rPr>
                <w:noProof/>
                <w:webHidden/>
              </w:rPr>
              <w:tab/>
            </w:r>
            <w:r w:rsidR="00927AD2">
              <w:rPr>
                <w:noProof/>
                <w:webHidden/>
              </w:rPr>
              <w:fldChar w:fldCharType="begin"/>
            </w:r>
            <w:r w:rsidR="00927AD2">
              <w:rPr>
                <w:noProof/>
                <w:webHidden/>
              </w:rPr>
              <w:instrText xml:space="preserve"> PAGEREF _Toc116265094 \h </w:instrText>
            </w:r>
            <w:r w:rsidR="00927AD2">
              <w:rPr>
                <w:noProof/>
                <w:webHidden/>
              </w:rPr>
            </w:r>
            <w:r w:rsidR="00927AD2">
              <w:rPr>
                <w:noProof/>
                <w:webHidden/>
              </w:rPr>
              <w:fldChar w:fldCharType="separate"/>
            </w:r>
            <w:r w:rsidR="00927AD2">
              <w:rPr>
                <w:noProof/>
                <w:webHidden/>
              </w:rPr>
              <w:t>4</w:t>
            </w:r>
            <w:r w:rsidR="00927AD2">
              <w:rPr>
                <w:noProof/>
                <w:webHidden/>
              </w:rPr>
              <w:fldChar w:fldCharType="end"/>
            </w:r>
          </w:hyperlink>
        </w:p>
        <w:p w:rsidR="00927AD2" w:rsidRDefault="00AB1D23">
          <w:pPr>
            <w:pStyle w:val="21"/>
            <w:tabs>
              <w:tab w:val="left" w:pos="660"/>
              <w:tab w:val="right" w:leader="dot" w:pos="9678"/>
            </w:tabs>
            <w:rPr>
              <w:noProof/>
            </w:rPr>
          </w:pPr>
          <w:hyperlink w:anchor="_Toc116265095" w:history="1">
            <w:r w:rsidR="00927AD2" w:rsidRPr="000B5432">
              <w:rPr>
                <w:rStyle w:val="ab"/>
                <w:noProof/>
              </w:rPr>
              <w:t>1.</w:t>
            </w:r>
            <w:r w:rsidR="00927AD2">
              <w:rPr>
                <w:noProof/>
              </w:rPr>
              <w:tab/>
            </w:r>
            <w:r w:rsidR="00927AD2" w:rsidRPr="000B5432">
              <w:rPr>
                <w:rStyle w:val="ab"/>
                <w:noProof/>
              </w:rPr>
              <w:t>ЧИСЛОВЫЕ РЯДЫ</w:t>
            </w:r>
            <w:r w:rsidR="00927AD2">
              <w:rPr>
                <w:noProof/>
                <w:webHidden/>
              </w:rPr>
              <w:tab/>
            </w:r>
            <w:r w:rsidR="00927AD2">
              <w:rPr>
                <w:noProof/>
                <w:webHidden/>
              </w:rPr>
              <w:fldChar w:fldCharType="begin"/>
            </w:r>
            <w:r w:rsidR="00927AD2">
              <w:rPr>
                <w:noProof/>
                <w:webHidden/>
              </w:rPr>
              <w:instrText xml:space="preserve"> PAGEREF _Toc116265095 \h </w:instrText>
            </w:r>
            <w:r w:rsidR="00927AD2">
              <w:rPr>
                <w:noProof/>
                <w:webHidden/>
              </w:rPr>
            </w:r>
            <w:r w:rsidR="00927AD2">
              <w:rPr>
                <w:noProof/>
                <w:webHidden/>
              </w:rPr>
              <w:fldChar w:fldCharType="separate"/>
            </w:r>
            <w:r w:rsidR="00927AD2">
              <w:rPr>
                <w:noProof/>
                <w:webHidden/>
              </w:rPr>
              <w:t>4</w:t>
            </w:r>
            <w:r w:rsidR="00927AD2">
              <w:rPr>
                <w:noProof/>
                <w:webHidden/>
              </w:rPr>
              <w:fldChar w:fldCharType="end"/>
            </w:r>
          </w:hyperlink>
        </w:p>
        <w:p w:rsidR="00927AD2" w:rsidRDefault="00AB1D2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265096" w:history="1">
            <w:r w:rsidR="00927AD2" w:rsidRPr="000B5432">
              <w:rPr>
                <w:rStyle w:val="ab"/>
                <w:noProof/>
              </w:rPr>
              <w:t>СПИСОК ИСПОЛЬЗОВАННЫХ ИСТОЧНИКОВ</w:t>
            </w:r>
            <w:r w:rsidR="00927AD2">
              <w:rPr>
                <w:noProof/>
                <w:webHidden/>
              </w:rPr>
              <w:tab/>
            </w:r>
            <w:r w:rsidR="00927AD2">
              <w:rPr>
                <w:noProof/>
                <w:webHidden/>
              </w:rPr>
              <w:fldChar w:fldCharType="begin"/>
            </w:r>
            <w:r w:rsidR="00927AD2">
              <w:rPr>
                <w:noProof/>
                <w:webHidden/>
              </w:rPr>
              <w:instrText xml:space="preserve"> PAGEREF _Toc116265096 \h </w:instrText>
            </w:r>
            <w:r w:rsidR="00927AD2">
              <w:rPr>
                <w:noProof/>
                <w:webHidden/>
              </w:rPr>
            </w:r>
            <w:r w:rsidR="00927AD2">
              <w:rPr>
                <w:noProof/>
                <w:webHidden/>
              </w:rPr>
              <w:fldChar w:fldCharType="separate"/>
            </w:r>
            <w:r w:rsidR="00927AD2">
              <w:rPr>
                <w:noProof/>
                <w:webHidden/>
              </w:rPr>
              <w:t>5</w:t>
            </w:r>
            <w:r w:rsidR="00927AD2">
              <w:rPr>
                <w:noProof/>
                <w:webHidden/>
              </w:rPr>
              <w:fldChar w:fldCharType="end"/>
            </w:r>
          </w:hyperlink>
        </w:p>
        <w:p w:rsidR="00CE7B3E" w:rsidRDefault="00CE7B3E">
          <w:r w:rsidRPr="00D118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E7B3E" w:rsidRDefault="00CE7B3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:rsidR="009A720D" w:rsidRPr="00B57A9B" w:rsidRDefault="00CE7B3E" w:rsidP="00B57A9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_Toc116265093"/>
      <w:r w:rsidRPr="00B57A9B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0"/>
    </w:p>
    <w:p w:rsidR="009A720D" w:rsidRDefault="009A720D" w:rsidP="009A720D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Термин «дифференциальное уравнение» принадлежит Лейбницу (1676, опубликовано в 1684 г.). Начало исследований по дифференциальным уравнениям восходит ко временам Лейбница, Ньютона, </w:t>
      </w:r>
      <w:r w:rsidR="00337CF9">
        <w:rPr>
          <w:sz w:val="28"/>
        </w:rPr>
        <w:t>в работах которых исследовались первые задачи,</w:t>
      </w:r>
      <w:r w:rsidR="00CE43A0">
        <w:rPr>
          <w:sz w:val="28"/>
        </w:rPr>
        <w:t xml:space="preserve"> приводящие к таким уравнениям.</w:t>
      </w:r>
      <w:r w:rsidR="002434BE">
        <w:rPr>
          <w:sz w:val="28"/>
        </w:rPr>
        <w:t xml:space="preserve"> Лейбниц, Ньютон, братья Я. и И. Бернулли разрабатывали методы интегрирования обыкновенных дифференциальных уравнений. В качестве универсального способа использовались разложения интегралов дифференциальных уравнений в степенные ряды. Некоторые классы уравнений были приведены к уравнению с разделяющимися переменными</w:t>
      </w:r>
      <w:r w:rsidR="001D5384">
        <w:rPr>
          <w:sz w:val="28"/>
        </w:rPr>
        <w:t xml:space="preserve"> </w:t>
      </w:r>
      <w:r w:rsidR="001D5384" w:rsidRPr="001D5384">
        <w:rPr>
          <w:sz w:val="28"/>
        </w:rPr>
        <w:t xml:space="preserve">[1, </w:t>
      </w:r>
      <w:r w:rsidR="001D5384">
        <w:rPr>
          <w:sz w:val="28"/>
          <w:lang w:val="en-US"/>
        </w:rPr>
        <w:t>c</w:t>
      </w:r>
      <w:r w:rsidR="001D5384" w:rsidRPr="001D5384">
        <w:rPr>
          <w:sz w:val="28"/>
        </w:rPr>
        <w:t>. 431]</w:t>
      </w:r>
      <w:r w:rsidR="002434BE">
        <w:rPr>
          <w:sz w:val="28"/>
        </w:rPr>
        <w:t>.</w:t>
      </w:r>
    </w:p>
    <w:p w:rsidR="001D5384" w:rsidRPr="00D51D2A" w:rsidRDefault="00257497" w:rsidP="009A720D">
      <w:pPr>
        <w:spacing w:line="360" w:lineRule="auto"/>
        <w:ind w:firstLine="709"/>
        <w:rPr>
          <w:sz w:val="28"/>
        </w:rPr>
      </w:pPr>
      <w:r>
        <w:rPr>
          <w:sz w:val="28"/>
        </w:rPr>
        <w:t>Решения многих дифференциальных уравнений не выражаются в элементарных функциях. В этих случаях пользуются приближенными методами интегрирования дифференциальных уравнений. Одним из таких методов является представление решения уравнения в виде степенного ряда</w:t>
      </w:r>
      <w:r w:rsidR="00D51D2A" w:rsidRPr="00D51D2A">
        <w:rPr>
          <w:sz w:val="28"/>
        </w:rPr>
        <w:t xml:space="preserve">; </w:t>
      </w:r>
      <w:r w:rsidR="00D51D2A">
        <w:rPr>
          <w:sz w:val="28"/>
        </w:rPr>
        <w:t>сумма конечного числа членов этого ряда будет приближенно равна искомому решению. Указанный степенной ряд находят способом неопределенных коэффициентов или способом, основанным на применении ряда Тейлора (Маклорена)</w:t>
      </w:r>
      <w:r w:rsidR="00B57A9B">
        <w:rPr>
          <w:sz w:val="28"/>
        </w:rPr>
        <w:t xml:space="preserve"> </w:t>
      </w:r>
      <w:r w:rsidR="00B57A9B" w:rsidRPr="00B57A9B">
        <w:rPr>
          <w:sz w:val="28"/>
        </w:rPr>
        <w:t xml:space="preserve">[2, </w:t>
      </w:r>
      <w:r w:rsidR="00B57A9B">
        <w:rPr>
          <w:sz w:val="28"/>
          <w:lang w:val="en-US"/>
        </w:rPr>
        <w:t>c</w:t>
      </w:r>
      <w:r w:rsidR="00B57A9B" w:rsidRPr="00B57A9B">
        <w:rPr>
          <w:sz w:val="28"/>
        </w:rPr>
        <w:t>. 511]</w:t>
      </w:r>
      <w:r w:rsidR="00D51D2A">
        <w:rPr>
          <w:sz w:val="28"/>
        </w:rPr>
        <w:t xml:space="preserve">. </w:t>
      </w:r>
    </w:p>
    <w:p w:rsidR="00594921" w:rsidRPr="003F3BCF" w:rsidRDefault="003F3BCF" w:rsidP="001254D3">
      <w:pPr>
        <w:pStyle w:val="1"/>
        <w:spacing w:before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sz w:val="28"/>
        </w:rPr>
        <w:br w:type="page"/>
      </w:r>
      <w:bookmarkStart w:id="1" w:name="_Toc116265094"/>
      <w:r w:rsidR="001254D3">
        <w:rPr>
          <w:rFonts w:ascii="Times New Roman" w:hAnsi="Times New Roman"/>
          <w:color w:val="000000"/>
          <w:sz w:val="28"/>
          <w:szCs w:val="28"/>
        </w:rPr>
        <w:lastRenderedPageBreak/>
        <w:t>ТЕОРЕТИЧЕСКИЕ СВЕДЕНИЯ</w:t>
      </w:r>
      <w:bookmarkEnd w:id="1"/>
    </w:p>
    <w:p w:rsidR="00594921" w:rsidRDefault="00736683" w:rsidP="00736683">
      <w:pPr>
        <w:pStyle w:val="2"/>
        <w:numPr>
          <w:ilvl w:val="0"/>
          <w:numId w:val="5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16265095"/>
      <w:r w:rsidRPr="00736683">
        <w:rPr>
          <w:rFonts w:ascii="Times New Roman" w:hAnsi="Times New Roman" w:cs="Times New Roman"/>
          <w:color w:val="000000" w:themeColor="text1"/>
          <w:sz w:val="28"/>
        </w:rPr>
        <w:t>ЧИСЛОВЫЕ РЯДЫ</w:t>
      </w:r>
      <w:bookmarkEnd w:id="2"/>
    </w:p>
    <w:p w:rsidR="001E7CD0" w:rsidRDefault="00736683" w:rsidP="00127864">
      <w:pPr>
        <w:spacing w:line="360" w:lineRule="auto"/>
        <w:ind w:firstLine="708"/>
        <w:jc w:val="both"/>
        <w:rPr>
          <w:sz w:val="28"/>
          <w:szCs w:val="28"/>
        </w:rPr>
      </w:pPr>
      <w:r w:rsidRPr="001E7CD0">
        <w:rPr>
          <w:b/>
          <w:sz w:val="28"/>
          <w:szCs w:val="28"/>
        </w:rPr>
        <w:t>Понятие числового ряда и его суммы.</w:t>
      </w:r>
      <w:r w:rsidR="001E7CD0">
        <w:rPr>
          <w:b/>
          <w:sz w:val="28"/>
          <w:szCs w:val="28"/>
        </w:rPr>
        <w:t xml:space="preserve"> </w:t>
      </w:r>
      <w:r w:rsidR="001E7CD0">
        <w:rPr>
          <w:sz w:val="28"/>
          <w:szCs w:val="28"/>
        </w:rPr>
        <w:t>Рассмотрим числовую последовательность</w:t>
      </w:r>
    </w:p>
    <w:p w:rsidR="001E7CD0" w:rsidRPr="00C5033A" w:rsidRDefault="0031204F" w:rsidP="0031204F">
      <w:pPr>
        <w:tabs>
          <w:tab w:val="center" w:pos="4536"/>
        </w:tabs>
        <w:spacing w:line="360" w:lineRule="auto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</m:oMath>
    </w:p>
    <w:p w:rsidR="00736683" w:rsidRPr="00C5033A" w:rsidRDefault="00A45BF0" w:rsidP="0082766E">
      <w:pPr>
        <w:spacing w:line="360" w:lineRule="auto"/>
        <w:jc w:val="both"/>
        <w:rPr>
          <w:sz w:val="28"/>
          <w:szCs w:val="28"/>
        </w:rPr>
      </w:pPr>
      <w:r>
        <w:tab/>
      </w:r>
      <w:r w:rsidRPr="00C5033A">
        <w:rPr>
          <w:sz w:val="28"/>
          <w:szCs w:val="28"/>
        </w:rPr>
        <w:t xml:space="preserve">Составим из нее новую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 следующим образом:</m:t>
        </m:r>
      </m:oMath>
    </w:p>
    <w:p w:rsidR="003873AE" w:rsidRPr="00932632" w:rsidRDefault="00AB1D23" w:rsidP="0031204F">
      <w:pPr>
        <w:ind w:left="2552" w:firstLine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3873AE" w:rsidRPr="00932632" w:rsidRDefault="00AB1D23" w:rsidP="0031204F">
      <w:pPr>
        <w:ind w:left="2552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3873AE" w:rsidRPr="00932632" w:rsidRDefault="00AB1D23" w:rsidP="0031204F">
      <w:pPr>
        <w:ind w:left="2552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B67A8E" w:rsidRPr="00932632" w:rsidRDefault="00B67A8E" w:rsidP="0031204F">
      <w:pPr>
        <w:ind w:left="255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.   .   .   .   .   .   .   .   .   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67A8E" w:rsidRPr="00932632" w:rsidRDefault="00AB1D23" w:rsidP="0031204F">
      <w:pPr>
        <w:ind w:left="255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+ ⋯ 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3873AE" w:rsidRPr="00932632" w:rsidRDefault="00AB1D23" w:rsidP="0031204F">
      <w:pPr>
        <w:ind w:left="255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4594D" w:rsidRPr="00932632" w:rsidRDefault="00B4594D" w:rsidP="0031204F">
      <w:pPr>
        <w:ind w:left="2552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.   .   .   .   .   .   .   .   .   .</m:t>
          </m:r>
        </m:oMath>
      </m:oMathPara>
    </w:p>
    <w:p w:rsidR="003873AE" w:rsidRPr="00C5033A" w:rsidRDefault="003873AE" w:rsidP="00127864">
      <w:pPr>
        <w:jc w:val="both"/>
        <w:rPr>
          <w:sz w:val="28"/>
          <w:szCs w:val="28"/>
          <w:lang w:val="en-US"/>
        </w:rPr>
      </w:pPr>
    </w:p>
    <w:p w:rsidR="002D122B" w:rsidRPr="00C5033A" w:rsidRDefault="00B4594D" w:rsidP="00127864">
      <w:pPr>
        <w:jc w:val="both"/>
        <w:rPr>
          <w:sz w:val="28"/>
          <w:szCs w:val="28"/>
        </w:rPr>
      </w:pPr>
      <w:r w:rsidRPr="00C5033A">
        <w:rPr>
          <w:sz w:val="28"/>
          <w:szCs w:val="28"/>
          <w:lang w:val="en-US"/>
        </w:rPr>
        <w:tab/>
      </w:r>
      <w:r w:rsidRPr="00C5033A">
        <w:rPr>
          <w:sz w:val="28"/>
          <w:szCs w:val="28"/>
        </w:rPr>
        <w:t>Выражение</w:t>
      </w:r>
    </w:p>
    <w:p w:rsidR="0070560A" w:rsidRPr="0070560A" w:rsidRDefault="00C5033A" w:rsidP="005E0119">
      <w:pPr>
        <w:tabs>
          <w:tab w:val="center" w:pos="4536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+⋯</m:t>
        </m:r>
      </m:oMath>
      <w:r w:rsidR="002D122B" w:rsidRPr="00C503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70560A">
        <w:rPr>
          <w:sz w:val="28"/>
          <w:szCs w:val="28"/>
        </w:rPr>
        <w:t>(1.1)</w:t>
      </w:r>
    </w:p>
    <w:p w:rsidR="003873AE" w:rsidRDefault="00880CB9" w:rsidP="00045DA4">
      <w:pPr>
        <w:tabs>
          <w:tab w:val="center" w:pos="4536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0560A" w:rsidRPr="00880CB9">
        <w:rPr>
          <w:sz w:val="28"/>
          <w:szCs w:val="28"/>
        </w:rPr>
        <w:t xml:space="preserve">бозначается символом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127864">
        <w:rPr>
          <w:sz w:val="28"/>
          <w:szCs w:val="28"/>
        </w:rPr>
        <w:t xml:space="preserve">и называется </w:t>
      </w:r>
      <w:r w:rsidR="00127864" w:rsidRPr="00127864">
        <w:rPr>
          <w:i/>
          <w:sz w:val="28"/>
          <w:szCs w:val="28"/>
        </w:rPr>
        <w:t>числовым рядом</w:t>
      </w:r>
      <w:r w:rsidR="00127864">
        <w:rPr>
          <w:sz w:val="28"/>
          <w:szCs w:val="28"/>
        </w:rPr>
        <w:t>. Числа</w:t>
      </w:r>
      <w:r w:rsidR="00045DA4">
        <w:rPr>
          <w:sz w:val="28"/>
          <w:szCs w:val="28"/>
        </w:rPr>
        <w:t xml:space="preserve">              </w:t>
      </w:r>
      <w:r w:rsidR="001278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,⋯</m:t>
        </m:r>
      </m:oMath>
      <w:r w:rsidR="00127864" w:rsidRPr="00127864">
        <w:rPr>
          <w:sz w:val="28"/>
          <w:szCs w:val="28"/>
        </w:rPr>
        <w:t xml:space="preserve"> </w:t>
      </w:r>
      <w:r w:rsidR="00127864">
        <w:rPr>
          <w:sz w:val="28"/>
          <w:szCs w:val="28"/>
        </w:rPr>
        <w:t xml:space="preserve">называются </w:t>
      </w:r>
      <w:r w:rsidR="00127864" w:rsidRPr="00127864">
        <w:rPr>
          <w:i/>
          <w:sz w:val="28"/>
          <w:szCs w:val="28"/>
        </w:rPr>
        <w:t>членами ряда</w:t>
      </w:r>
      <w:r w:rsidR="00127864">
        <w:rPr>
          <w:sz w:val="28"/>
          <w:szCs w:val="28"/>
        </w:rPr>
        <w:t xml:space="preserve">, а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27864">
        <w:rPr>
          <w:sz w:val="28"/>
          <w:szCs w:val="28"/>
        </w:rPr>
        <w:t xml:space="preserve">— </w:t>
      </w:r>
      <w:r w:rsidR="00127864" w:rsidRPr="00932632">
        <w:rPr>
          <w:i/>
          <w:sz w:val="28"/>
          <w:szCs w:val="28"/>
          <w:lang w:val="en-US"/>
        </w:rPr>
        <w:t>n</w:t>
      </w:r>
      <w:r w:rsidR="00127864" w:rsidRPr="00127864">
        <w:rPr>
          <w:sz w:val="28"/>
          <w:szCs w:val="28"/>
        </w:rPr>
        <w:t>-</w:t>
      </w:r>
      <w:r w:rsidR="00127864">
        <w:rPr>
          <w:sz w:val="28"/>
          <w:szCs w:val="28"/>
        </w:rPr>
        <w:t>м членом ряда.</w:t>
      </w:r>
      <w:r w:rsidR="00932632">
        <w:rPr>
          <w:sz w:val="28"/>
          <w:szCs w:val="28"/>
        </w:rPr>
        <w:t xml:space="preserve"> 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="0082766E">
        <w:rPr>
          <w:sz w:val="28"/>
          <w:szCs w:val="28"/>
        </w:rPr>
        <w:t xml:space="preserve"> называется </w:t>
      </w:r>
      <w:r w:rsidR="0082766E" w:rsidRPr="0082766E">
        <w:rPr>
          <w:i/>
          <w:sz w:val="28"/>
          <w:szCs w:val="28"/>
          <w:lang w:val="en-US"/>
        </w:rPr>
        <w:t>n</w:t>
      </w:r>
      <w:r w:rsidR="0082766E" w:rsidRPr="0082766E">
        <w:rPr>
          <w:i/>
          <w:sz w:val="28"/>
          <w:szCs w:val="28"/>
        </w:rPr>
        <w:t>-й частичной суммой ряда</w:t>
      </w:r>
      <w:r w:rsidR="0082766E">
        <w:rPr>
          <w:sz w:val="28"/>
          <w:szCs w:val="28"/>
        </w:rPr>
        <w:t>.</w:t>
      </w:r>
    </w:p>
    <w:p w:rsidR="0031204F" w:rsidRDefault="00B6271D" w:rsidP="00B6271D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Числовой ряд (1.1) называется </w:t>
      </w:r>
      <w:r w:rsidRPr="00635C27">
        <w:rPr>
          <w:i/>
          <w:sz w:val="28"/>
          <w:szCs w:val="28"/>
        </w:rPr>
        <w:t>сходящимся</w:t>
      </w:r>
      <w:r>
        <w:rPr>
          <w:sz w:val="28"/>
          <w:szCs w:val="28"/>
        </w:rPr>
        <w:t xml:space="preserve">, если последовательность частичных сумм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B62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сходится к </w:t>
      </w:r>
      <w:r w:rsidRPr="00F23CB1">
        <w:rPr>
          <w:sz w:val="28"/>
          <w:szCs w:val="28"/>
        </w:rPr>
        <w:t>некоторому</w:t>
      </w:r>
      <w:r>
        <w:rPr>
          <w:sz w:val="28"/>
          <w:szCs w:val="28"/>
        </w:rPr>
        <w:t xml:space="preserve"> числу S, которое называется </w:t>
      </w:r>
      <w:r w:rsidRPr="00F23CB1">
        <w:rPr>
          <w:i/>
          <w:sz w:val="28"/>
          <w:szCs w:val="28"/>
        </w:rPr>
        <w:t>суммой</w:t>
      </w:r>
      <w:r>
        <w:rPr>
          <w:sz w:val="28"/>
          <w:szCs w:val="28"/>
        </w:rPr>
        <w:t xml:space="preserve"> этого ряда. Итак, по определению, ряд (1.1)</w:t>
      </w:r>
      <w:r w:rsidR="009800B7">
        <w:rPr>
          <w:sz w:val="28"/>
          <w:szCs w:val="28"/>
        </w:rPr>
        <w:t xml:space="preserve"> сходится к сумме </w:t>
      </w:r>
      <w:r w:rsidR="009800B7">
        <w:rPr>
          <w:sz w:val="28"/>
          <w:szCs w:val="28"/>
          <w:lang w:val="en-US"/>
        </w:rPr>
        <w:t xml:space="preserve">S, </w:t>
      </w:r>
      <w:r w:rsidR="009800B7">
        <w:rPr>
          <w:sz w:val="28"/>
          <w:szCs w:val="28"/>
        </w:rPr>
        <w:t>если</w:t>
      </w:r>
    </w:p>
    <w:p w:rsidR="005E0119" w:rsidRDefault="005E0119" w:rsidP="005E0119">
      <w:pPr>
        <w:tabs>
          <w:tab w:val="center" w:pos="4536"/>
          <w:tab w:val="right" w:pos="9639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</m:t>
            </m:r>
          </m:e>
        </m:func>
      </m:oMath>
      <w:r w:rsidR="000843B1">
        <w:rPr>
          <w:sz w:val="28"/>
          <w:szCs w:val="28"/>
        </w:rPr>
        <w:t>.</w:t>
      </w:r>
      <w:r w:rsidRPr="005E0119">
        <w:rPr>
          <w:sz w:val="28"/>
          <w:szCs w:val="28"/>
        </w:rPr>
        <w:tab/>
        <w:t>(1.2)</w:t>
      </w:r>
    </w:p>
    <w:p w:rsidR="005E0119" w:rsidRDefault="005E0119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этом случае пишут</w:t>
      </w:r>
    </w:p>
    <w:p w:rsidR="00635C27" w:rsidRPr="00635C27" w:rsidRDefault="00DB2BDB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⋯=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</m:t>
            </m:r>
          </m:e>
        </m:nary>
      </m:oMath>
      <w:r w:rsidR="000843B1">
        <w:rPr>
          <w:sz w:val="28"/>
          <w:szCs w:val="28"/>
          <w:lang w:val="en-US"/>
        </w:rPr>
        <w:t>.</w:t>
      </w:r>
      <w:r w:rsidRPr="00C5033A">
        <w:rPr>
          <w:sz w:val="28"/>
          <w:szCs w:val="28"/>
        </w:rPr>
        <w:t xml:space="preserve"> </w:t>
      </w:r>
      <w:r w:rsidR="00635C27">
        <w:rPr>
          <w:sz w:val="28"/>
          <w:szCs w:val="28"/>
        </w:rPr>
        <w:tab/>
      </w:r>
      <w:r w:rsidR="00635C27" w:rsidRPr="00635C27">
        <w:rPr>
          <w:sz w:val="28"/>
          <w:szCs w:val="28"/>
        </w:rPr>
        <w:t>(1.3)</w:t>
      </w:r>
    </w:p>
    <w:p w:rsidR="00183746" w:rsidRDefault="00635C27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предел последовательности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B62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существует или равен бесконечности, то ряд (1.1) называется </w:t>
      </w:r>
      <w:r w:rsidRPr="00F23CB1">
        <w:rPr>
          <w:i/>
          <w:sz w:val="28"/>
          <w:szCs w:val="28"/>
        </w:rPr>
        <w:t>расходящимся</w:t>
      </w:r>
      <w:r>
        <w:rPr>
          <w:sz w:val="28"/>
          <w:szCs w:val="28"/>
        </w:rPr>
        <w:t>.</w:t>
      </w:r>
    </w:p>
    <w:p w:rsidR="00183746" w:rsidRDefault="00183746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b/>
          <w:sz w:val="28"/>
        </w:rPr>
      </w:pPr>
      <w:r w:rsidRPr="00183746">
        <w:rPr>
          <w:b/>
          <w:sz w:val="28"/>
        </w:rPr>
        <w:t>Пример 1.</w:t>
      </w:r>
      <w:r>
        <w:rPr>
          <w:b/>
          <w:sz w:val="28"/>
        </w:rPr>
        <w:t xml:space="preserve"> </w:t>
      </w:r>
      <w:r>
        <w:rPr>
          <w:sz w:val="28"/>
        </w:rPr>
        <w:t xml:space="preserve">Рассмотрим </w:t>
      </w:r>
      <w:r w:rsidRPr="00183746">
        <w:rPr>
          <w:i/>
          <w:sz w:val="28"/>
        </w:rPr>
        <w:t>геометрическую прогрессию</w:t>
      </w:r>
    </w:p>
    <w:p w:rsidR="00BF53E6" w:rsidRDefault="00BF53E6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q</m:t>
        </m:r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n-1</m:t>
            </m:r>
          </m:sup>
        </m:sSup>
        <m:r>
          <w:rPr>
            <w:rFonts w:ascii="Cambria Math" w:hAnsi="Cambria Math"/>
            <w:sz w:val="28"/>
          </w:rPr>
          <m:t>,⋯</m:t>
        </m:r>
      </m:oMath>
    </w:p>
    <w:p w:rsidR="00BF53E6" w:rsidRDefault="00BF53E6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Сумма ее первых </w:t>
      </w:r>
      <w:r>
        <w:rPr>
          <w:sz w:val="28"/>
          <w:lang w:val="en-US"/>
        </w:rPr>
        <w:t>n</w:t>
      </w:r>
      <w:r w:rsidRPr="00BF53E6">
        <w:rPr>
          <w:sz w:val="28"/>
        </w:rPr>
        <w:t xml:space="preserve"> </w:t>
      </w:r>
      <w:r>
        <w:rPr>
          <w:sz w:val="28"/>
        </w:rPr>
        <w:t>членов равна</w:t>
      </w:r>
    </w:p>
    <w:p w:rsidR="00941EB5" w:rsidRDefault="00BC267E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q+⋯+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n-1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q</m:t>
            </m:r>
          </m:den>
        </m:f>
      </m:oMath>
      <w:r w:rsidR="000843B1" w:rsidRPr="000843B1">
        <w:rPr>
          <w:sz w:val="28"/>
        </w:rPr>
        <w:t>.</w:t>
      </w:r>
      <w:r w:rsidRPr="00BC267E">
        <w:rPr>
          <w:sz w:val="28"/>
        </w:rPr>
        <w:tab/>
        <w:t>(1.4)</w:t>
      </w:r>
    </w:p>
    <w:p w:rsidR="00B95EFF" w:rsidRDefault="00941EB5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 w:rsidRPr="00941EB5">
        <w:rPr>
          <w:sz w:val="28"/>
        </w:rPr>
        <w:t>Так как</w:t>
      </w:r>
      <w:r>
        <w:rPr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Pr="00941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6420BC" w:rsidRPr="006420BC">
        <w:rPr>
          <w:sz w:val="28"/>
        </w:rPr>
        <w:t xml:space="preserve">, </w:t>
      </w:r>
      <w:r w:rsidR="006420BC">
        <w:rPr>
          <w:sz w:val="28"/>
        </w:rPr>
        <w:t xml:space="preserve">а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E00689" w:rsidRPr="00E00689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</m:oMath>
      <w:r w:rsidR="00E00689" w:rsidRPr="00E00689">
        <w:rPr>
          <w:sz w:val="28"/>
          <w:szCs w:val="28"/>
        </w:rPr>
        <w:t xml:space="preserve">, </w:t>
      </w:r>
      <w:r w:rsidR="00E00689">
        <w:rPr>
          <w:sz w:val="28"/>
          <w:szCs w:val="28"/>
        </w:rPr>
        <w:t xml:space="preserve">то из равенства (1.4) получаем, что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q</m:t>
                </m:r>
              </m:den>
            </m:f>
          </m:e>
        </m:func>
      </m:oMath>
      <w:r w:rsidR="00606E1A" w:rsidRPr="00606E1A"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606E1A" w:rsidRPr="00606E1A">
        <w:rPr>
          <w:sz w:val="28"/>
          <w:szCs w:val="28"/>
        </w:rPr>
        <w:t xml:space="preserve">. </w:t>
      </w:r>
      <w:r w:rsidR="00606E1A">
        <w:rPr>
          <w:sz w:val="28"/>
          <w:szCs w:val="28"/>
        </w:rPr>
        <w:t xml:space="preserve">Таким образом,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</m:e>
        </m:nary>
      </m:oMath>
      <w:r w:rsidR="008F7AF2" w:rsidRPr="008F7AF2">
        <w:rPr>
          <w:sz w:val="28"/>
          <w:szCs w:val="28"/>
        </w:rPr>
        <w:t xml:space="preserve"> </w:t>
      </w:r>
      <w:r w:rsidR="008F7AF2">
        <w:rPr>
          <w:sz w:val="28"/>
          <w:szCs w:val="28"/>
        </w:rPr>
        <w:t xml:space="preserve">сходится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8F7AF2" w:rsidRPr="008F7AF2">
        <w:rPr>
          <w:sz w:val="28"/>
          <w:szCs w:val="28"/>
        </w:rPr>
        <w:t xml:space="preserve"> </w:t>
      </w:r>
      <w:r w:rsidR="008F7AF2">
        <w:rPr>
          <w:sz w:val="28"/>
          <w:szCs w:val="28"/>
        </w:rPr>
        <w:t>и его сумма определяется формулой</w:t>
      </w:r>
    </w:p>
    <w:p w:rsidR="000843B1" w:rsidRDefault="000843B1" w:rsidP="005E0119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ab/>
      </w:r>
      <m:oMath>
        <m:r>
          <w:rPr>
            <w:rFonts w:ascii="Cambria Math" w:hAnsi="Cambria Math"/>
            <w:sz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q+⋯+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</w:rPr>
              <m:t>n-1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1 - q</m:t>
            </m:r>
          </m:den>
        </m:f>
      </m:oMath>
      <w:r>
        <w:rPr>
          <w:sz w:val="28"/>
          <w:lang w:val="en-US"/>
        </w:rPr>
        <w:t>.</w:t>
      </w:r>
    </w:p>
    <w:p w:rsidR="000843B1" w:rsidRDefault="00C31697" w:rsidP="00C31697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</w:rPr>
          <m:t xml:space="preserve">≥1 ряд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</m:e>
        </m:nary>
      </m:oMath>
      <w:r>
        <w:rPr>
          <w:sz w:val="28"/>
          <w:szCs w:val="28"/>
        </w:rPr>
        <w:t xml:space="preserve"> расходится.</w:t>
      </w:r>
    </w:p>
    <w:p w:rsidR="00B93599" w:rsidRDefault="00B93599" w:rsidP="004E3834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834" w:rsidRDefault="004E3834" w:rsidP="004E3834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 w:rsidRPr="00DB54EB">
        <w:rPr>
          <w:i/>
          <w:sz w:val="28"/>
          <w:szCs w:val="28"/>
        </w:rPr>
        <w:lastRenderedPageBreak/>
        <w:t>Суммой двух рядов</w:t>
      </w:r>
      <w:r w:rsidR="00B5784A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B93599">
        <w:rPr>
          <w:sz w:val="28"/>
          <w:szCs w:val="28"/>
        </w:rPr>
        <w:t xml:space="preserve"> называется ряд</w:t>
      </w:r>
    </w:p>
    <w:p w:rsidR="00B93599" w:rsidRPr="003E1312" w:rsidRDefault="003E1312" w:rsidP="004E3834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B93599" w:rsidRPr="00B93599">
        <w:rPr>
          <w:i/>
          <w:sz w:val="28"/>
          <w:szCs w:val="28"/>
        </w:rPr>
        <w:t xml:space="preserve"> </w:t>
      </w:r>
      <w:r w:rsidR="00B93599">
        <w:rPr>
          <w:i/>
          <w:sz w:val="28"/>
          <w:szCs w:val="28"/>
        </w:rPr>
        <w:t>+</w:t>
      </w:r>
      <w:r w:rsidR="00B93599" w:rsidRPr="00B93599">
        <w:rPr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B93599" w:rsidRPr="00B93599">
        <w:rPr>
          <w:i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3E1312">
        <w:rPr>
          <w:i/>
          <w:sz w:val="28"/>
          <w:szCs w:val="28"/>
        </w:rPr>
        <w:t>.</w:t>
      </w:r>
    </w:p>
    <w:p w:rsidR="003E1312" w:rsidRDefault="00DB54EB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 w:rsidRPr="00B5784A">
        <w:rPr>
          <w:i/>
          <w:sz w:val="28"/>
        </w:rPr>
        <w:t>Произведением ряда</w:t>
      </w:r>
      <w:r>
        <w:rPr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на действительное число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770">
        <w:rPr>
          <w:sz w:val="28"/>
          <w:szCs w:val="28"/>
        </w:rPr>
        <w:t xml:space="preserve"> называется ряд</w:t>
      </w:r>
    </w:p>
    <w:p w:rsidR="00680770" w:rsidRDefault="00B5784A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α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(α∙a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sz w:val="28"/>
          <w:szCs w:val="28"/>
        </w:rPr>
        <w:t>.</w:t>
      </w:r>
    </w:p>
    <w:p w:rsidR="004C7A00" w:rsidRDefault="004C7A00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ряд (1.1) сходится к сумме </w:t>
      </w:r>
      <w:r>
        <w:rPr>
          <w:i/>
          <w:sz w:val="28"/>
          <w:szCs w:val="28"/>
          <w:lang w:val="en-US"/>
        </w:rPr>
        <w:t>S</w:t>
      </w:r>
      <w:r w:rsidRPr="004C7A0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Перепишем равенство (1.3) в виде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+⋯=S</m:t>
        </m:r>
      </m:oMath>
      <w:r w:rsidR="008C43AC" w:rsidRPr="008C43AC">
        <w:rPr>
          <w:sz w:val="28"/>
          <w:szCs w:val="28"/>
        </w:rPr>
        <w:t xml:space="preserve"> </w:t>
      </w:r>
      <w:r w:rsidR="008C43AC">
        <w:rPr>
          <w:sz w:val="28"/>
          <w:szCs w:val="28"/>
        </w:rPr>
        <w:t xml:space="preserve">и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+⋯</m:t>
        </m:r>
      </m:oMath>
      <w:r w:rsidR="008C43AC" w:rsidRPr="008C43AC">
        <w:rPr>
          <w:sz w:val="28"/>
          <w:szCs w:val="28"/>
        </w:rPr>
        <w:t xml:space="preserve">. </w:t>
      </w:r>
      <w:r w:rsidR="008C43AC">
        <w:rPr>
          <w:sz w:val="28"/>
          <w:szCs w:val="28"/>
        </w:rPr>
        <w:t xml:space="preserve">Это выражение, представляющее собой новый ряд, называется </w:t>
      </w:r>
      <w:r w:rsidR="008C43AC" w:rsidRPr="00925D69">
        <w:rPr>
          <w:i/>
          <w:sz w:val="28"/>
          <w:szCs w:val="28"/>
        </w:rPr>
        <w:t>остатком ряда</w:t>
      </w:r>
      <w:r w:rsidR="008C43AC">
        <w:rPr>
          <w:sz w:val="28"/>
          <w:szCs w:val="28"/>
        </w:rPr>
        <w:t xml:space="preserve"> (1.1).</w:t>
      </w:r>
      <w:r w:rsidR="00925D69">
        <w:rPr>
          <w:sz w:val="28"/>
          <w:szCs w:val="28"/>
        </w:rPr>
        <w:t xml:space="preserve"> Таким образом, для сходящегося ряда (1.1) имеет место равенство</w:t>
      </w:r>
    </w:p>
    <w:p w:rsidR="00925D69" w:rsidRDefault="00925D69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25D69">
        <w:rPr>
          <w:sz w:val="28"/>
          <w:szCs w:val="28"/>
        </w:rPr>
        <w:t>.</w:t>
      </w:r>
      <w:r w:rsidR="00D64269">
        <w:rPr>
          <w:sz w:val="28"/>
          <w:szCs w:val="28"/>
        </w:rPr>
        <w:tab/>
        <w:t>(1.5)</w:t>
      </w:r>
    </w:p>
    <w:p w:rsidR="00562739" w:rsidRDefault="00562739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Справедлив</w:t>
      </w:r>
      <w:r w:rsidR="00BD3B76">
        <w:rPr>
          <w:sz w:val="28"/>
          <w:szCs w:val="28"/>
        </w:rPr>
        <w:t>а</w:t>
      </w:r>
      <w:r>
        <w:rPr>
          <w:sz w:val="28"/>
          <w:szCs w:val="28"/>
        </w:rPr>
        <w:t xml:space="preserve"> следующая</w:t>
      </w:r>
    </w:p>
    <w:p w:rsidR="00562739" w:rsidRDefault="00562739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Теорема</w:t>
      </w:r>
      <w:r w:rsidR="00BD3B76">
        <w:rPr>
          <w:b/>
          <w:sz w:val="28"/>
          <w:szCs w:val="28"/>
        </w:rPr>
        <w:t xml:space="preserve"> 1.1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того чтобы </w:t>
      </w:r>
      <w:r w:rsidR="00DC5403">
        <w:rPr>
          <w:sz w:val="28"/>
          <w:szCs w:val="28"/>
        </w:rPr>
        <w:t>ряд (</w:t>
      </w:r>
      <w:r w:rsidR="00475582">
        <w:rPr>
          <w:sz w:val="28"/>
          <w:szCs w:val="28"/>
        </w:rPr>
        <w:t>1</w:t>
      </w:r>
      <w:r w:rsidR="00DC5403">
        <w:rPr>
          <w:sz w:val="28"/>
          <w:szCs w:val="28"/>
        </w:rPr>
        <w:t xml:space="preserve">.1) сходился, необходимо и достаточно, чтобы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=0.</m:t>
        </m:r>
      </m:oMath>
    </w:p>
    <w:p w:rsidR="003D2DA7" w:rsidRDefault="003D2DA7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теоремы вытекает из определения суммы ряда и равенства (</w:t>
      </w:r>
      <w:r w:rsidR="00CC7DCD">
        <w:rPr>
          <w:sz w:val="28"/>
          <w:szCs w:val="28"/>
        </w:rPr>
        <w:t>1.5</w:t>
      </w:r>
      <w:r>
        <w:rPr>
          <w:sz w:val="28"/>
          <w:szCs w:val="28"/>
        </w:rPr>
        <w:t>).</w:t>
      </w:r>
    </w:p>
    <w:p w:rsidR="00BD3B76" w:rsidRDefault="00BD3B76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Теорема 1.2 </w:t>
      </w:r>
      <w:r>
        <w:rPr>
          <w:sz w:val="28"/>
          <w:szCs w:val="28"/>
        </w:rPr>
        <w:t>(необходимое условие сходимости ряда)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Если ряд</w:t>
      </w:r>
      <w:r w:rsidR="00DE04ED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DE04ED">
        <w:rPr>
          <w:sz w:val="28"/>
          <w:szCs w:val="28"/>
        </w:rPr>
        <w:t xml:space="preserve"> сходится, то</w:t>
      </w:r>
    </w:p>
    <w:p w:rsidR="00DE04ED" w:rsidRPr="00AB1D23" w:rsidRDefault="00D64269" w:rsidP="00DB54EB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(1.6)</w:t>
      </w:r>
    </w:p>
    <w:p w:rsidR="00AB1D23" w:rsidRDefault="00AB1D23" w:rsidP="00AB1D23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  <w:r>
        <w:rPr>
          <w:sz w:val="28"/>
          <w:szCs w:val="28"/>
        </w:rPr>
        <w:t xml:space="preserve"> Пусть </w:t>
      </w:r>
      <w:r>
        <w:rPr>
          <w:i/>
          <w:sz w:val="28"/>
          <w:szCs w:val="28"/>
          <w:lang w:val="en-US"/>
        </w:rPr>
        <w:t>S</w:t>
      </w:r>
      <w:r w:rsidRPr="00AB1D23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сумма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Pr="00AB1D2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 е.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=S.</m:t>
            </m:r>
          </m:e>
        </m:func>
      </m:oMath>
      <w:r w:rsidR="007F3220" w:rsidRPr="007F3220">
        <w:rPr>
          <w:sz w:val="28"/>
          <w:szCs w:val="28"/>
        </w:rPr>
        <w:t xml:space="preserve"> </w:t>
      </w:r>
      <w:r w:rsidR="007F3220">
        <w:rPr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="007F3220" w:rsidRPr="00C93267">
        <w:rPr>
          <w:sz w:val="28"/>
          <w:szCs w:val="28"/>
        </w:rPr>
        <w:t xml:space="preserve">, </w:t>
      </w:r>
      <w:r w:rsidR="007F3220">
        <w:rPr>
          <w:sz w:val="28"/>
          <w:szCs w:val="28"/>
        </w:rPr>
        <w:t xml:space="preserve">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=S-S=0.</m:t>
            </m:r>
          </m:e>
        </m:func>
        <m:r>
          <w:rPr>
            <w:rFonts w:ascii="Cambria Math" w:hAnsi="Cambria Math"/>
            <w:sz w:val="28"/>
            <w:szCs w:val="28"/>
          </w:rPr>
          <m:t>∎</m:t>
        </m:r>
      </m:oMath>
    </w:p>
    <w:p w:rsidR="00203F23" w:rsidRDefault="00203F23" w:rsidP="00AB1D23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Итак, 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BB5B62">
        <w:rPr>
          <w:sz w:val="28"/>
          <w:szCs w:val="28"/>
        </w:rPr>
        <w:t xml:space="preserve"> сходится</w:t>
      </w:r>
      <w:r w:rsidR="00CC7DCD">
        <w:rPr>
          <w:sz w:val="28"/>
          <w:szCs w:val="28"/>
        </w:rPr>
        <w:t>, то всегда выполнено условие (1.6</w:t>
      </w:r>
      <w:r w:rsidR="00BB5B62">
        <w:rPr>
          <w:sz w:val="28"/>
          <w:szCs w:val="28"/>
        </w:rPr>
        <w:t>). Отс</w:t>
      </w:r>
      <w:r w:rsidR="00CC7DCD">
        <w:rPr>
          <w:sz w:val="28"/>
          <w:szCs w:val="28"/>
        </w:rPr>
        <w:t>юда следует, что если условие (1.6</w:t>
      </w:r>
      <w:r w:rsidR="00BB5B62">
        <w:rPr>
          <w:sz w:val="28"/>
          <w:szCs w:val="28"/>
        </w:rPr>
        <w:t xml:space="preserve">). не выполнено, то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BB5B62">
        <w:rPr>
          <w:sz w:val="28"/>
          <w:szCs w:val="28"/>
        </w:rPr>
        <w:t xml:space="preserve"> расходится. Это является </w:t>
      </w:r>
      <w:r w:rsidR="00BB5B62">
        <w:rPr>
          <w:i/>
          <w:sz w:val="28"/>
          <w:szCs w:val="28"/>
        </w:rPr>
        <w:t xml:space="preserve">достаточным условием, или признаком </w:t>
      </w:r>
      <w:r w:rsidR="00DB44C5">
        <w:rPr>
          <w:i/>
          <w:sz w:val="28"/>
          <w:szCs w:val="28"/>
        </w:rPr>
        <w:t>расходимости</w:t>
      </w:r>
      <w:r w:rsidR="00BB5B62">
        <w:rPr>
          <w:i/>
          <w:sz w:val="28"/>
          <w:szCs w:val="28"/>
        </w:rPr>
        <w:t xml:space="preserve"> ряда.</w:t>
      </w:r>
    </w:p>
    <w:p w:rsidR="00DB44C5" w:rsidRPr="00DB44C5" w:rsidRDefault="00DB44C5" w:rsidP="00DB44C5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Условие (</w:t>
      </w:r>
      <w:r w:rsidR="0030062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00629">
        <w:rPr>
          <w:sz w:val="28"/>
          <w:szCs w:val="28"/>
        </w:rPr>
        <w:t>6</w:t>
      </w:r>
      <w:r>
        <w:rPr>
          <w:sz w:val="28"/>
          <w:szCs w:val="28"/>
        </w:rPr>
        <w:t>) не является достаточным условием сходимости ряда, т. е. из выполнения равенства (</w:t>
      </w:r>
      <w:r w:rsidR="0030062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00629">
        <w:rPr>
          <w:sz w:val="28"/>
          <w:szCs w:val="28"/>
        </w:rPr>
        <w:t>6</w:t>
      </w:r>
      <w:r>
        <w:rPr>
          <w:sz w:val="28"/>
          <w:szCs w:val="28"/>
        </w:rPr>
        <w:t>) не обязательно вытекает сходимость ряда.</w:t>
      </w:r>
    </w:p>
    <w:p w:rsidR="003444C5" w:rsidRDefault="003444C5" w:rsidP="003444C5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Пример 2</w:t>
      </w:r>
      <w:r w:rsidRPr="00183746"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sz w:val="28"/>
        </w:rPr>
        <w:t>Исследовать на сходимость ряд</w:t>
      </w:r>
    </w:p>
    <w:p w:rsidR="00DB44C5" w:rsidRDefault="003E67D4" w:rsidP="00AB1D23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. </m:t>
                </m:r>
              </m:e>
            </m:func>
          </m:e>
        </m:nary>
      </m:oMath>
      <w:r w:rsidRPr="003E67D4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="00CC7DCD">
        <w:rPr>
          <w:sz w:val="28"/>
          <w:szCs w:val="28"/>
          <w:lang w:val="en-US"/>
        </w:rPr>
        <w:t>(</w:t>
      </w:r>
      <w:r w:rsidR="00A0597C">
        <w:rPr>
          <w:sz w:val="28"/>
          <w:szCs w:val="28"/>
        </w:rPr>
        <w:t>1</w:t>
      </w:r>
      <w:r w:rsidR="00CC7DCD">
        <w:rPr>
          <w:sz w:val="28"/>
          <w:szCs w:val="28"/>
          <w:lang w:val="en-US"/>
        </w:rPr>
        <w:t>.7</w:t>
      </w:r>
      <w:r>
        <w:rPr>
          <w:sz w:val="28"/>
          <w:szCs w:val="28"/>
          <w:lang w:val="en-US"/>
        </w:rPr>
        <w:t>)</w:t>
      </w:r>
    </w:p>
    <w:p w:rsidR="003E67D4" w:rsidRDefault="003E67D4" w:rsidP="00AB1D23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Имеем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="00475582" w:rsidRPr="00475582">
        <w:rPr>
          <w:sz w:val="28"/>
          <w:szCs w:val="28"/>
        </w:rPr>
        <w:t xml:space="preserve">. </w:t>
      </w:r>
      <w:r w:rsidR="00475582">
        <w:rPr>
          <w:sz w:val="28"/>
          <w:szCs w:val="28"/>
        </w:rPr>
        <w:t>Необходимое условие сходимости (</w:t>
      </w:r>
      <w:r w:rsidR="00CC7DCD">
        <w:rPr>
          <w:sz w:val="28"/>
          <w:szCs w:val="28"/>
        </w:rPr>
        <w:t xml:space="preserve">1.6) </w:t>
      </w:r>
      <w:r w:rsidR="00986266">
        <w:rPr>
          <w:sz w:val="28"/>
          <w:szCs w:val="28"/>
        </w:rPr>
        <w:t>для данного ряда выполнено.</w:t>
      </w:r>
    </w:p>
    <w:p w:rsidR="00986266" w:rsidRPr="001C6152" w:rsidRDefault="001C6152" w:rsidP="00AB1D23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+⋯+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:rsidR="00FA7D38" w:rsidRPr="00410BE2" w:rsidRDefault="00FA7D38" w:rsidP="004C7A00">
      <w:pPr>
        <w:tabs>
          <w:tab w:val="center" w:pos="4536"/>
          <w:tab w:val="right" w:pos="9639"/>
        </w:tabs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func>
            </m:e>
          </m:func>
        </m:oMath>
      </m:oMathPara>
    </w:p>
    <w:p w:rsidR="00410BE2" w:rsidRPr="00300629" w:rsidRDefault="00300629" w:rsidP="00410BE2">
      <w:pPr>
        <w:tabs>
          <w:tab w:val="center" w:pos="4536"/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=∞</m:t>
                    </m:r>
                  </m:e>
                </m:func>
              </m:e>
            </m:func>
          </m:e>
        </m:func>
      </m:oMath>
      <w:r w:rsidRPr="0030062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значит, ряд </w:t>
      </w:r>
      <w:r w:rsidR="00A0597C">
        <w:rPr>
          <w:sz w:val="28"/>
          <w:szCs w:val="28"/>
        </w:rPr>
        <w:t>(1.7) расходится.</w:t>
      </w:r>
      <w:bookmarkStart w:id="3" w:name="_GoBack"/>
      <w:bookmarkEnd w:id="3"/>
    </w:p>
    <w:p w:rsidR="003F3BCF" w:rsidRPr="004C7A00" w:rsidRDefault="00594921" w:rsidP="004C7A00">
      <w:pPr>
        <w:tabs>
          <w:tab w:val="center" w:pos="4536"/>
          <w:tab w:val="right" w:pos="9639"/>
        </w:tabs>
        <w:spacing w:line="360" w:lineRule="auto"/>
        <w:jc w:val="both"/>
        <w:rPr>
          <w:i/>
          <w:sz w:val="28"/>
        </w:rPr>
      </w:pPr>
      <w:r w:rsidRPr="00941EB5">
        <w:rPr>
          <w:sz w:val="28"/>
        </w:rPr>
        <w:br w:type="page"/>
      </w:r>
    </w:p>
    <w:p w:rsidR="003F3BCF" w:rsidRPr="003F3BCF" w:rsidRDefault="003F3BCF" w:rsidP="003F3BCF">
      <w:pPr>
        <w:pStyle w:val="1"/>
        <w:spacing w:before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" w:name="_Toc116265096"/>
      <w:bookmarkStart w:id="5" w:name="_Toc6482298"/>
      <w:r w:rsidRPr="003F3BCF">
        <w:rPr>
          <w:rFonts w:ascii="Times New Roman" w:hAnsi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4"/>
      <w:r w:rsidRPr="003F3BCF"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5"/>
    </w:p>
    <w:p w:rsidR="00131E6F" w:rsidRDefault="00131E6F" w:rsidP="00131E6F">
      <w:pPr>
        <w:pStyle w:val="aa"/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 w:rsidRPr="00131E6F">
        <w:rPr>
          <w:sz w:val="28"/>
          <w:szCs w:val="28"/>
        </w:rPr>
        <w:t>Гусак А.А. и др. Справочник по высшей математике / А.А.Гусак, Г.М.Гусак, Е.А.Бричикова. — Мн.: ТетраСистемс. 1999. — 640 с.</w:t>
      </w:r>
    </w:p>
    <w:p w:rsidR="00131E6F" w:rsidRDefault="00131E6F" w:rsidP="00131E6F">
      <w:pPr>
        <w:pStyle w:val="aa"/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Пискунов Н.С. Дифференциальное и интегральное исчисления для втузов, т. 2</w:t>
      </w:r>
      <w:r w:rsidR="006F4D37">
        <w:rPr>
          <w:sz w:val="28"/>
          <w:szCs w:val="28"/>
        </w:rPr>
        <w:t>: Учебное пособие для втузов. — 13-е изд.</w:t>
      </w:r>
      <w:r w:rsidR="0086490D" w:rsidRPr="0086490D">
        <w:rPr>
          <w:sz w:val="28"/>
          <w:szCs w:val="28"/>
        </w:rPr>
        <w:t xml:space="preserve"> </w:t>
      </w:r>
      <w:r w:rsidR="006F4D37">
        <w:rPr>
          <w:sz w:val="28"/>
          <w:szCs w:val="28"/>
        </w:rPr>
        <w:t>— М.: Наука, Главная редакция физико-математической литературы, 1985. — 560 с.</w:t>
      </w:r>
    </w:p>
    <w:p w:rsidR="00D37A10" w:rsidRPr="00131E6F" w:rsidRDefault="0086490D" w:rsidP="00131E6F">
      <w:pPr>
        <w:pStyle w:val="aa"/>
        <w:numPr>
          <w:ilvl w:val="0"/>
          <w:numId w:val="3"/>
        </w:numPr>
        <w:tabs>
          <w:tab w:val="left" w:pos="709"/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Жевняк Р.М., Карпук А.А. Высшая математика: </w:t>
      </w:r>
      <w:r w:rsidRPr="0086490D">
        <w:rPr>
          <w:sz w:val="28"/>
          <w:szCs w:val="28"/>
        </w:rPr>
        <w:t>[</w:t>
      </w:r>
      <w:r>
        <w:rPr>
          <w:sz w:val="28"/>
          <w:szCs w:val="28"/>
        </w:rPr>
        <w:t>Учеб. Пособие для втузов</w:t>
      </w:r>
      <w:r w:rsidRPr="0086490D">
        <w:rPr>
          <w:sz w:val="28"/>
          <w:szCs w:val="28"/>
        </w:rPr>
        <w:t xml:space="preserve">]. </w:t>
      </w:r>
      <w:r>
        <w:rPr>
          <w:sz w:val="28"/>
          <w:szCs w:val="28"/>
        </w:rPr>
        <w:t>Ч</w:t>
      </w:r>
      <w:r w:rsidRPr="0086490D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III</w:t>
      </w:r>
      <w:r w:rsidRPr="0086490D">
        <w:rPr>
          <w:sz w:val="28"/>
          <w:szCs w:val="28"/>
        </w:rPr>
        <w:t>.</w:t>
      </w:r>
      <w:r w:rsidRPr="00927AD2">
        <w:rPr>
          <w:sz w:val="28"/>
          <w:szCs w:val="28"/>
        </w:rPr>
        <w:t xml:space="preserve"> — Мн.: Выш. шк.</w:t>
      </w:r>
      <w:r>
        <w:rPr>
          <w:sz w:val="28"/>
          <w:szCs w:val="28"/>
        </w:rPr>
        <w:t>, 1985. — 208 с., ил.</w:t>
      </w:r>
    </w:p>
    <w:p w:rsidR="009A720D" w:rsidRPr="00CE7B3E" w:rsidRDefault="009A720D" w:rsidP="00CE43A0">
      <w:pPr>
        <w:rPr>
          <w:sz w:val="28"/>
        </w:rPr>
      </w:pPr>
    </w:p>
    <w:sectPr w:rsidR="009A720D" w:rsidRPr="00CE7B3E" w:rsidSect="00DD68F5">
      <w:pgSz w:w="12240" w:h="20160" w:code="5"/>
      <w:pgMar w:top="1134" w:right="851" w:bottom="1134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5E0" w:rsidRDefault="008955E0" w:rsidP="00EA07CC">
      <w:r>
        <w:separator/>
      </w:r>
    </w:p>
  </w:endnote>
  <w:endnote w:type="continuationSeparator" w:id="0">
    <w:p w:rsidR="008955E0" w:rsidRDefault="008955E0" w:rsidP="00EA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5E0" w:rsidRDefault="008955E0" w:rsidP="00EA07CC">
      <w:r>
        <w:separator/>
      </w:r>
    </w:p>
  </w:footnote>
  <w:footnote w:type="continuationSeparator" w:id="0">
    <w:p w:rsidR="008955E0" w:rsidRDefault="008955E0" w:rsidP="00EA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171E97"/>
    <w:multiLevelType w:val="hybridMultilevel"/>
    <w:tmpl w:val="147E8548"/>
    <w:lvl w:ilvl="0" w:tplc="91BC4C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6A3631"/>
    <w:multiLevelType w:val="hybridMultilevel"/>
    <w:tmpl w:val="8CBA5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07F0A"/>
    <w:multiLevelType w:val="hybridMultilevel"/>
    <w:tmpl w:val="AAB457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09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63A"/>
    <w:rsid w:val="000177B2"/>
    <w:rsid w:val="00045DA4"/>
    <w:rsid w:val="000843B1"/>
    <w:rsid w:val="000C363A"/>
    <w:rsid w:val="000D5A17"/>
    <w:rsid w:val="001254D3"/>
    <w:rsid w:val="00127864"/>
    <w:rsid w:val="00131E6F"/>
    <w:rsid w:val="00183746"/>
    <w:rsid w:val="00186063"/>
    <w:rsid w:val="0019442E"/>
    <w:rsid w:val="001C6152"/>
    <w:rsid w:val="001D5384"/>
    <w:rsid w:val="001E7CD0"/>
    <w:rsid w:val="001F3535"/>
    <w:rsid w:val="00203F23"/>
    <w:rsid w:val="00225E70"/>
    <w:rsid w:val="002434BE"/>
    <w:rsid w:val="00257497"/>
    <w:rsid w:val="002B0ACE"/>
    <w:rsid w:val="002D122B"/>
    <w:rsid w:val="002D2BF4"/>
    <w:rsid w:val="00300629"/>
    <w:rsid w:val="00307D28"/>
    <w:rsid w:val="0031204F"/>
    <w:rsid w:val="0033223A"/>
    <w:rsid w:val="00337CF9"/>
    <w:rsid w:val="003444C5"/>
    <w:rsid w:val="00361A0B"/>
    <w:rsid w:val="003873AE"/>
    <w:rsid w:val="00394A1B"/>
    <w:rsid w:val="003D2DA7"/>
    <w:rsid w:val="003E09EE"/>
    <w:rsid w:val="003E1312"/>
    <w:rsid w:val="003E4D97"/>
    <w:rsid w:val="003E67D4"/>
    <w:rsid w:val="003F3BCF"/>
    <w:rsid w:val="00410BE2"/>
    <w:rsid w:val="00475582"/>
    <w:rsid w:val="004C389A"/>
    <w:rsid w:val="004C7A00"/>
    <w:rsid w:val="004E3834"/>
    <w:rsid w:val="00512286"/>
    <w:rsid w:val="00562739"/>
    <w:rsid w:val="005877F6"/>
    <w:rsid w:val="00594921"/>
    <w:rsid w:val="005E0119"/>
    <w:rsid w:val="005E0A6D"/>
    <w:rsid w:val="005E5BB6"/>
    <w:rsid w:val="00606E1A"/>
    <w:rsid w:val="00621148"/>
    <w:rsid w:val="00635C27"/>
    <w:rsid w:val="006420BC"/>
    <w:rsid w:val="00642A70"/>
    <w:rsid w:val="00680770"/>
    <w:rsid w:val="00695C82"/>
    <w:rsid w:val="006F4D37"/>
    <w:rsid w:val="0070560A"/>
    <w:rsid w:val="00736683"/>
    <w:rsid w:val="007A6F89"/>
    <w:rsid w:val="007B7930"/>
    <w:rsid w:val="007E5BCC"/>
    <w:rsid w:val="007F3220"/>
    <w:rsid w:val="0082766E"/>
    <w:rsid w:val="0084315C"/>
    <w:rsid w:val="0086490D"/>
    <w:rsid w:val="00880CB9"/>
    <w:rsid w:val="008955E0"/>
    <w:rsid w:val="008C43AC"/>
    <w:rsid w:val="008C4468"/>
    <w:rsid w:val="008E47DB"/>
    <w:rsid w:val="008F7AF2"/>
    <w:rsid w:val="00925D69"/>
    <w:rsid w:val="00927AD2"/>
    <w:rsid w:val="00932632"/>
    <w:rsid w:val="00941EB5"/>
    <w:rsid w:val="009800B7"/>
    <w:rsid w:val="00986266"/>
    <w:rsid w:val="009A720D"/>
    <w:rsid w:val="009C737C"/>
    <w:rsid w:val="009F2782"/>
    <w:rsid w:val="00A0597C"/>
    <w:rsid w:val="00A07E85"/>
    <w:rsid w:val="00A45BF0"/>
    <w:rsid w:val="00A83B41"/>
    <w:rsid w:val="00A857FE"/>
    <w:rsid w:val="00AB1D23"/>
    <w:rsid w:val="00B4594D"/>
    <w:rsid w:val="00B5784A"/>
    <w:rsid w:val="00B57A9B"/>
    <w:rsid w:val="00B6271D"/>
    <w:rsid w:val="00B67A8E"/>
    <w:rsid w:val="00B82EFA"/>
    <w:rsid w:val="00B93599"/>
    <w:rsid w:val="00B95EFF"/>
    <w:rsid w:val="00BA0356"/>
    <w:rsid w:val="00BB5B62"/>
    <w:rsid w:val="00BC267E"/>
    <w:rsid w:val="00BD3B76"/>
    <w:rsid w:val="00BF53E6"/>
    <w:rsid w:val="00C22126"/>
    <w:rsid w:val="00C31697"/>
    <w:rsid w:val="00C5033A"/>
    <w:rsid w:val="00C93267"/>
    <w:rsid w:val="00CC7DCD"/>
    <w:rsid w:val="00CE33C9"/>
    <w:rsid w:val="00CE43A0"/>
    <w:rsid w:val="00CE78BF"/>
    <w:rsid w:val="00CE7B3E"/>
    <w:rsid w:val="00D1187E"/>
    <w:rsid w:val="00D37A10"/>
    <w:rsid w:val="00D51D2A"/>
    <w:rsid w:val="00D64269"/>
    <w:rsid w:val="00D91674"/>
    <w:rsid w:val="00DB2BDB"/>
    <w:rsid w:val="00DB4104"/>
    <w:rsid w:val="00DB44C5"/>
    <w:rsid w:val="00DB54EB"/>
    <w:rsid w:val="00DC5403"/>
    <w:rsid w:val="00DD68F5"/>
    <w:rsid w:val="00DE04ED"/>
    <w:rsid w:val="00E00689"/>
    <w:rsid w:val="00E64C3E"/>
    <w:rsid w:val="00EA07CC"/>
    <w:rsid w:val="00EB59F7"/>
    <w:rsid w:val="00F07442"/>
    <w:rsid w:val="00F23CB1"/>
    <w:rsid w:val="00FA7D38"/>
    <w:rsid w:val="00FB1B65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C22E6"/>
  <w15:docId w15:val="{38DF33C9-306E-45DB-8CD6-D5696152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4C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7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6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E7B3E"/>
    <w:pPr>
      <w:spacing w:line="259" w:lineRule="auto"/>
      <w:outlineLvl w:val="9"/>
    </w:pPr>
  </w:style>
  <w:style w:type="paragraph" w:styleId="a4">
    <w:name w:val="endnote text"/>
    <w:basedOn w:val="a"/>
    <w:link w:val="a5"/>
    <w:uiPriority w:val="99"/>
    <w:semiHidden/>
    <w:unhideWhenUsed/>
    <w:rsid w:val="00EA07C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A07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EA07C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CE43A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E43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E43A0"/>
    <w:rPr>
      <w:vertAlign w:val="superscript"/>
    </w:rPr>
  </w:style>
  <w:style w:type="paragraph" w:styleId="aa">
    <w:name w:val="List Paragraph"/>
    <w:basedOn w:val="a"/>
    <w:uiPriority w:val="34"/>
    <w:qFormat/>
    <w:rsid w:val="00225E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7A9B"/>
    <w:pPr>
      <w:spacing w:after="100"/>
    </w:pPr>
  </w:style>
  <w:style w:type="character" w:styleId="ab">
    <w:name w:val="Hyperlink"/>
    <w:basedOn w:val="a0"/>
    <w:uiPriority w:val="99"/>
    <w:unhideWhenUsed/>
    <w:rsid w:val="00B57A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366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c">
    <w:name w:val="Placeholder Text"/>
    <w:basedOn w:val="a0"/>
    <w:uiPriority w:val="99"/>
    <w:semiHidden/>
    <w:rsid w:val="001E7CD0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927A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B0"/>
    <w:rsid w:val="00A5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F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D77E3-CA31-40F1-9FD3-F8474D9C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HP</cp:lastModifiedBy>
  <cp:revision>9</cp:revision>
  <dcterms:created xsi:type="dcterms:W3CDTF">2021-10-24T18:54:00Z</dcterms:created>
  <dcterms:modified xsi:type="dcterms:W3CDTF">2022-10-10T20:01:00Z</dcterms:modified>
</cp:coreProperties>
</file>