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094D" w:rsidRPr="00B9094D" w:rsidRDefault="00B9094D" w:rsidP="000D7C7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9094D">
        <w:rPr>
          <w:rFonts w:ascii="Times New Roman" w:hAnsi="Times New Roman" w:cs="Times New Roman"/>
          <w:b/>
          <w:bCs/>
          <w:lang w:val="ru-RU"/>
        </w:rPr>
        <w:t>План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Этап 1: Октябрь – Обзор литературы и анализ методов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Цель</w:t>
      </w:r>
      <w:proofErr w:type="gramStart"/>
      <w:r w:rsidRPr="00B9094D">
        <w:rPr>
          <w:rFonts w:ascii="Times New Roman" w:hAnsi="Times New Roman" w:cs="Times New Roman"/>
          <w:lang w:val="ru-RU"/>
        </w:rPr>
        <w:t>: Провести</w:t>
      </w:r>
      <w:proofErr w:type="gramEnd"/>
      <w:r w:rsidRPr="00B9094D">
        <w:rPr>
          <w:rFonts w:ascii="Times New Roman" w:hAnsi="Times New Roman" w:cs="Times New Roman"/>
          <w:lang w:val="ru-RU"/>
        </w:rPr>
        <w:t xml:space="preserve"> анализ существующих методов тензорного модального разложения, редукции порядка моделей и оптимального размещения сенсоров. Определить подходящие методы и алгоритмы для реализации в дальнейшем.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Задачи: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1. Провести обзор актуальной литературы по методам редукции порядка моделей (</w:t>
      </w:r>
      <w:r w:rsidRPr="00B9094D">
        <w:rPr>
          <w:rFonts w:ascii="Times New Roman" w:hAnsi="Times New Roman" w:cs="Times New Roman"/>
        </w:rPr>
        <w:t>MOR</w:t>
      </w:r>
      <w:r w:rsidRPr="00B9094D">
        <w:rPr>
          <w:rFonts w:ascii="Times New Roman" w:hAnsi="Times New Roman" w:cs="Times New Roman"/>
          <w:lang w:val="ru-RU"/>
        </w:rPr>
        <w:t xml:space="preserve">), таким как </w:t>
      </w:r>
      <w:r w:rsidRPr="00B9094D">
        <w:rPr>
          <w:rFonts w:ascii="Times New Roman" w:hAnsi="Times New Roman" w:cs="Times New Roman"/>
        </w:rPr>
        <w:t>Proper</w:t>
      </w:r>
      <w:r w:rsidRPr="00B9094D">
        <w:rPr>
          <w:rFonts w:ascii="Times New Roman" w:hAnsi="Times New Roman" w:cs="Times New Roman"/>
          <w:lang w:val="ru-RU"/>
        </w:rPr>
        <w:t xml:space="preserve"> </w:t>
      </w:r>
      <w:r w:rsidRPr="00B9094D">
        <w:rPr>
          <w:rFonts w:ascii="Times New Roman" w:hAnsi="Times New Roman" w:cs="Times New Roman"/>
        </w:rPr>
        <w:t>Orthogonal</w:t>
      </w:r>
      <w:r w:rsidRPr="00B9094D">
        <w:rPr>
          <w:rFonts w:ascii="Times New Roman" w:hAnsi="Times New Roman" w:cs="Times New Roman"/>
          <w:lang w:val="ru-RU"/>
        </w:rPr>
        <w:t xml:space="preserve"> </w:t>
      </w:r>
      <w:r w:rsidRPr="00B9094D">
        <w:rPr>
          <w:rFonts w:ascii="Times New Roman" w:hAnsi="Times New Roman" w:cs="Times New Roman"/>
        </w:rPr>
        <w:t>Decomposition</w:t>
      </w:r>
      <w:r w:rsidRPr="00B9094D">
        <w:rPr>
          <w:rFonts w:ascii="Times New Roman" w:hAnsi="Times New Roman" w:cs="Times New Roman"/>
          <w:lang w:val="ru-RU"/>
        </w:rPr>
        <w:t xml:space="preserve"> (</w:t>
      </w:r>
      <w:r w:rsidRPr="00B9094D">
        <w:rPr>
          <w:rFonts w:ascii="Times New Roman" w:hAnsi="Times New Roman" w:cs="Times New Roman"/>
        </w:rPr>
        <w:t>POD</w:t>
      </w:r>
      <w:r w:rsidRPr="00B9094D">
        <w:rPr>
          <w:rFonts w:ascii="Times New Roman" w:hAnsi="Times New Roman" w:cs="Times New Roman"/>
          <w:lang w:val="ru-RU"/>
        </w:rPr>
        <w:t xml:space="preserve">), </w:t>
      </w:r>
      <w:r w:rsidRPr="00B9094D">
        <w:rPr>
          <w:rFonts w:ascii="Times New Roman" w:hAnsi="Times New Roman" w:cs="Times New Roman"/>
        </w:rPr>
        <w:t>Dynamic</w:t>
      </w:r>
      <w:r w:rsidRPr="00B9094D">
        <w:rPr>
          <w:rFonts w:ascii="Times New Roman" w:hAnsi="Times New Roman" w:cs="Times New Roman"/>
          <w:lang w:val="ru-RU"/>
        </w:rPr>
        <w:t xml:space="preserve"> </w:t>
      </w:r>
      <w:r w:rsidRPr="00B9094D">
        <w:rPr>
          <w:rFonts w:ascii="Times New Roman" w:hAnsi="Times New Roman" w:cs="Times New Roman"/>
        </w:rPr>
        <w:t>Mode</w:t>
      </w:r>
      <w:r w:rsidRPr="00B9094D">
        <w:rPr>
          <w:rFonts w:ascii="Times New Roman" w:hAnsi="Times New Roman" w:cs="Times New Roman"/>
          <w:lang w:val="ru-RU"/>
        </w:rPr>
        <w:t xml:space="preserve"> </w:t>
      </w:r>
      <w:r w:rsidRPr="00B9094D">
        <w:rPr>
          <w:rFonts w:ascii="Times New Roman" w:hAnsi="Times New Roman" w:cs="Times New Roman"/>
        </w:rPr>
        <w:t>Decomposition</w:t>
      </w:r>
      <w:r w:rsidRPr="00B9094D">
        <w:rPr>
          <w:rFonts w:ascii="Times New Roman" w:hAnsi="Times New Roman" w:cs="Times New Roman"/>
          <w:lang w:val="ru-RU"/>
        </w:rPr>
        <w:t xml:space="preserve"> (</w:t>
      </w:r>
      <w:r w:rsidRPr="00B9094D">
        <w:rPr>
          <w:rFonts w:ascii="Times New Roman" w:hAnsi="Times New Roman" w:cs="Times New Roman"/>
        </w:rPr>
        <w:t>DMD</w:t>
      </w:r>
      <w:r w:rsidRPr="00B9094D">
        <w:rPr>
          <w:rFonts w:ascii="Times New Roman" w:hAnsi="Times New Roman" w:cs="Times New Roman"/>
          <w:lang w:val="ru-RU"/>
        </w:rPr>
        <w:t>), и их тензорные аналоги.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 xml:space="preserve">2. Изучить методы оптимального размещения сенсоров, включая методы на основе </w:t>
      </w:r>
      <w:r w:rsidRPr="00B9094D">
        <w:rPr>
          <w:rFonts w:ascii="Times New Roman" w:hAnsi="Times New Roman" w:cs="Times New Roman"/>
        </w:rPr>
        <w:t>QR</w:t>
      </w:r>
      <w:r w:rsidRPr="00B9094D">
        <w:rPr>
          <w:rFonts w:ascii="Times New Roman" w:hAnsi="Times New Roman" w:cs="Times New Roman"/>
          <w:lang w:val="ru-RU"/>
        </w:rPr>
        <w:t>-разложения, тензорного разложения.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3. Определить ключевые подходы, которые будут использованы для разработки алгоритмов на последующих этапах проекта.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4. Подготовить обзорный отчет, включающий анализ литературы, теоретические основы и сравнение существующих методов.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Отчет: Документ с обзором литературы, анализом применимости различных методов и рекомендациями по выбору алгоритмов для реализации.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Этап 2: Ноябрь – Разработка и тестирование методов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Цель</w:t>
      </w:r>
      <w:proofErr w:type="gramStart"/>
      <w:r w:rsidRPr="00B9094D">
        <w:rPr>
          <w:rFonts w:ascii="Times New Roman" w:hAnsi="Times New Roman" w:cs="Times New Roman"/>
          <w:lang w:val="ru-RU"/>
        </w:rPr>
        <w:t>: Реализовать</w:t>
      </w:r>
      <w:proofErr w:type="gramEnd"/>
      <w:r w:rsidRPr="00B9094D">
        <w:rPr>
          <w:rFonts w:ascii="Times New Roman" w:hAnsi="Times New Roman" w:cs="Times New Roman"/>
          <w:lang w:val="ru-RU"/>
        </w:rPr>
        <w:t xml:space="preserve"> и протестировать выбранные методы тензорного модального разложения и оптимального размещения сенсоров на синтетических наборах данных.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Задачи: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 xml:space="preserve">1. Реализовать основные алгоритмы тензорного модального разложения, включая разработку тензорного </w:t>
      </w:r>
      <w:r w:rsidRPr="00B9094D">
        <w:rPr>
          <w:rFonts w:ascii="Times New Roman" w:hAnsi="Times New Roman" w:cs="Times New Roman"/>
        </w:rPr>
        <w:t>QR</w:t>
      </w:r>
      <w:r w:rsidRPr="00B9094D">
        <w:rPr>
          <w:rFonts w:ascii="Times New Roman" w:hAnsi="Times New Roman" w:cs="Times New Roman"/>
          <w:lang w:val="ru-RU"/>
        </w:rPr>
        <w:t>-разложения и т.п.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lastRenderedPageBreak/>
        <w:t>2. Разработать алгоритмы для решения задачи оптимального размещения сенсоров с учетом особенностей тензорного представления данных.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3. Провести тестирование разработанных методов на синтетических наборах данных (например, моделирование течений вокруг цилиндра и аэродинамического профиля).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4. Оценить производительность и точность методов по сравнению с классическими алгоритмами (</w:t>
      </w:r>
      <w:r w:rsidRPr="00B9094D">
        <w:rPr>
          <w:rFonts w:ascii="Times New Roman" w:hAnsi="Times New Roman" w:cs="Times New Roman"/>
        </w:rPr>
        <w:t>POD</w:t>
      </w:r>
      <w:r w:rsidRPr="00B9094D">
        <w:rPr>
          <w:rFonts w:ascii="Times New Roman" w:hAnsi="Times New Roman" w:cs="Times New Roman"/>
          <w:lang w:val="ru-RU"/>
        </w:rPr>
        <w:t xml:space="preserve"> и </w:t>
      </w:r>
      <w:r w:rsidRPr="00B9094D">
        <w:rPr>
          <w:rFonts w:ascii="Times New Roman" w:hAnsi="Times New Roman" w:cs="Times New Roman"/>
        </w:rPr>
        <w:t>DMD</w:t>
      </w:r>
      <w:r w:rsidRPr="00B9094D">
        <w:rPr>
          <w:rFonts w:ascii="Times New Roman" w:hAnsi="Times New Roman" w:cs="Times New Roman"/>
          <w:lang w:val="ru-RU"/>
        </w:rPr>
        <w:t>).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5. Подготовить отчет с описанием реализованных методов, результатами тестирования и анализом их производительности.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Отчет: Документ с описанием разработанных методов, алгоритмов тестирования и результатов валидации на синтетических наборах данных.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Этап 3: Декабрь – Применение методов на реальных данных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Цель</w:t>
      </w:r>
      <w:proofErr w:type="gramStart"/>
      <w:r w:rsidRPr="00B9094D">
        <w:rPr>
          <w:rFonts w:ascii="Times New Roman" w:hAnsi="Times New Roman" w:cs="Times New Roman"/>
          <w:lang w:val="ru-RU"/>
        </w:rPr>
        <w:t>: Применить</w:t>
      </w:r>
      <w:proofErr w:type="gramEnd"/>
      <w:r w:rsidRPr="00B9094D">
        <w:rPr>
          <w:rFonts w:ascii="Times New Roman" w:hAnsi="Times New Roman" w:cs="Times New Roman"/>
          <w:lang w:val="ru-RU"/>
        </w:rPr>
        <w:t xml:space="preserve"> разработанные алгоритмы на реальных наборах данных и оценить их эффективность в прикладных задачах.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Задачи: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1. Применить методы тензорного модального разложения на реальных наборах данных, таких как: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Данные температуры морской поверхности (</w:t>
      </w:r>
      <w:r w:rsidRPr="00B9094D">
        <w:rPr>
          <w:rFonts w:ascii="Times New Roman" w:hAnsi="Times New Roman" w:cs="Times New Roman"/>
        </w:rPr>
        <w:t>SST</w:t>
      </w:r>
      <w:r w:rsidRPr="00B9094D">
        <w:rPr>
          <w:rFonts w:ascii="Times New Roman" w:hAnsi="Times New Roman" w:cs="Times New Roman"/>
          <w:lang w:val="ru-RU"/>
        </w:rPr>
        <w:t>),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Наборы данных лиц (</w:t>
      </w:r>
      <w:r w:rsidRPr="00B9094D">
        <w:rPr>
          <w:rFonts w:ascii="Times New Roman" w:hAnsi="Times New Roman" w:cs="Times New Roman"/>
        </w:rPr>
        <w:t>Yale</w:t>
      </w:r>
      <w:r w:rsidRPr="00B9094D">
        <w:rPr>
          <w:rFonts w:ascii="Times New Roman" w:hAnsi="Times New Roman" w:cs="Times New Roman"/>
          <w:lang w:val="ru-RU"/>
        </w:rPr>
        <w:t xml:space="preserve"> </w:t>
      </w:r>
      <w:r w:rsidRPr="00B9094D">
        <w:rPr>
          <w:rFonts w:ascii="Times New Roman" w:hAnsi="Times New Roman" w:cs="Times New Roman"/>
        </w:rPr>
        <w:t>Face</w:t>
      </w:r>
      <w:r w:rsidRPr="00B9094D">
        <w:rPr>
          <w:rFonts w:ascii="Times New Roman" w:hAnsi="Times New Roman" w:cs="Times New Roman"/>
          <w:lang w:val="ru-RU"/>
        </w:rPr>
        <w:t xml:space="preserve"> </w:t>
      </w:r>
      <w:r w:rsidRPr="00B9094D">
        <w:rPr>
          <w:rFonts w:ascii="Times New Roman" w:hAnsi="Times New Roman" w:cs="Times New Roman"/>
        </w:rPr>
        <w:t>Dataset</w:t>
      </w:r>
      <w:r w:rsidRPr="00B9094D">
        <w:rPr>
          <w:rFonts w:ascii="Times New Roman" w:hAnsi="Times New Roman" w:cs="Times New Roman"/>
          <w:lang w:val="ru-RU"/>
        </w:rPr>
        <w:t>),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Данные турбулентного течения в канале.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2. Провести анализ точности восстановления данных и эффективности алгоритмов при ограниченном количестве сенсоров.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3. Сравнить результаты с результатами статьи.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t>4. Составить итоговый отчет с подробным описанием результатов применения алгоритмов на реальных данных.</w:t>
      </w: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</w:p>
    <w:p w:rsidR="00B9094D" w:rsidRPr="00B9094D" w:rsidRDefault="00B9094D" w:rsidP="000D7C71">
      <w:pPr>
        <w:spacing w:line="360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B9094D">
        <w:rPr>
          <w:rFonts w:ascii="Times New Roman" w:hAnsi="Times New Roman" w:cs="Times New Roman"/>
          <w:lang w:val="ru-RU"/>
        </w:rPr>
        <w:lastRenderedPageBreak/>
        <w:t>Отчет: Итоговый отчет с результатами применения методов на реальных данных и презентация для демонстрации основных достижений проекта.</w:t>
      </w:r>
    </w:p>
    <w:sectPr w:rsidR="00B9094D" w:rsidRPr="00B9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4D"/>
    <w:rsid w:val="000D7C71"/>
    <w:rsid w:val="00B9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0F479"/>
  <w15:chartTrackingRefBased/>
  <w15:docId w15:val="{F02538C4-74CB-1747-AE77-113FA672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Саматов</dc:creator>
  <cp:keywords/>
  <dc:description/>
  <cp:lastModifiedBy>Денис Саматов</cp:lastModifiedBy>
  <cp:revision>2</cp:revision>
  <dcterms:created xsi:type="dcterms:W3CDTF">2024-11-02T09:11:00Z</dcterms:created>
  <dcterms:modified xsi:type="dcterms:W3CDTF">2024-11-02T09:13:00Z</dcterms:modified>
</cp:coreProperties>
</file>