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Чек-лист Проектного менеджера. Инициация проекта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Проведены мероприятия по Инициации проекта, собраны необходимые артефакты: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Заказчик (Владелец продукта) предоставил Бизнес-кейс, обозначил верхнеуровневые требования по продукту и Product Vision (описание продукта, бизнес-цели)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Менеджер проекта обсудил с заказчиком и изначальной командой верхнеуровневые требования по продукту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Менеджер проекта определил список Заказчиков, Стейкхолдеров, Спонсоров проекта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Менеджер проекта определил команду проекта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Менеджер проекта согласовал KPI продукта и проекта с заказчиком(-ами)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Менеджер проекта согласовал (или в стадии согласования) основных контрактных требований по проекту, у него есть понимание основных условий контракта 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 Менеджер проекта начал собирать команду под проект (внутри компании, внешний найм, т.д.)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 Менеджер проекта начал работать над драфтом бюджета проекта (ресурсы, необходимые для реализации проекта)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 Менеджер проекта подготовил презентацию результатов фазы Инициации перед Заказчиком/Спонсором проекта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 Менеджер проекта начал заполнять Паспорт проекта, Содержание проекта (вносить те данные, которые известны по окончанию фазы Инициации, финальная версия Паспорта и Содержания проекта может быть готова по окончанию фазы Планирования проекта)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 Менеджер проекта начал подготовку следующей фазы проекта - Планирование (например, назначил workshop для сбора функциональных требований по продукту со стейкхолдерами и заказчиком)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Чек-лист Проектного менеджера. Планирование проекта: формирование и утверждение Scope проекта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Описан верхнеуровневый Scope проекта (BFR/NFR), зафиксированы границы проекта для MVP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Подготовлена WBS (детализация как минимум до 2-го уровня иерархии)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Проведена оценка (сложность, время, стоимость) и приоритизация Scope проекта на основании WBS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Выявлены ограничения и допущения проекта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С заказчиком обсужден подход в работе с CR (Change request) и зафиксирован в Change management соглашении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С заказчиком определены и согласованы Критерии приемки продукта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 Паспорт проекта скорректирован по ит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огам фазы Планирование проекта: формирование и утверждение Scope проекта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