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proofErr w:type="spellStart"/>
      <w:r w:rsidRPr="0094505D">
        <w:rPr>
          <w:rFonts w:ascii="Times New Roman" w:eastAsia="Times New Roman" w:hAnsi="Times New Roman" w:cs="Times New Roman"/>
          <w:b/>
          <w:color w:val="333333"/>
          <w:sz w:val="28"/>
          <w:szCs w:val="28"/>
          <w:lang w:eastAsia="ru-RU"/>
        </w:rPr>
        <w:t>Spiceworks</w:t>
      </w:r>
      <w:proofErr w:type="spellEnd"/>
      <w:r w:rsidRPr="0094505D">
        <w:rPr>
          <w:rFonts w:ascii="Times New Roman" w:eastAsia="Times New Roman" w:hAnsi="Times New Roman" w:cs="Times New Roman"/>
          <w:b/>
          <w:color w:val="333333"/>
          <w:sz w:val="28"/>
          <w:szCs w:val="28"/>
          <w:lang w:eastAsia="ru-RU"/>
        </w:rPr>
        <w:t xml:space="preserve"> </w:t>
      </w:r>
      <w:proofErr w:type="spellStart"/>
      <w:r w:rsidRPr="0094505D">
        <w:rPr>
          <w:rFonts w:ascii="Times New Roman" w:eastAsia="Times New Roman" w:hAnsi="Times New Roman" w:cs="Times New Roman"/>
          <w:b/>
          <w:color w:val="333333"/>
          <w:sz w:val="28"/>
          <w:szCs w:val="28"/>
          <w:lang w:eastAsia="ru-RU"/>
        </w:rPr>
        <w:t>Network</w:t>
      </w:r>
      <w:proofErr w:type="spellEnd"/>
      <w:r w:rsidRPr="0094505D">
        <w:rPr>
          <w:rFonts w:ascii="Times New Roman" w:eastAsia="Times New Roman" w:hAnsi="Times New Roman" w:cs="Times New Roman"/>
          <w:b/>
          <w:color w:val="333333"/>
          <w:sz w:val="28"/>
          <w:szCs w:val="28"/>
          <w:lang w:eastAsia="ru-RU"/>
        </w:rPr>
        <w:t xml:space="preserve"> </w:t>
      </w:r>
      <w:proofErr w:type="spellStart"/>
      <w:r w:rsidRPr="0094505D">
        <w:rPr>
          <w:rFonts w:ascii="Times New Roman" w:eastAsia="Times New Roman" w:hAnsi="Times New Roman" w:cs="Times New Roman"/>
          <w:b/>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 бесплатный инструмент, предназначенный для мониторинга и статистики в реальном времени для серверов и сетевых устройств, поддерживающих SNMP. Хотя он бесплатный, он не является </w:t>
      </w:r>
      <w:r>
        <w:rPr>
          <w:rFonts w:ascii="Times New Roman" w:eastAsia="Times New Roman" w:hAnsi="Times New Roman" w:cs="Times New Roman"/>
          <w:color w:val="333333"/>
          <w:sz w:val="28"/>
          <w:szCs w:val="28"/>
          <w:lang w:eastAsia="ru-RU"/>
        </w:rPr>
        <w:t xml:space="preserve">программным продуктом с </w:t>
      </w:r>
      <w:r w:rsidRPr="0094505D">
        <w:rPr>
          <w:rFonts w:ascii="Times New Roman" w:eastAsia="Times New Roman" w:hAnsi="Times New Roman" w:cs="Times New Roman"/>
          <w:color w:val="333333"/>
          <w:sz w:val="28"/>
          <w:szCs w:val="28"/>
          <w:lang w:eastAsia="ru-RU"/>
        </w:rPr>
        <w:t xml:space="preserve">открытым исходным кодом, </w:t>
      </w:r>
      <w:r>
        <w:rPr>
          <w:rFonts w:ascii="Times New Roman" w:eastAsia="Times New Roman" w:hAnsi="Times New Roman" w:cs="Times New Roman"/>
          <w:color w:val="333333"/>
          <w:sz w:val="28"/>
          <w:szCs w:val="28"/>
          <w:lang w:eastAsia="ru-RU"/>
        </w:rPr>
        <w:t>так же в правом верхнем углу присутствует реклама</w:t>
      </w:r>
      <w:r w:rsidRPr="0094505D">
        <w:rPr>
          <w:rFonts w:ascii="Times New Roman" w:eastAsia="Times New Roman" w:hAnsi="Times New Roman" w:cs="Times New Roman"/>
          <w:color w:val="333333"/>
          <w:sz w:val="28"/>
          <w:szCs w:val="28"/>
          <w:lang w:eastAsia="ru-RU"/>
        </w:rPr>
        <w:t xml:space="preserve">. Сетевой монитор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можно использовать вместе с инструментами технической поддержки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и инструментами управления </w:t>
      </w:r>
      <w:r>
        <w:rPr>
          <w:rFonts w:ascii="Times New Roman" w:eastAsia="Times New Roman" w:hAnsi="Times New Roman" w:cs="Times New Roman"/>
          <w:color w:val="333333"/>
          <w:sz w:val="28"/>
          <w:szCs w:val="28"/>
          <w:lang w:eastAsia="ru-RU"/>
        </w:rPr>
        <w:t>ресурсами</w:t>
      </w:r>
      <w:r w:rsidRPr="0094505D">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но я рассматриваю его как отдельный программный продукт.</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Сетевой монитор работает с любой версией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с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Server</w:t>
      </w:r>
      <w:proofErr w:type="spellEnd"/>
      <w:r w:rsidRPr="0094505D">
        <w:rPr>
          <w:rFonts w:ascii="Times New Roman" w:eastAsia="Times New Roman" w:hAnsi="Times New Roman" w:cs="Times New Roman"/>
          <w:color w:val="333333"/>
          <w:sz w:val="28"/>
          <w:szCs w:val="28"/>
          <w:lang w:eastAsia="ru-RU"/>
        </w:rPr>
        <w:t xml:space="preserve"> 2008 R2, и мы установили его на сервере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2012 R2, на котором не было никаких других служб. Установка и настройка не очень привлекательны: просто загрузите программное обеспечение с сайта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и запустите программу установки. После завершения работы </w:t>
      </w:r>
      <w:r w:rsidR="008276EA">
        <w:rPr>
          <w:rFonts w:ascii="Times New Roman" w:eastAsia="Times New Roman" w:hAnsi="Times New Roman" w:cs="Times New Roman"/>
          <w:color w:val="333333"/>
          <w:sz w:val="28"/>
          <w:szCs w:val="28"/>
          <w:lang w:eastAsia="ru-RU"/>
        </w:rPr>
        <w:t xml:space="preserve">ярлык на рабочем столе приведет </w:t>
      </w:r>
      <w:r w:rsidRPr="0094505D">
        <w:rPr>
          <w:rFonts w:ascii="Times New Roman" w:eastAsia="Times New Roman" w:hAnsi="Times New Roman" w:cs="Times New Roman"/>
          <w:color w:val="333333"/>
          <w:sz w:val="28"/>
          <w:szCs w:val="28"/>
          <w:lang w:eastAsia="ru-RU"/>
        </w:rPr>
        <w:t xml:space="preserve">к веб-интерфейсу, где </w:t>
      </w:r>
      <w:r w:rsidR="008276EA">
        <w:rPr>
          <w:rFonts w:ascii="Times New Roman" w:eastAsia="Times New Roman" w:hAnsi="Times New Roman" w:cs="Times New Roman"/>
          <w:color w:val="333333"/>
          <w:sz w:val="28"/>
          <w:szCs w:val="28"/>
          <w:lang w:eastAsia="ru-RU"/>
        </w:rPr>
        <w:t>можно</w:t>
      </w:r>
      <w:r w:rsidRPr="0094505D">
        <w:rPr>
          <w:rFonts w:ascii="Times New Roman" w:eastAsia="Times New Roman" w:hAnsi="Times New Roman" w:cs="Times New Roman"/>
          <w:color w:val="333333"/>
          <w:sz w:val="28"/>
          <w:szCs w:val="28"/>
          <w:lang w:eastAsia="ru-RU"/>
        </w:rPr>
        <w:t xml:space="preserve"> завершить процесс начальной настройки.</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Перед тем, как войти в систему мониторинга, вам понадобится учетная запись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 нужно будет перейти на spiceworks.com, чтобы установить ее. Для этого потребуется имя, адрес электронной почты и пароль. После входа в систему нам был представлен экран панели управления по умолчанию. Ниже горизонтального меню и предупреждающих полосок в верхней части экрана есть поля для сетевых и сетевых наблюдателей. Ниже расположены пробелы для добавления 3 устройств для более тщательного мониторинга, в которых будет отображаться более подробная информация о каждом из этих устройств.</w:t>
      </w:r>
    </w:p>
    <w:p w:rsidR="008E7F75" w:rsidRPr="008E7F75"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При первом входе в систему пользовательская панель автоматически открывается через левую треть страницы, раздражающе скрывая элементы панели инструментов под ней. Основная справочная информация, которую он отображает, не очень полезна, но после ее закрытия она остается закрытой для будущих логинов, есл</w:t>
      </w:r>
      <w:r w:rsidR="008E7F75">
        <w:rPr>
          <w:rFonts w:ascii="Times New Roman" w:eastAsia="Times New Roman" w:hAnsi="Times New Roman" w:cs="Times New Roman"/>
          <w:color w:val="333333"/>
          <w:sz w:val="28"/>
          <w:szCs w:val="28"/>
          <w:lang w:eastAsia="ru-RU"/>
        </w:rPr>
        <w:t>и она не будет повторно открыта.</w:t>
      </w:r>
      <w:bookmarkStart w:id="0" w:name="_GoBack"/>
      <w:bookmarkEnd w:id="0"/>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Помимо основной информационной панели, для устройств есть выделенные страницы, где </w:t>
      </w:r>
      <w:r w:rsidR="008276EA">
        <w:rPr>
          <w:rFonts w:ascii="Times New Roman" w:eastAsia="Times New Roman" w:hAnsi="Times New Roman" w:cs="Times New Roman"/>
          <w:color w:val="333333"/>
          <w:sz w:val="28"/>
          <w:szCs w:val="28"/>
          <w:lang w:eastAsia="ru-RU"/>
        </w:rPr>
        <w:t>можно</w:t>
      </w:r>
      <w:r w:rsidRPr="0094505D">
        <w:rPr>
          <w:rFonts w:ascii="Times New Roman" w:eastAsia="Times New Roman" w:hAnsi="Times New Roman" w:cs="Times New Roman"/>
          <w:color w:val="333333"/>
          <w:sz w:val="28"/>
          <w:szCs w:val="28"/>
          <w:lang w:eastAsia="ru-RU"/>
        </w:rPr>
        <w:t xml:space="preserve"> добавлять и просматривать детали машин, которые вы хотите отслеживать, и параметры, в которых </w:t>
      </w:r>
      <w:r w:rsidR="008276EA">
        <w:rPr>
          <w:rFonts w:ascii="Times New Roman" w:eastAsia="Times New Roman" w:hAnsi="Times New Roman" w:cs="Times New Roman"/>
          <w:color w:val="333333"/>
          <w:sz w:val="28"/>
          <w:szCs w:val="28"/>
          <w:lang w:eastAsia="ru-RU"/>
        </w:rPr>
        <w:t>можно</w:t>
      </w:r>
      <w:r w:rsidRPr="0094505D">
        <w:rPr>
          <w:rFonts w:ascii="Times New Roman" w:eastAsia="Times New Roman" w:hAnsi="Times New Roman" w:cs="Times New Roman"/>
          <w:color w:val="333333"/>
          <w:sz w:val="28"/>
          <w:szCs w:val="28"/>
          <w:lang w:eastAsia="ru-RU"/>
        </w:rPr>
        <w:t xml:space="preserve"> настраивать оповещения и добавлять пользователей. Существует также опция меню для справки, но вместо того, чтобы сразу предоставить вам соответствующую документацию, она приведет вас на сайт сообщества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где </w:t>
      </w:r>
      <w:r w:rsidR="008276EA">
        <w:rPr>
          <w:rFonts w:ascii="Times New Roman" w:eastAsia="Times New Roman" w:hAnsi="Times New Roman" w:cs="Times New Roman"/>
          <w:color w:val="333333"/>
          <w:sz w:val="28"/>
          <w:szCs w:val="28"/>
          <w:lang w:eastAsia="ru-RU"/>
        </w:rPr>
        <w:t>нужно</w:t>
      </w:r>
      <w:r w:rsidRPr="0094505D">
        <w:rPr>
          <w:rFonts w:ascii="Times New Roman" w:eastAsia="Times New Roman" w:hAnsi="Times New Roman" w:cs="Times New Roman"/>
          <w:color w:val="333333"/>
          <w:sz w:val="28"/>
          <w:szCs w:val="28"/>
          <w:lang w:eastAsia="ru-RU"/>
        </w:rPr>
        <w:t xml:space="preserve"> настроить имя форума, прежде чем сможете получить доступ к любой полезной информации. В процессе создания учетной записи </w:t>
      </w:r>
      <w:r w:rsidR="008276EA">
        <w:rPr>
          <w:rFonts w:ascii="Times New Roman" w:eastAsia="Times New Roman" w:hAnsi="Times New Roman" w:cs="Times New Roman"/>
          <w:color w:val="333333"/>
          <w:sz w:val="28"/>
          <w:szCs w:val="28"/>
          <w:lang w:eastAsia="ru-RU"/>
        </w:rPr>
        <w:t>настраивается</w:t>
      </w:r>
      <w:r w:rsidRPr="0094505D">
        <w:rPr>
          <w:rFonts w:ascii="Times New Roman" w:eastAsia="Times New Roman" w:hAnsi="Times New Roman" w:cs="Times New Roman"/>
          <w:color w:val="333333"/>
          <w:sz w:val="28"/>
          <w:szCs w:val="28"/>
          <w:lang w:eastAsia="ru-RU"/>
        </w:rPr>
        <w:t xml:space="preserve"> профиль для своей компании, а также один для себя, </w:t>
      </w:r>
      <w:proofErr w:type="gramStart"/>
      <w:r w:rsidRPr="0094505D">
        <w:rPr>
          <w:rFonts w:ascii="Times New Roman" w:eastAsia="Times New Roman" w:hAnsi="Times New Roman" w:cs="Times New Roman"/>
          <w:color w:val="333333"/>
          <w:sz w:val="28"/>
          <w:szCs w:val="28"/>
          <w:lang w:eastAsia="ru-RU"/>
        </w:rPr>
        <w:t>и</w:t>
      </w:r>
      <w:proofErr w:type="gramEnd"/>
      <w:r w:rsidRPr="0094505D">
        <w:rPr>
          <w:rFonts w:ascii="Times New Roman" w:eastAsia="Times New Roman" w:hAnsi="Times New Roman" w:cs="Times New Roman"/>
          <w:color w:val="333333"/>
          <w:sz w:val="28"/>
          <w:szCs w:val="28"/>
          <w:lang w:eastAsia="ru-RU"/>
        </w:rPr>
        <w:t xml:space="preserve"> хотя можно пропустить большую часть этого, это раздражает, если вам просто нужна немедленная помощь с программным обеспечением. </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Еще более раздражающе, как только вы зарегистрировали профиль, вы попадаете на главную страницу сообщества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вместо справочных </w:t>
      </w:r>
      <w:r w:rsidRPr="0094505D">
        <w:rPr>
          <w:rFonts w:ascii="Times New Roman" w:eastAsia="Times New Roman" w:hAnsi="Times New Roman" w:cs="Times New Roman"/>
          <w:color w:val="333333"/>
          <w:sz w:val="28"/>
          <w:szCs w:val="28"/>
          <w:lang w:eastAsia="ru-RU"/>
        </w:rPr>
        <w:lastRenderedPageBreak/>
        <w:t xml:space="preserve">страниц сетевого монитора. К счастью, после регистрации в будущем попытки получить доступ к справке через веб-интерфейс </w:t>
      </w:r>
      <w:proofErr w:type="spellStart"/>
      <w:r w:rsidRPr="0094505D">
        <w:rPr>
          <w:rFonts w:ascii="Times New Roman" w:eastAsia="Times New Roman" w:hAnsi="Times New Roman" w:cs="Times New Roman"/>
          <w:color w:val="333333"/>
          <w:sz w:val="28"/>
          <w:szCs w:val="28"/>
          <w:lang w:eastAsia="ru-RU"/>
        </w:rPr>
        <w:t>Network</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вы попадете прямо на страницу поддержки сообщества, где вы можете искать ранее заданные вопросы или перейти на форумы поддержки.</w:t>
      </w:r>
    </w:p>
    <w:p w:rsidR="0094505D" w:rsidRPr="0094505D" w:rsidRDefault="0094505D" w:rsidP="0094505D">
      <w:pPr>
        <w:shd w:val="clear" w:color="auto" w:fill="FFFFFF"/>
        <w:spacing w:before="111" w:after="111" w:line="222" w:lineRule="atLeast"/>
        <w:jc w:val="both"/>
        <w:textAlignment w:val="baseline"/>
        <w:outlineLvl w:val="1"/>
        <w:rPr>
          <w:rFonts w:ascii="Times New Roman" w:eastAsia="Times New Roman" w:hAnsi="Times New Roman" w:cs="Times New Roman"/>
          <w:b/>
          <w:bCs/>
          <w:color w:val="333333"/>
          <w:sz w:val="28"/>
          <w:szCs w:val="28"/>
          <w:lang w:eastAsia="ru-RU"/>
        </w:rPr>
      </w:pPr>
      <w:r w:rsidRPr="0094505D">
        <w:rPr>
          <w:rFonts w:ascii="Times New Roman" w:eastAsia="Times New Roman" w:hAnsi="Times New Roman" w:cs="Times New Roman"/>
          <w:b/>
          <w:bCs/>
          <w:color w:val="333333"/>
          <w:sz w:val="28"/>
          <w:szCs w:val="28"/>
          <w:lang w:eastAsia="ru-RU"/>
        </w:rPr>
        <w:t>Следить за ситуацией</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Программное обеспечение отслеживает 26 различных параметров для каждого устройства, разделенных на 5 категорий: хост, процессор, память, диск и сеть. Они могут отслеживать конкретные условия, такие как постоянная высокая загрузка процессора, спайки в использовании памяти, низкое дисковое пространство и узкие места в сети. Однако, в отличие от более полнофункциональных решений мониторинга (как коммерческих, так и открытых), у него нет возможности отслеживать конкретные процессы или каким-либо образом создавать пользовательские предупреждения для определенных условий ошибки.</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На странице настроек есть только две вкладки, перечисленные в левой части экрана, «Мониторы по умолчанию» и «Учетные записи пользователей». Первый позволяет настроить пороговые значения по умолчанию для контролируемых параметров и выбрать, какие будут генерировать оповещения по электронной почте. Вторая вкладка позволяет добавлять или удалять пользователей для системы мониторинга. К сожалению, пользователи не могут быть добавлены напрямую. Вместо этого вы вводите свое имя и адрес электронной почты, и система отправляет им приглашение по электронной почте со ссылкой. Если они войдут в систему, для них автоматически будет создана учетная запись spiceworks.com.</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Страница устройств начинается с одного только перечисленного устройства: машины, на которой работает программа мониторинга. Нажатие кнопки добавления устройства открывает новую панель с вкладками для добавления компьютеров под управлением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или </w:t>
      </w:r>
      <w:proofErr w:type="spellStart"/>
      <w:r w:rsidRPr="0094505D">
        <w:rPr>
          <w:rFonts w:ascii="Times New Roman" w:eastAsia="Times New Roman" w:hAnsi="Times New Roman" w:cs="Times New Roman"/>
          <w:color w:val="333333"/>
          <w:sz w:val="28"/>
          <w:szCs w:val="28"/>
          <w:lang w:eastAsia="ru-RU"/>
        </w:rPr>
        <w:t>Linux</w:t>
      </w:r>
      <w:proofErr w:type="spellEnd"/>
      <w:r w:rsidRPr="0094505D">
        <w:rPr>
          <w:rFonts w:ascii="Times New Roman" w:eastAsia="Times New Roman" w:hAnsi="Times New Roman" w:cs="Times New Roman"/>
          <w:color w:val="333333"/>
          <w:sz w:val="28"/>
          <w:szCs w:val="28"/>
          <w:lang w:eastAsia="ru-RU"/>
        </w:rPr>
        <w:t xml:space="preserve">, а также сетевых устройств, таких как маршрутизаторы и брандмауэры. Чтобы добавить устройство, все, что вам нужно, это его IP-адрес или имя хоста и логин для этой системы с достаточными привилегиями. При добавлении сервера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мы использовали учетную запись с правами локального администратора на этом сервере. Для серверов </w:t>
      </w:r>
      <w:proofErr w:type="spellStart"/>
      <w:r w:rsidRPr="0094505D">
        <w:rPr>
          <w:rFonts w:ascii="Times New Roman" w:eastAsia="Times New Roman" w:hAnsi="Times New Roman" w:cs="Times New Roman"/>
          <w:color w:val="333333"/>
          <w:sz w:val="28"/>
          <w:szCs w:val="28"/>
          <w:lang w:eastAsia="ru-RU"/>
        </w:rPr>
        <w:t>Linux</w:t>
      </w:r>
      <w:proofErr w:type="spellEnd"/>
      <w:r w:rsidRPr="0094505D">
        <w:rPr>
          <w:rFonts w:ascii="Times New Roman" w:eastAsia="Times New Roman" w:hAnsi="Times New Roman" w:cs="Times New Roman"/>
          <w:color w:val="333333"/>
          <w:sz w:val="28"/>
          <w:szCs w:val="28"/>
          <w:lang w:eastAsia="ru-RU"/>
        </w:rPr>
        <w:t xml:space="preserve"> мы использовали стандартные учетные записи пользователей, которым был предоставлен полный доступ к </w:t>
      </w:r>
      <w:proofErr w:type="spellStart"/>
      <w:r w:rsidRPr="0094505D">
        <w:rPr>
          <w:rFonts w:ascii="Times New Roman" w:eastAsia="Times New Roman" w:hAnsi="Times New Roman" w:cs="Times New Roman"/>
          <w:color w:val="333333"/>
          <w:sz w:val="28"/>
          <w:szCs w:val="28"/>
          <w:lang w:eastAsia="ru-RU"/>
        </w:rPr>
        <w:t>sudo</w:t>
      </w:r>
      <w:proofErr w:type="spellEnd"/>
      <w:r w:rsidRPr="0094505D">
        <w:rPr>
          <w:rFonts w:ascii="Times New Roman" w:eastAsia="Times New Roman" w:hAnsi="Times New Roman" w:cs="Times New Roman"/>
          <w:color w:val="333333"/>
          <w:sz w:val="28"/>
          <w:szCs w:val="28"/>
          <w:lang w:eastAsia="ru-RU"/>
        </w:rPr>
        <w:t>.</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После добавления устройства пороговые значения и параметры электронной почты для каждого предупреждения могут быть оставлены по умолчанию или настроены для этого устройства. Мы моделировали различные системные ошибки на наших тестовых серверах. Большинство из них сообщалось точно, </w:t>
      </w:r>
      <w:proofErr w:type="gramStart"/>
      <w:r w:rsidRPr="0094505D">
        <w:rPr>
          <w:rFonts w:ascii="Times New Roman" w:eastAsia="Times New Roman" w:hAnsi="Times New Roman" w:cs="Times New Roman"/>
          <w:color w:val="333333"/>
          <w:sz w:val="28"/>
          <w:szCs w:val="28"/>
          <w:lang w:eastAsia="ru-RU"/>
        </w:rPr>
        <w:t>но</w:t>
      </w:r>
      <w:proofErr w:type="gramEnd"/>
      <w:r w:rsidRPr="0094505D">
        <w:rPr>
          <w:rFonts w:ascii="Times New Roman" w:eastAsia="Times New Roman" w:hAnsi="Times New Roman" w:cs="Times New Roman"/>
          <w:color w:val="333333"/>
          <w:sz w:val="28"/>
          <w:szCs w:val="28"/>
          <w:lang w:eastAsia="ru-RU"/>
        </w:rPr>
        <w:t xml:space="preserve"> когда мы использовали программный инструмент для поддержания центрального процессора нашего сервера </w:t>
      </w:r>
      <w:proofErr w:type="spellStart"/>
      <w:r w:rsidRPr="0094505D">
        <w:rPr>
          <w:rFonts w:ascii="Times New Roman" w:eastAsia="Times New Roman" w:hAnsi="Times New Roman" w:cs="Times New Roman"/>
          <w:color w:val="333333"/>
          <w:sz w:val="28"/>
          <w:szCs w:val="28"/>
          <w:lang w:eastAsia="ru-RU"/>
        </w:rPr>
        <w:t>Windows</w:t>
      </w:r>
      <w:proofErr w:type="spellEnd"/>
      <w:r w:rsidRPr="0094505D">
        <w:rPr>
          <w:rFonts w:ascii="Times New Roman" w:eastAsia="Times New Roman" w:hAnsi="Times New Roman" w:cs="Times New Roman"/>
          <w:color w:val="333333"/>
          <w:sz w:val="28"/>
          <w:szCs w:val="28"/>
          <w:lang w:eastAsia="ru-RU"/>
        </w:rPr>
        <w:t xml:space="preserve"> на 100%,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Network</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показал правильность загрузки процессора на своем графике, </w:t>
      </w:r>
      <w:r w:rsidRPr="0094505D">
        <w:rPr>
          <w:rFonts w:ascii="Times New Roman" w:eastAsia="Times New Roman" w:hAnsi="Times New Roman" w:cs="Times New Roman"/>
          <w:color w:val="333333"/>
          <w:sz w:val="28"/>
          <w:szCs w:val="28"/>
          <w:lang w:eastAsia="ru-RU"/>
        </w:rPr>
        <w:lastRenderedPageBreak/>
        <w:t>но его список процессов показал только 50% загрузки процессора для а не почти 100% нагрузки, отображаемой диспетчером задач на самом сервере.</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Оповещения отображаются в веб-интерфейсе сетевого монитора и отправляются по электронной почте, если вы включили оповещения по электронной почте для данного параметра. Мы обнаружили, что письмо первому пользователю прибыло незамедлительно, но письмо второму пользователю, которого мы добавили, всегда было на 15 минут </w:t>
      </w:r>
      <w:r w:rsidR="008276EA">
        <w:rPr>
          <w:rFonts w:ascii="Times New Roman" w:eastAsia="Times New Roman" w:hAnsi="Times New Roman" w:cs="Times New Roman"/>
          <w:color w:val="333333"/>
          <w:sz w:val="28"/>
          <w:szCs w:val="28"/>
          <w:lang w:eastAsia="ru-RU"/>
        </w:rPr>
        <w:t>позже</w:t>
      </w:r>
      <w:r w:rsidRPr="0094505D">
        <w:rPr>
          <w:rFonts w:ascii="Times New Roman" w:eastAsia="Times New Roman" w:hAnsi="Times New Roman" w:cs="Times New Roman"/>
          <w:color w:val="333333"/>
          <w:sz w:val="28"/>
          <w:szCs w:val="28"/>
          <w:lang w:eastAsia="ru-RU"/>
        </w:rPr>
        <w:t xml:space="preserve"> первого. </w:t>
      </w:r>
      <w:proofErr w:type="spellStart"/>
      <w:r w:rsidR="008276EA">
        <w:rPr>
          <w:rFonts w:ascii="Times New Roman" w:eastAsia="Times New Roman" w:hAnsi="Times New Roman" w:cs="Times New Roman"/>
          <w:color w:val="333333"/>
          <w:sz w:val="28"/>
          <w:szCs w:val="28"/>
          <w:lang w:eastAsia="ru-RU"/>
        </w:rPr>
        <w:t>Нелья</w:t>
      </w:r>
      <w:proofErr w:type="spellEnd"/>
      <w:r w:rsidRPr="0094505D">
        <w:rPr>
          <w:rFonts w:ascii="Times New Roman" w:eastAsia="Times New Roman" w:hAnsi="Times New Roman" w:cs="Times New Roman"/>
          <w:color w:val="333333"/>
          <w:sz w:val="28"/>
          <w:szCs w:val="28"/>
          <w:lang w:eastAsia="ru-RU"/>
        </w:rPr>
        <w:t xml:space="preserve"> указать, какие оповещения будут отправляться пользователям, либо: всем пользователям отправляются все предупреждения. Это нормально, если вы контролируете только несколько серверов, но в более крупной компании, где разные сотрудники могут нести ответственность за разные группы машин, могут возникнуть проблемы с ограниченными возможностями настройки для оповещений. Пока предупреждение не будет очищено, электронные письма с напоминанием отправляются каждые 30 минут. Окончательное письмо отправляется после устранения проблемы.</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Стоит отметить, что сообщения электронной почты отправляются через системы spiceworks.com, вместо того, чтобы использовать собственный внутренний почтовый сервер, поэтому, если </w:t>
      </w:r>
      <w:proofErr w:type="spellStart"/>
      <w:r w:rsidRPr="0094505D">
        <w:rPr>
          <w:rFonts w:ascii="Times New Roman" w:eastAsia="Times New Roman" w:hAnsi="Times New Roman" w:cs="Times New Roman"/>
          <w:color w:val="333333"/>
          <w:sz w:val="28"/>
          <w:szCs w:val="28"/>
          <w:lang w:eastAsia="ru-RU"/>
        </w:rPr>
        <w:t>интернет-соединение</w:t>
      </w:r>
      <w:proofErr w:type="spellEnd"/>
      <w:r w:rsidRPr="0094505D">
        <w:rPr>
          <w:rFonts w:ascii="Times New Roman" w:eastAsia="Times New Roman" w:hAnsi="Times New Roman" w:cs="Times New Roman"/>
          <w:color w:val="333333"/>
          <w:sz w:val="28"/>
          <w:szCs w:val="28"/>
          <w:lang w:eastAsia="ru-RU"/>
        </w:rPr>
        <w:t xml:space="preserve"> не работает, вы не получите предупреждающие сообщения. Сетевой монитор аналогично полагается на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для аутентификации пользователей, поэтому вы не можете установить средство мониторинга на сервере в защищенном разделе сети с ограниченным доступом в Интернет.</w:t>
      </w:r>
    </w:p>
    <w:p w:rsidR="0094505D" w:rsidRPr="0094505D" w:rsidRDefault="0094505D" w:rsidP="0094505D">
      <w:pPr>
        <w:shd w:val="clear" w:color="auto" w:fill="FFFFFF"/>
        <w:spacing w:before="111" w:after="111" w:line="222" w:lineRule="atLeast"/>
        <w:jc w:val="both"/>
        <w:textAlignment w:val="baseline"/>
        <w:outlineLvl w:val="1"/>
        <w:rPr>
          <w:rFonts w:ascii="Times New Roman" w:eastAsia="Times New Roman" w:hAnsi="Times New Roman" w:cs="Times New Roman"/>
          <w:b/>
          <w:bCs/>
          <w:color w:val="333333"/>
          <w:sz w:val="28"/>
          <w:szCs w:val="28"/>
          <w:lang w:eastAsia="ru-RU"/>
        </w:rPr>
      </w:pPr>
      <w:r w:rsidRPr="0094505D">
        <w:rPr>
          <w:rFonts w:ascii="Times New Roman" w:eastAsia="Times New Roman" w:hAnsi="Times New Roman" w:cs="Times New Roman"/>
          <w:b/>
          <w:bCs/>
          <w:color w:val="333333"/>
          <w:sz w:val="28"/>
          <w:szCs w:val="28"/>
          <w:lang w:eastAsia="ru-RU"/>
        </w:rPr>
        <w:t>Выводы</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Хотя мы обнаружили, что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Network</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был быстр и прост в установке и настройке, отсутствие детализации конфигурации и невозможность определения пользовательских предупреждений были разочаровывающими. В сочетании с его зависимостью от внешних систем spiceworks.com для аутентификации пользователей и электронной почты и ограниченными возможностями мониторинга эти факторы делают его непригодным для настроек мониторинга корпоративного уровня или даже для среднего бизнеса. Это </w:t>
      </w:r>
      <w:r w:rsidR="008E7F75">
        <w:rPr>
          <w:rFonts w:ascii="Times New Roman" w:eastAsia="Times New Roman" w:hAnsi="Times New Roman" w:cs="Times New Roman"/>
          <w:color w:val="333333"/>
          <w:sz w:val="28"/>
          <w:szCs w:val="28"/>
          <w:lang w:eastAsia="ru-RU"/>
        </w:rPr>
        <w:t>странно</w:t>
      </w:r>
      <w:r w:rsidRPr="0094505D">
        <w:rPr>
          <w:rFonts w:ascii="Times New Roman" w:eastAsia="Times New Roman" w:hAnsi="Times New Roman" w:cs="Times New Roman"/>
          <w:color w:val="333333"/>
          <w:sz w:val="28"/>
          <w:szCs w:val="28"/>
          <w:lang w:eastAsia="ru-RU"/>
        </w:rPr>
        <w:t xml:space="preserve">, так как </w:t>
      </w:r>
      <w:proofErr w:type="spellStart"/>
      <w:r w:rsidRPr="0094505D">
        <w:rPr>
          <w:rFonts w:ascii="Times New Roman" w:eastAsia="Times New Roman" w:hAnsi="Times New Roman" w:cs="Times New Roman"/>
          <w:color w:val="333333"/>
          <w:sz w:val="28"/>
          <w:szCs w:val="28"/>
          <w:lang w:eastAsia="ru-RU"/>
        </w:rPr>
        <w:t>Network</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может, по данным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отслеживать до 1000 устройств без ущерба для замедления.</w:t>
      </w:r>
    </w:p>
    <w:p w:rsidR="0094505D" w:rsidRPr="0094505D" w:rsidRDefault="0094505D" w:rsidP="0094505D">
      <w:pPr>
        <w:shd w:val="clear" w:color="auto" w:fill="FFFFFF"/>
        <w:spacing w:after="240" w:line="240" w:lineRule="auto"/>
        <w:jc w:val="both"/>
        <w:textAlignment w:val="baseline"/>
        <w:rPr>
          <w:rFonts w:ascii="Times New Roman" w:eastAsia="Times New Roman" w:hAnsi="Times New Roman" w:cs="Times New Roman"/>
          <w:color w:val="333333"/>
          <w:sz w:val="28"/>
          <w:szCs w:val="28"/>
          <w:lang w:eastAsia="ru-RU"/>
        </w:rPr>
      </w:pPr>
      <w:r w:rsidRPr="0094505D">
        <w:rPr>
          <w:rFonts w:ascii="Times New Roman" w:eastAsia="Times New Roman" w:hAnsi="Times New Roman" w:cs="Times New Roman"/>
          <w:color w:val="333333"/>
          <w:sz w:val="28"/>
          <w:szCs w:val="28"/>
          <w:lang w:eastAsia="ru-RU"/>
        </w:rPr>
        <w:t xml:space="preserve">Тем не менее, пользователи начального уровня с ограниченными требованиями к мониторингу найдут </w:t>
      </w:r>
      <w:proofErr w:type="spellStart"/>
      <w:r w:rsidRPr="0094505D">
        <w:rPr>
          <w:rFonts w:ascii="Times New Roman" w:eastAsia="Times New Roman" w:hAnsi="Times New Roman" w:cs="Times New Roman"/>
          <w:color w:val="333333"/>
          <w:sz w:val="28"/>
          <w:szCs w:val="28"/>
          <w:lang w:eastAsia="ru-RU"/>
        </w:rPr>
        <w:t>Spiceworks</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Network</w:t>
      </w:r>
      <w:proofErr w:type="spellEnd"/>
      <w:r w:rsidRPr="0094505D">
        <w:rPr>
          <w:rFonts w:ascii="Times New Roman" w:eastAsia="Times New Roman" w:hAnsi="Times New Roman" w:cs="Times New Roman"/>
          <w:color w:val="333333"/>
          <w:sz w:val="28"/>
          <w:szCs w:val="28"/>
          <w:lang w:eastAsia="ru-RU"/>
        </w:rPr>
        <w:t xml:space="preserve"> </w:t>
      </w:r>
      <w:proofErr w:type="spellStart"/>
      <w:r w:rsidRPr="0094505D">
        <w:rPr>
          <w:rFonts w:ascii="Times New Roman" w:eastAsia="Times New Roman" w:hAnsi="Times New Roman" w:cs="Times New Roman"/>
          <w:color w:val="333333"/>
          <w:sz w:val="28"/>
          <w:szCs w:val="28"/>
          <w:lang w:eastAsia="ru-RU"/>
        </w:rPr>
        <w:t>Monitor</w:t>
      </w:r>
      <w:proofErr w:type="spellEnd"/>
      <w:r w:rsidRPr="0094505D">
        <w:rPr>
          <w:rFonts w:ascii="Times New Roman" w:eastAsia="Times New Roman" w:hAnsi="Times New Roman" w:cs="Times New Roman"/>
          <w:color w:val="333333"/>
          <w:sz w:val="28"/>
          <w:szCs w:val="28"/>
          <w:lang w:eastAsia="ru-RU"/>
        </w:rPr>
        <w:t xml:space="preserve"> для быстрой настройки и удобства работы</w:t>
      </w:r>
      <w:r w:rsidR="008E7F75" w:rsidRPr="008E7F75">
        <w:rPr>
          <w:rFonts w:ascii="Times New Roman" w:eastAsia="Times New Roman" w:hAnsi="Times New Roman" w:cs="Times New Roman"/>
          <w:color w:val="333333"/>
          <w:sz w:val="28"/>
          <w:szCs w:val="28"/>
          <w:lang w:eastAsia="ru-RU"/>
        </w:rPr>
        <w:t xml:space="preserve">. </w:t>
      </w:r>
      <w:r w:rsidRPr="0094505D">
        <w:rPr>
          <w:rFonts w:ascii="Times New Roman" w:eastAsia="Times New Roman" w:hAnsi="Times New Roman" w:cs="Times New Roman"/>
          <w:color w:val="333333"/>
          <w:sz w:val="28"/>
          <w:szCs w:val="28"/>
          <w:lang w:eastAsia="ru-RU"/>
        </w:rPr>
        <w:t>Пользователи с более жесткими требованиями к мониторингу и малым предприятиям, которые хотят иметь возможность настроить свою настройку мониторинга на свои точные требования, должны выбрать более настраиваемый инструмент сетевого мониторинга</w:t>
      </w:r>
      <w:r w:rsidR="008E7F75" w:rsidRPr="008E7F75">
        <w:rPr>
          <w:rFonts w:ascii="Times New Roman" w:eastAsia="Times New Roman" w:hAnsi="Times New Roman" w:cs="Times New Roman"/>
          <w:color w:val="333333"/>
          <w:sz w:val="28"/>
          <w:szCs w:val="28"/>
          <w:lang w:eastAsia="ru-RU"/>
        </w:rPr>
        <w:t>.</w:t>
      </w:r>
    </w:p>
    <w:p w:rsidR="00610236" w:rsidRPr="0094505D" w:rsidRDefault="00610236" w:rsidP="0094505D">
      <w:pPr>
        <w:jc w:val="both"/>
        <w:rPr>
          <w:rFonts w:ascii="Times New Roman" w:hAnsi="Times New Roman" w:cs="Times New Roman"/>
          <w:sz w:val="28"/>
          <w:szCs w:val="28"/>
        </w:rPr>
      </w:pPr>
    </w:p>
    <w:sectPr w:rsidR="00610236" w:rsidRPr="009450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C6"/>
    <w:rsid w:val="00201FC6"/>
    <w:rsid w:val="00610236"/>
    <w:rsid w:val="008276EA"/>
    <w:rsid w:val="008E7F75"/>
    <w:rsid w:val="009450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75FD"/>
  <w15:chartTrackingRefBased/>
  <w15:docId w15:val="{057A1FBD-E801-4570-A0F2-CBBBA933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450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4505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450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45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8558">
      <w:bodyDiv w:val="1"/>
      <w:marLeft w:val="0"/>
      <w:marRight w:val="0"/>
      <w:marTop w:val="0"/>
      <w:marBottom w:val="0"/>
      <w:divBdr>
        <w:top w:val="none" w:sz="0" w:space="0" w:color="auto"/>
        <w:left w:val="none" w:sz="0" w:space="0" w:color="auto"/>
        <w:bottom w:val="none" w:sz="0" w:space="0" w:color="auto"/>
        <w:right w:val="none" w:sz="0" w:space="0" w:color="auto"/>
      </w:divBdr>
      <w:divsChild>
        <w:div w:id="1120346342">
          <w:marLeft w:val="0"/>
          <w:marRight w:val="0"/>
          <w:marTop w:val="0"/>
          <w:marBottom w:val="360"/>
          <w:divBdr>
            <w:top w:val="none" w:sz="0" w:space="0" w:color="auto"/>
            <w:left w:val="none" w:sz="0" w:space="0" w:color="auto"/>
            <w:bottom w:val="none" w:sz="0" w:space="0" w:color="auto"/>
            <w:right w:val="none" w:sz="0" w:space="0" w:color="auto"/>
          </w:divBdr>
          <w:divsChild>
            <w:div w:id="1932464785">
              <w:marLeft w:val="0"/>
              <w:marRight w:val="0"/>
              <w:marTop w:val="0"/>
              <w:marBottom w:val="0"/>
              <w:divBdr>
                <w:top w:val="none" w:sz="0" w:space="0" w:color="auto"/>
                <w:left w:val="none" w:sz="0" w:space="0" w:color="auto"/>
                <w:bottom w:val="none" w:sz="0" w:space="0" w:color="auto"/>
                <w:right w:val="none" w:sz="0" w:space="0" w:color="auto"/>
              </w:divBdr>
            </w:div>
          </w:divsChild>
        </w:div>
        <w:div w:id="1360470459">
          <w:marLeft w:val="0"/>
          <w:marRight w:val="0"/>
          <w:marTop w:val="0"/>
          <w:marBottom w:val="360"/>
          <w:divBdr>
            <w:top w:val="none" w:sz="0" w:space="0" w:color="auto"/>
            <w:left w:val="none" w:sz="0" w:space="0" w:color="auto"/>
            <w:bottom w:val="none" w:sz="0" w:space="0" w:color="auto"/>
            <w:right w:val="none" w:sz="0" w:space="0" w:color="auto"/>
          </w:divBdr>
          <w:divsChild>
            <w:div w:id="929239233">
              <w:marLeft w:val="0"/>
              <w:marRight w:val="0"/>
              <w:marTop w:val="0"/>
              <w:marBottom w:val="0"/>
              <w:divBdr>
                <w:top w:val="none" w:sz="0" w:space="0" w:color="auto"/>
                <w:left w:val="none" w:sz="0" w:space="0" w:color="auto"/>
                <w:bottom w:val="none" w:sz="0" w:space="0" w:color="auto"/>
                <w:right w:val="none" w:sz="0" w:space="0" w:color="auto"/>
              </w:divBdr>
            </w:div>
          </w:divsChild>
        </w:div>
        <w:div w:id="1260067994">
          <w:marLeft w:val="0"/>
          <w:marRight w:val="0"/>
          <w:marTop w:val="0"/>
          <w:marBottom w:val="360"/>
          <w:divBdr>
            <w:top w:val="none" w:sz="0" w:space="0" w:color="auto"/>
            <w:left w:val="none" w:sz="0" w:space="0" w:color="auto"/>
            <w:bottom w:val="none" w:sz="0" w:space="0" w:color="auto"/>
            <w:right w:val="none" w:sz="0" w:space="0" w:color="auto"/>
          </w:divBdr>
          <w:divsChild>
            <w:div w:id="513540838">
              <w:marLeft w:val="0"/>
              <w:marRight w:val="0"/>
              <w:marTop w:val="0"/>
              <w:marBottom w:val="0"/>
              <w:divBdr>
                <w:top w:val="none" w:sz="0" w:space="0" w:color="auto"/>
                <w:left w:val="none" w:sz="0" w:space="0" w:color="auto"/>
                <w:bottom w:val="none" w:sz="0" w:space="0" w:color="auto"/>
                <w:right w:val="none" w:sz="0" w:space="0" w:color="auto"/>
              </w:divBdr>
            </w:div>
          </w:divsChild>
        </w:div>
        <w:div w:id="547841018">
          <w:marLeft w:val="0"/>
          <w:marRight w:val="0"/>
          <w:marTop w:val="0"/>
          <w:marBottom w:val="360"/>
          <w:divBdr>
            <w:top w:val="none" w:sz="0" w:space="0" w:color="auto"/>
            <w:left w:val="none" w:sz="0" w:space="0" w:color="auto"/>
            <w:bottom w:val="none" w:sz="0" w:space="0" w:color="auto"/>
            <w:right w:val="none" w:sz="0" w:space="0" w:color="auto"/>
          </w:divBdr>
          <w:divsChild>
            <w:div w:id="13220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1183</Words>
  <Characters>6745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Шкабатур Денис Георгиевич</dc:creator>
  <cp:keywords/>
  <dc:description/>
  <cp:lastModifiedBy>Шкабатур Денис Георгиевич</cp:lastModifiedBy>
  <cp:revision>2</cp:revision>
  <dcterms:created xsi:type="dcterms:W3CDTF">2018-11-08T07:38:00Z</dcterms:created>
  <dcterms:modified xsi:type="dcterms:W3CDTF">2018-11-08T08:11:00Z</dcterms:modified>
</cp:coreProperties>
</file>