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59" w:rsidRPr="00CA22FA" w:rsidRDefault="00C46A8F" w:rsidP="00D1744A">
      <w:pPr>
        <w:spacing w:line="276" w:lineRule="auto"/>
        <w:jc w:val="both"/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</w:pP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Zabbix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-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это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программный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инструмент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для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мониторинга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открытых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источников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для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различных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ИТ-компонентов,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включая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сети,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серверы,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виртуальные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машины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(VM)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облачные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сервисы.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Zabbix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обеспечивает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показатели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мониторинга,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такие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как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использование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сети,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загрузка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процессора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потребление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дискового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пространства.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Программное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обеспечение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контролирует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работу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в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Linux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,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Hewlett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Packard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Unix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(HP-UX),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Mac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OS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X,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Solaris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других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операционных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системах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(ОС);</w:t>
      </w:r>
      <w:bookmarkStart w:id="0" w:name="_GoBack"/>
      <w:bookmarkEnd w:id="0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однако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мониторинг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Windows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возможен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только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через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агентов.</w:t>
      </w:r>
    </w:p>
    <w:p w:rsidR="00C46A8F" w:rsidRPr="00CA22FA" w:rsidRDefault="00D1744A" w:rsidP="00D1744A">
      <w:pPr>
        <w:pStyle w:val="a3"/>
        <w:shd w:val="clear" w:color="auto" w:fill="FFFFFF"/>
        <w:spacing w:before="360" w:beforeAutospacing="0" w:after="360" w:afterAutospacing="0" w:line="276" w:lineRule="auto"/>
        <w:jc w:val="both"/>
        <w:rPr>
          <w:color w:val="6C6C6C"/>
          <w:sz w:val="28"/>
          <w:szCs w:val="28"/>
        </w:rPr>
      </w:pPr>
      <w:proofErr w:type="spellStart"/>
      <w:r>
        <w:rPr>
          <w:color w:val="6C6C6C"/>
          <w:sz w:val="28"/>
          <w:szCs w:val="28"/>
        </w:rPr>
        <w:t>Zabbix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может</w:t>
      </w:r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быть</w:t>
      </w:r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развернут</w:t>
      </w:r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для</w:t>
      </w:r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контроля</w:t>
      </w:r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на</w:t>
      </w:r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основе</w:t>
      </w:r>
      <w:r w:rsidR="0084228B">
        <w:rPr>
          <w:color w:val="6C6C6C"/>
          <w:sz w:val="28"/>
          <w:szCs w:val="28"/>
        </w:rPr>
        <w:t xml:space="preserve"> </w:t>
      </w:r>
      <w:hyperlink r:id="rId5" w:history="1">
        <w:r w:rsidR="00C46A8F" w:rsidRPr="00CA22FA">
          <w:rPr>
            <w:rStyle w:val="a4"/>
            <w:color w:val="00B3AC"/>
            <w:sz w:val="28"/>
            <w:szCs w:val="28"/>
          </w:rPr>
          <w:t>агентов</w:t>
        </w:r>
      </w:hyperlink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hyperlink r:id="rId6" w:history="1">
        <w:r w:rsidR="00C46A8F" w:rsidRPr="00CA22FA">
          <w:rPr>
            <w:rStyle w:val="a4"/>
            <w:color w:val="00B3AC"/>
            <w:sz w:val="28"/>
            <w:szCs w:val="28"/>
          </w:rPr>
          <w:t>без</w:t>
        </w:r>
      </w:hyperlink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агента</w:t>
      </w:r>
      <w:r w:rsidR="0084228B">
        <w:rPr>
          <w:color w:val="6C6C6C"/>
          <w:sz w:val="28"/>
          <w:szCs w:val="28"/>
        </w:rPr>
        <w:t xml:space="preserve"> </w:t>
      </w:r>
      <w:r>
        <w:rPr>
          <w:color w:val="6C6C6C"/>
          <w:sz w:val="28"/>
          <w:szCs w:val="28"/>
        </w:rPr>
        <w:t>.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Агенты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установлены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на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ИТ-компонентах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для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проверки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производительн</w:t>
      </w:r>
      <w:r w:rsidR="0084228B">
        <w:rPr>
          <w:color w:val="6C6C6C"/>
          <w:sz w:val="28"/>
          <w:szCs w:val="28"/>
        </w:rPr>
        <w:t xml:space="preserve">ости и сбора данных. </w:t>
      </w:r>
      <w:r w:rsidR="00C46A8F" w:rsidRPr="00CA22FA">
        <w:rPr>
          <w:color w:val="6C6C6C"/>
          <w:sz w:val="28"/>
          <w:szCs w:val="28"/>
        </w:rPr>
        <w:t>Затем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агент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возвращается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к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централизованному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серверу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управления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="00C46A8F" w:rsidRPr="00CA22FA">
        <w:rPr>
          <w:color w:val="6C6C6C"/>
          <w:sz w:val="28"/>
          <w:szCs w:val="28"/>
        </w:rPr>
        <w:t>Zabbix</w:t>
      </w:r>
      <w:proofErr w:type="spellEnd"/>
      <w:r w:rsidR="00C46A8F" w:rsidRPr="00CA22FA">
        <w:rPr>
          <w:color w:val="6C6C6C"/>
          <w:sz w:val="28"/>
          <w:szCs w:val="28"/>
        </w:rPr>
        <w:t>.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Эта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информация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включена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в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отчеты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или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представлена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​​визуально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в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графическом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пользовательском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интерфейсе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="00C46A8F" w:rsidRPr="00CA22FA">
        <w:rPr>
          <w:color w:val="6C6C6C"/>
          <w:sz w:val="28"/>
          <w:szCs w:val="28"/>
        </w:rPr>
        <w:t>Zabbix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(</w:t>
      </w:r>
      <w:r w:rsidR="0084228B">
        <w:rPr>
          <w:color w:val="6C6C6C"/>
          <w:sz w:val="28"/>
          <w:szCs w:val="28"/>
        </w:rPr>
        <w:t xml:space="preserve"> </w:t>
      </w:r>
      <w:hyperlink r:id="rId7" w:history="1">
        <w:r w:rsidR="00C46A8F" w:rsidRPr="00CA22FA">
          <w:rPr>
            <w:rStyle w:val="a4"/>
            <w:color w:val="00B3AC"/>
            <w:sz w:val="28"/>
            <w:szCs w:val="28"/>
          </w:rPr>
          <w:t>GUI</w:t>
        </w:r>
        <w:r w:rsidR="0084228B">
          <w:rPr>
            <w:rStyle w:val="a4"/>
            <w:color w:val="00B3AC"/>
            <w:sz w:val="28"/>
            <w:szCs w:val="28"/>
          </w:rPr>
          <w:t xml:space="preserve"> </w:t>
        </w:r>
      </w:hyperlink>
      <w:r w:rsidR="00C46A8F" w:rsidRPr="00CA22FA">
        <w:rPr>
          <w:color w:val="6C6C6C"/>
          <w:sz w:val="28"/>
          <w:szCs w:val="28"/>
        </w:rPr>
        <w:t>)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.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Если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есть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какие-либо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проблемы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в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отношении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того,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что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отслеживается,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="00C46A8F" w:rsidRPr="00CA22FA">
        <w:rPr>
          <w:color w:val="6C6C6C"/>
          <w:sz w:val="28"/>
          <w:szCs w:val="28"/>
        </w:rPr>
        <w:t>Zabbix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отправит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уведомление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или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оповещение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пользователю.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="00C46A8F" w:rsidRPr="00CA22FA">
        <w:rPr>
          <w:color w:val="6C6C6C"/>
          <w:sz w:val="28"/>
          <w:szCs w:val="28"/>
        </w:rPr>
        <w:t>Безрисковый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мониторинг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осуществляет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такой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же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тип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мониторинга,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используя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существующие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ресурсы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в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системе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или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устройстве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для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эмуляции</w:t>
      </w:r>
      <w:r w:rsidR="0084228B">
        <w:rPr>
          <w:color w:val="6C6C6C"/>
          <w:sz w:val="28"/>
          <w:szCs w:val="28"/>
        </w:rPr>
        <w:t xml:space="preserve"> </w:t>
      </w:r>
      <w:r w:rsidR="00C46A8F" w:rsidRPr="00CA22FA">
        <w:rPr>
          <w:color w:val="6C6C6C"/>
          <w:sz w:val="28"/>
          <w:szCs w:val="28"/>
        </w:rPr>
        <w:t>агента.</w:t>
      </w:r>
    </w:p>
    <w:p w:rsidR="00C46A8F" w:rsidRPr="00CA22FA" w:rsidRDefault="00C46A8F" w:rsidP="00D1744A">
      <w:pPr>
        <w:pStyle w:val="a3"/>
        <w:shd w:val="clear" w:color="auto" w:fill="FFFFFF"/>
        <w:spacing w:before="360" w:beforeAutospacing="0" w:after="360" w:afterAutospacing="0" w:line="276" w:lineRule="auto"/>
        <w:jc w:val="both"/>
        <w:rPr>
          <w:color w:val="6C6C6C"/>
          <w:sz w:val="28"/>
          <w:szCs w:val="28"/>
        </w:rPr>
      </w:pPr>
      <w:r w:rsidRPr="00CA22FA">
        <w:rPr>
          <w:color w:val="6C6C6C"/>
          <w:sz w:val="28"/>
          <w:szCs w:val="28"/>
        </w:rPr>
        <w:t>Веб-интерфейс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позволяет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пользователям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просматривать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свою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ИТ-среду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помощью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настраиваемых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панелей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мониторинга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основе</w:t>
      </w:r>
      <w:r w:rsidR="0084228B">
        <w:rPr>
          <w:color w:val="6C6C6C"/>
          <w:sz w:val="28"/>
          <w:szCs w:val="28"/>
        </w:rPr>
        <w:t xml:space="preserve"> </w:t>
      </w:r>
      <w:hyperlink r:id="rId8" w:history="1">
        <w:proofErr w:type="spellStart"/>
        <w:r w:rsidRPr="00CA22FA">
          <w:rPr>
            <w:rStyle w:val="a4"/>
            <w:color w:val="00B3AC"/>
            <w:sz w:val="28"/>
            <w:szCs w:val="28"/>
          </w:rPr>
          <w:t>виджетов</w:t>
        </w:r>
        <w:proofErr w:type="spellEnd"/>
      </w:hyperlink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графиков,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сетевых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карт,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слайд-шоу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отчетов.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Например,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пользователь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может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настроить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отчет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для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отображения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показателей,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связанных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как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соглашениями</w:t>
      </w:r>
      <w:r w:rsidR="0084228B">
        <w:rPr>
          <w:color w:val="6C6C6C"/>
          <w:sz w:val="28"/>
          <w:szCs w:val="28"/>
        </w:rPr>
        <w:t xml:space="preserve"> </w:t>
      </w:r>
      <w:hyperlink r:id="rId9" w:history="1">
        <w:r w:rsidRPr="00CA22FA">
          <w:rPr>
            <w:rStyle w:val="a4"/>
            <w:color w:val="00B3AC"/>
            <w:sz w:val="28"/>
            <w:szCs w:val="28"/>
          </w:rPr>
          <w:t>об</w:t>
        </w:r>
      </w:hyperlink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уровне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обслуживания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(</w:t>
      </w:r>
      <w:r w:rsidR="0084228B">
        <w:rPr>
          <w:color w:val="6C6C6C"/>
          <w:sz w:val="28"/>
          <w:szCs w:val="28"/>
        </w:rPr>
        <w:t xml:space="preserve"> </w:t>
      </w:r>
      <w:hyperlink r:id="rId10" w:history="1">
        <w:r w:rsidRPr="00CA22FA">
          <w:rPr>
            <w:rStyle w:val="a4"/>
            <w:color w:val="00B3AC"/>
            <w:sz w:val="28"/>
            <w:szCs w:val="28"/>
          </w:rPr>
          <w:t>SLA</w:t>
        </w:r>
      </w:hyperlink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),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так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ключевыми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показателями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эффективности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(</w:t>
      </w:r>
      <w:r w:rsidR="0084228B">
        <w:rPr>
          <w:color w:val="6C6C6C"/>
          <w:sz w:val="28"/>
          <w:szCs w:val="28"/>
        </w:rPr>
        <w:t xml:space="preserve"> </w:t>
      </w:r>
      <w:hyperlink r:id="rId11" w:history="1">
        <w:r w:rsidRPr="00CA22FA">
          <w:rPr>
            <w:rStyle w:val="a4"/>
            <w:color w:val="00B3AC"/>
            <w:sz w:val="28"/>
            <w:szCs w:val="28"/>
          </w:rPr>
          <w:t>KPI</w:t>
        </w:r>
      </w:hyperlink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)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при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загрузке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ЦП.</w:t>
      </w:r>
    </w:p>
    <w:p w:rsidR="00C46A8F" w:rsidRPr="00C46A8F" w:rsidRDefault="00C46A8F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работает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трех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режима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х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обнаружения:</w:t>
      </w:r>
    </w:p>
    <w:p w:rsidR="00C46A8F" w:rsidRPr="00C46A8F" w:rsidRDefault="00C46A8F" w:rsidP="00D1744A">
      <w:pPr>
        <w:numPr>
          <w:ilvl w:val="0"/>
          <w:numId w:val="1"/>
        </w:numPr>
        <w:shd w:val="clear" w:color="auto" w:fill="FFFFFF"/>
        <w:spacing w:before="150" w:after="150" w:line="276" w:lineRule="auto"/>
        <w:ind w:left="375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Обнаружение</w:t>
      </w:r>
      <w:r w:rsidR="0084228B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сети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периодически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сканирует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ИТ-среду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записывает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тип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устройства,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IP-адрес,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статус,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время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простоя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время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простоя.</w:t>
      </w:r>
    </w:p>
    <w:p w:rsidR="00C46A8F" w:rsidRPr="00CA22FA" w:rsidRDefault="00C46A8F" w:rsidP="00D1744A">
      <w:pPr>
        <w:numPr>
          <w:ilvl w:val="0"/>
          <w:numId w:val="1"/>
        </w:numPr>
        <w:shd w:val="clear" w:color="auto" w:fill="FFFFFF"/>
        <w:spacing w:before="150" w:after="150" w:line="276" w:lineRule="auto"/>
        <w:ind w:left="375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Обнаружение</w:t>
      </w:r>
      <w:r w:rsidR="0084228B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низкого</w:t>
      </w:r>
      <w:r w:rsidR="0084228B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уровня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автоматически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создает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элементы,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триггеры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графики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на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основе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обнаруженного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устройства.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Низкоуровневое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обнаружение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может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создавать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показатели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из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идентификаторов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объектов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Simple</w:t>
      </w:r>
      <w:proofErr w:type="spellEnd"/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Network</w:t>
      </w:r>
      <w:proofErr w:type="spellEnd"/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Management</w:t>
      </w:r>
      <w:proofErr w:type="spellEnd"/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Protocol</w:t>
      </w:r>
      <w:proofErr w:type="spellEnd"/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hyperlink r:id="rId12" w:history="1">
        <w:r w:rsidRPr="00CA22FA">
          <w:rPr>
            <w:rFonts w:ascii="Times New Roman" w:eastAsia="Times New Roman" w:hAnsi="Times New Roman" w:cs="Times New Roman"/>
            <w:color w:val="00B3AC"/>
            <w:sz w:val="28"/>
            <w:szCs w:val="28"/>
            <w:u w:val="single"/>
            <w:lang w:eastAsia="ru-RU"/>
          </w:rPr>
          <w:t>SNMP</w:t>
        </w:r>
        <w:r w:rsidR="0084228B">
          <w:rPr>
            <w:rFonts w:ascii="Times New Roman" w:eastAsia="Times New Roman" w:hAnsi="Times New Roman" w:cs="Times New Roman"/>
            <w:color w:val="00B3AC"/>
            <w:sz w:val="28"/>
            <w:szCs w:val="28"/>
            <w:u w:val="single"/>
            <w:lang w:eastAsia="ru-RU"/>
          </w:rPr>
          <w:t xml:space="preserve"> </w:t>
        </w:r>
      </w:hyperlink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,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служб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Windows</w:t>
      </w:r>
      <w:proofErr w:type="spellEnd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,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запросов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на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структурированный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запрос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запросов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(SQL),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связанных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базами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данных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hyperlink r:id="rId13" w:history="1">
        <w:r w:rsidRPr="00CA22FA">
          <w:rPr>
            <w:rFonts w:ascii="Times New Roman" w:eastAsia="Times New Roman" w:hAnsi="Times New Roman" w:cs="Times New Roman"/>
            <w:color w:val="00B3AC"/>
            <w:sz w:val="28"/>
            <w:szCs w:val="28"/>
            <w:u w:val="single"/>
            <w:lang w:eastAsia="ru-RU"/>
          </w:rPr>
          <w:t>ODBC</w:t>
        </w:r>
      </w:hyperlink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),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сетевых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интерфейсов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т.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Д.</w:t>
      </w:r>
    </w:p>
    <w:p w:rsidR="00C46A8F" w:rsidRPr="00CA22FA" w:rsidRDefault="00C46A8F" w:rsidP="00D1744A">
      <w:pPr>
        <w:numPr>
          <w:ilvl w:val="0"/>
          <w:numId w:val="1"/>
        </w:numPr>
        <w:shd w:val="clear" w:color="auto" w:fill="FFFFFF"/>
        <w:spacing w:before="150" w:after="150" w:line="276" w:lineRule="auto"/>
        <w:ind w:left="375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Автоматическое</w:t>
      </w:r>
      <w:r w:rsidR="0084228B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обнаружение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автоматически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начинает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мониторинг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любого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обнаруженного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устройства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с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помощью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агента</w:t>
      </w:r>
      <w:r w:rsidR="0084228B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Zabbix</w:t>
      </w:r>
      <w:proofErr w:type="spellEnd"/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.</w:t>
      </w:r>
    </w:p>
    <w:p w:rsidR="00C46A8F" w:rsidRPr="00CA22FA" w:rsidRDefault="00C46A8F" w:rsidP="00D1744A">
      <w:pPr>
        <w:shd w:val="clear" w:color="auto" w:fill="FFFFFF"/>
        <w:spacing w:before="150" w:after="150" w:line="276" w:lineRule="auto"/>
        <w:ind w:left="360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CA22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91443"/>
            <wp:effectExtent l="0" t="0" r="3175" b="0"/>
            <wp:docPr id="1" name="Рисунок 1" descr="https://cdn.ttgtmedia.com/rms/editorial/061918_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tgtmedia.com/rms/editorial/061918_das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8F" w:rsidRPr="00CA22FA" w:rsidRDefault="00C46A8F" w:rsidP="00D1744A">
      <w:pPr>
        <w:shd w:val="clear" w:color="auto" w:fill="FFFFFF"/>
        <w:spacing w:before="150" w:after="150" w:line="276" w:lineRule="auto"/>
        <w:ind w:left="360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C46A8F" w:rsidRPr="00CA22FA" w:rsidRDefault="00C46A8F" w:rsidP="00D1744A">
      <w:pPr>
        <w:shd w:val="clear" w:color="auto" w:fill="FFFFFF"/>
        <w:spacing w:before="150" w:after="150" w:line="276" w:lineRule="auto"/>
        <w:ind w:left="360"/>
        <w:jc w:val="both"/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</w:pP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Zabbix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может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отправлять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уведомления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по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электронной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почте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на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основе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предопределенных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событий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в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ИТ-среде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пользователя.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Еще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один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способ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для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пользователей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Zabbix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оставаться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в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курсе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своей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ИТ-среды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-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это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мобильные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приложения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от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таких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поставщиков,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как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M7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Monitoring</w:t>
      </w:r>
      <w:proofErr w:type="spellEnd"/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или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их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собственное</w:t>
      </w:r>
      <w:r w:rsidR="0084228B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создание.</w:t>
      </w:r>
    </w:p>
    <w:p w:rsidR="00C46A8F" w:rsidRPr="00C46A8F" w:rsidRDefault="00C46A8F" w:rsidP="00D1744A">
      <w:pPr>
        <w:shd w:val="clear" w:color="auto" w:fill="FFFFFF"/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</w:pPr>
      <w:r w:rsidRPr="00C46A8F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>Опции</w:t>
      </w:r>
      <w:r w:rsidR="0084228B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>мониторинга</w:t>
      </w:r>
      <w:r w:rsidR="0084228B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>без</w:t>
      </w:r>
      <w:r w:rsidR="0084228B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>агента</w:t>
      </w:r>
      <w:r w:rsidR="0084228B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>с</w:t>
      </w:r>
      <w:r w:rsidR="0084228B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>Zabbix</w:t>
      </w:r>
      <w:proofErr w:type="spellEnd"/>
    </w:p>
    <w:p w:rsidR="00C46A8F" w:rsidRPr="00C46A8F" w:rsidRDefault="00C46A8F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предлагает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несколько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вариантов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мониторинга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вне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агентов.</w:t>
      </w:r>
    </w:p>
    <w:p w:rsidR="00C46A8F" w:rsidRPr="00C46A8F" w:rsidRDefault="00C46A8F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Простая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проверка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может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проверить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доступность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отзывчивость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стандартной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службы,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такой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как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уведомления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или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HTTP.</w:t>
      </w:r>
    </w:p>
    <w:p w:rsidR="00C46A8F" w:rsidRPr="00CA22FA" w:rsidRDefault="00C46A8F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Расширения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управления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Java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(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hyperlink r:id="rId15" w:history="1">
        <w:r w:rsidRPr="00CA22FA">
          <w:rPr>
            <w:rFonts w:ascii="Times New Roman" w:eastAsia="Times New Roman" w:hAnsi="Times New Roman" w:cs="Times New Roman"/>
            <w:color w:val="00B3AC"/>
            <w:sz w:val="28"/>
            <w:szCs w:val="28"/>
            <w:u w:val="single"/>
            <w:lang w:eastAsia="ru-RU"/>
          </w:rPr>
          <w:t>JMX</w:t>
        </w:r>
      </w:hyperlink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),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веб-мониторинг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другие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методы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также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являются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альтернативой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использованию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агентов.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JMX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можно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использовать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для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мониторинга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приложений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на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Java</w:t>
      </w:r>
      <w:proofErr w:type="spellEnd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.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Веб-мониторинг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используется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для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проверки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доступности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веб-сайтов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поддерживает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HTTP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HTTPS.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собирает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данные,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касающиеся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средней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скорости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загрузки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сценария,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ошибок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сообщений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об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ошибках,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времени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отклика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т.д.</w:t>
      </w:r>
    </w:p>
    <w:p w:rsidR="00CA22FA" w:rsidRDefault="00CA22FA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</w:pPr>
    </w:p>
    <w:p w:rsidR="00CA22FA" w:rsidRDefault="00CA22FA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</w:pPr>
    </w:p>
    <w:p w:rsidR="00C46A8F" w:rsidRPr="00CA22FA" w:rsidRDefault="00C46A8F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  <w:lastRenderedPageBreak/>
        <w:t>API</w:t>
      </w:r>
      <w:r w:rsidR="0084228B"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  <w:t>Zabbix</w:t>
      </w:r>
      <w:proofErr w:type="spellEnd"/>
    </w:p>
    <w:p w:rsidR="00C46A8F" w:rsidRPr="00CA22FA" w:rsidRDefault="00C46A8F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Интерфейс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программирования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представляет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собой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веб-интерфейс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для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создания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новых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приложений,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автоматизации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задач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интеграции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сторонним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программным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обеспечением,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таким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как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go-zabbix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proofErr w:type="gram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:</w:t>
      </w:r>
      <w:proofErr w:type="gram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: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Tiny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или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отправитель.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JavaScript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Object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Notation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gram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(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JSON</w:t>
      </w:r>
      <w:proofErr w:type="gram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-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формат)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используется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для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базировать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API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качестве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интерфейсного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веб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-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интерфейс.</w:t>
      </w:r>
    </w:p>
    <w:p w:rsidR="00C46A8F" w:rsidRPr="00CA22FA" w:rsidRDefault="00C46A8F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</w:p>
    <w:p w:rsidR="00C46A8F" w:rsidRPr="00CA22FA" w:rsidRDefault="00C46A8F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API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состоит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из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множества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gram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методов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,</w:t>
      </w:r>
      <w:proofErr w:type="gramEnd"/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которые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сгруппированы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отдельные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API-интерфейсы,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каждый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из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которых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выполняет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определенную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службу.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Например,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метод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создания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нового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хоста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-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proofErr w:type="gram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host.create</w:t>
      </w:r>
      <w:proofErr w:type="spellEnd"/>
      <w:proofErr w:type="gram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;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метод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входа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систему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в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качестве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администратора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-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user.login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.</w:t>
      </w:r>
    </w:p>
    <w:p w:rsidR="00C46A8F" w:rsidRPr="00CA22FA" w:rsidRDefault="00C46A8F" w:rsidP="00D1744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Используя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API,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пользователи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могут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создавать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приложения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для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работы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отображения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информации</w:t>
      </w:r>
      <w:r w:rsidR="0084228B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.</w:t>
      </w:r>
    </w:p>
    <w:p w:rsidR="00C46A8F" w:rsidRPr="00CA22FA" w:rsidRDefault="00C46A8F" w:rsidP="00D1744A">
      <w:pPr>
        <w:pStyle w:val="3"/>
        <w:shd w:val="clear" w:color="auto" w:fill="FFFFFF"/>
        <w:spacing w:before="0" w:beforeAutospacing="0" w:after="0" w:afterAutospacing="0" w:line="276" w:lineRule="auto"/>
        <w:jc w:val="both"/>
        <w:rPr>
          <w:color w:val="323232"/>
          <w:sz w:val="28"/>
          <w:szCs w:val="28"/>
        </w:rPr>
      </w:pPr>
      <w:r w:rsidRPr="00CA22FA">
        <w:rPr>
          <w:color w:val="323232"/>
          <w:sz w:val="28"/>
          <w:szCs w:val="28"/>
        </w:rPr>
        <w:t>Шаблоны</w:t>
      </w:r>
      <w:r w:rsidR="0084228B">
        <w:rPr>
          <w:color w:val="323232"/>
          <w:sz w:val="28"/>
          <w:szCs w:val="28"/>
        </w:rPr>
        <w:t xml:space="preserve"> </w:t>
      </w:r>
      <w:r w:rsidRPr="00CA22FA">
        <w:rPr>
          <w:color w:val="323232"/>
          <w:sz w:val="28"/>
          <w:szCs w:val="28"/>
        </w:rPr>
        <w:t>для</w:t>
      </w:r>
      <w:r w:rsidR="0084228B">
        <w:rPr>
          <w:color w:val="323232"/>
          <w:sz w:val="28"/>
          <w:szCs w:val="28"/>
        </w:rPr>
        <w:t xml:space="preserve"> </w:t>
      </w:r>
      <w:r w:rsidRPr="00CA22FA">
        <w:rPr>
          <w:color w:val="323232"/>
          <w:sz w:val="28"/>
          <w:szCs w:val="28"/>
        </w:rPr>
        <w:t>дополнительных</w:t>
      </w:r>
      <w:r w:rsidR="0084228B">
        <w:rPr>
          <w:color w:val="323232"/>
          <w:sz w:val="28"/>
          <w:szCs w:val="28"/>
        </w:rPr>
        <w:t xml:space="preserve"> </w:t>
      </w:r>
      <w:r w:rsidRPr="00CA22FA">
        <w:rPr>
          <w:color w:val="323232"/>
          <w:sz w:val="28"/>
          <w:szCs w:val="28"/>
        </w:rPr>
        <w:t>возможностей</w:t>
      </w:r>
      <w:r w:rsidR="0084228B">
        <w:rPr>
          <w:color w:val="323232"/>
          <w:sz w:val="28"/>
          <w:szCs w:val="28"/>
        </w:rPr>
        <w:t xml:space="preserve"> </w:t>
      </w:r>
      <w:r w:rsidRPr="00CA22FA">
        <w:rPr>
          <w:color w:val="323232"/>
          <w:sz w:val="28"/>
          <w:szCs w:val="28"/>
        </w:rPr>
        <w:t>мониторинга</w:t>
      </w:r>
    </w:p>
    <w:p w:rsidR="00C46A8F" w:rsidRPr="00CA22FA" w:rsidRDefault="00C46A8F" w:rsidP="00D1744A">
      <w:pPr>
        <w:pStyle w:val="a3"/>
        <w:shd w:val="clear" w:color="auto" w:fill="FFFFFF"/>
        <w:spacing w:before="360" w:beforeAutospacing="0" w:after="360" w:afterAutospacing="0" w:line="276" w:lineRule="auto"/>
        <w:jc w:val="both"/>
        <w:rPr>
          <w:color w:val="6C6C6C"/>
          <w:sz w:val="28"/>
          <w:szCs w:val="28"/>
        </w:rPr>
      </w:pPr>
      <w:r w:rsidRPr="00CA22FA">
        <w:rPr>
          <w:color w:val="6C6C6C"/>
          <w:sz w:val="28"/>
          <w:szCs w:val="28"/>
        </w:rPr>
        <w:t>Шаблоны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-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это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настраиваемые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надстройки,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расширяющие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функциональность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>.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Некоторые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шаблоны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сделаны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поставляются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в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комплекте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готовым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использованию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программным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обеспечением,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другие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-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пользователями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>.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Шаблоны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позволяют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пользователям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отслеживать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сетевые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устройства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от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таких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поставщиков,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как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Cisco</w:t>
      </w:r>
      <w:proofErr w:type="spellEnd"/>
      <w:r w:rsidRPr="00CA22FA">
        <w:rPr>
          <w:color w:val="6C6C6C"/>
          <w:sz w:val="28"/>
          <w:szCs w:val="28"/>
        </w:rPr>
        <w:t>,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Dell</w:t>
      </w:r>
      <w:proofErr w:type="spellEnd"/>
      <w:r w:rsidRPr="00CA22FA">
        <w:rPr>
          <w:color w:val="6C6C6C"/>
          <w:sz w:val="28"/>
          <w:szCs w:val="28"/>
        </w:rPr>
        <w:t>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HP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Juniper</w:t>
      </w:r>
      <w:proofErr w:type="spellEnd"/>
      <w:r w:rsidRPr="00CA22FA">
        <w:rPr>
          <w:color w:val="6C6C6C"/>
          <w:sz w:val="28"/>
          <w:szCs w:val="28"/>
        </w:rPr>
        <w:t>.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Другие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шаблоны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могут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использоваться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для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мониторинга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серверов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IBM,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HP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Super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Micro</w:t>
      </w:r>
      <w:proofErr w:type="spellEnd"/>
      <w:r w:rsidRPr="00CA22FA">
        <w:rPr>
          <w:color w:val="6C6C6C"/>
          <w:sz w:val="28"/>
          <w:szCs w:val="28"/>
        </w:rPr>
        <w:t>.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Шаблоны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для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служб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основе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приложений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включают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Microsoft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Exchange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Exchange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Server</w:t>
      </w:r>
      <w:proofErr w:type="spellEnd"/>
      <w:r w:rsidRPr="00CA22FA">
        <w:rPr>
          <w:color w:val="6C6C6C"/>
          <w:sz w:val="28"/>
          <w:szCs w:val="28"/>
        </w:rPr>
        <w:t>,</w:t>
      </w:r>
      <w:r w:rsidR="0084228B">
        <w:rPr>
          <w:color w:val="6C6C6C"/>
          <w:sz w:val="28"/>
          <w:szCs w:val="28"/>
        </w:rPr>
        <w:t xml:space="preserve"> </w:t>
      </w:r>
      <w:hyperlink r:id="rId16" w:history="1">
        <w:proofErr w:type="spellStart"/>
        <w:r w:rsidRPr="00CA22FA">
          <w:rPr>
            <w:rStyle w:val="a4"/>
            <w:color w:val="00B3AC"/>
            <w:sz w:val="28"/>
            <w:szCs w:val="28"/>
          </w:rPr>
          <w:t>Zenoss</w:t>
        </w:r>
        <w:proofErr w:type="spellEnd"/>
      </w:hyperlink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,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PowerDNS</w:t>
      </w:r>
      <w:proofErr w:type="spellEnd"/>
      <w:r w:rsidRPr="00CA22FA">
        <w:rPr>
          <w:color w:val="6C6C6C"/>
          <w:sz w:val="28"/>
          <w:szCs w:val="28"/>
        </w:rPr>
        <w:t>,</w:t>
      </w:r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Authoritative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Server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Stats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другие.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Шаблоны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могут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быть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созданы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для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мониторинга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ОС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гипервизоров.</w:t>
      </w:r>
    </w:p>
    <w:p w:rsidR="00CA22FA" w:rsidRPr="00CA22FA" w:rsidRDefault="00CA22FA" w:rsidP="00D1744A">
      <w:pPr>
        <w:pStyle w:val="a3"/>
        <w:shd w:val="clear" w:color="auto" w:fill="FFFFFF"/>
        <w:spacing w:before="360" w:beforeAutospacing="0" w:after="360" w:afterAutospacing="0" w:line="276" w:lineRule="auto"/>
        <w:jc w:val="both"/>
        <w:rPr>
          <w:color w:val="6C6C6C"/>
          <w:sz w:val="28"/>
          <w:szCs w:val="28"/>
        </w:rPr>
      </w:pPr>
      <w:r w:rsidRPr="00CA22FA">
        <w:rPr>
          <w:color w:val="6C6C6C"/>
          <w:sz w:val="28"/>
          <w:szCs w:val="28"/>
        </w:rPr>
        <w:t>Вывод</w:t>
      </w:r>
    </w:p>
    <w:p w:rsidR="00C46A8F" w:rsidRPr="00D1744A" w:rsidRDefault="00CA22FA" w:rsidP="00D1744A">
      <w:pPr>
        <w:pStyle w:val="a3"/>
        <w:spacing w:line="276" w:lineRule="auto"/>
        <w:jc w:val="both"/>
        <w:rPr>
          <w:color w:val="6C6C6C"/>
          <w:sz w:val="28"/>
          <w:szCs w:val="28"/>
        </w:rPr>
      </w:pPr>
      <w:proofErr w:type="spellStart"/>
      <w:r w:rsidRPr="00CA22FA">
        <w:rPr>
          <w:color w:val="6C6C6C"/>
          <w:sz w:val="28"/>
          <w:szCs w:val="28"/>
          <w:lang w:val="en-US"/>
        </w:rPr>
        <w:t>Zabbix</w:t>
      </w:r>
      <w:proofErr w:type="spellEnd"/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–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система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мониторинга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открытым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исходным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кодом,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корпоративного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уровня.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смотря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богатые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возможности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программы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ее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открытость,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она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сложна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в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настройке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поддержке.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Перегружена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функциями,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которые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нам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нужны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и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в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то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же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время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отсутствуют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необходимые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функции,</w:t>
      </w:r>
      <w:r w:rsidR="0084228B">
        <w:rPr>
          <w:color w:val="6C6C6C"/>
          <w:sz w:val="28"/>
          <w:szCs w:val="28"/>
        </w:rPr>
        <w:t xml:space="preserve"> </w:t>
      </w:r>
      <w:proofErr w:type="gramStart"/>
      <w:r w:rsidRPr="00CA22FA">
        <w:rPr>
          <w:color w:val="6C6C6C"/>
          <w:sz w:val="28"/>
          <w:szCs w:val="28"/>
        </w:rPr>
        <w:t>например</w:t>
      </w:r>
      <w:proofErr w:type="gramEnd"/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визуализация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результатов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мониторинга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на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карте</w:t>
      </w:r>
      <w:r w:rsidR="0084228B">
        <w:rPr>
          <w:color w:val="6C6C6C"/>
          <w:sz w:val="28"/>
          <w:szCs w:val="28"/>
        </w:rPr>
        <w:t xml:space="preserve"> </w:t>
      </w:r>
      <w:r w:rsidRPr="00CA22FA">
        <w:rPr>
          <w:color w:val="6C6C6C"/>
          <w:sz w:val="28"/>
          <w:szCs w:val="28"/>
        </w:rPr>
        <w:t>предприятия.</w:t>
      </w:r>
      <w:r w:rsidR="0084228B">
        <w:rPr>
          <w:color w:val="6C6C6C"/>
          <w:sz w:val="28"/>
          <w:szCs w:val="28"/>
        </w:rPr>
        <w:t xml:space="preserve"> </w:t>
      </w:r>
    </w:p>
    <w:sectPr w:rsidR="00C46A8F" w:rsidRPr="00D17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A6B13"/>
    <w:multiLevelType w:val="multilevel"/>
    <w:tmpl w:val="E63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29"/>
    <w:rsid w:val="000A43B0"/>
    <w:rsid w:val="0011197F"/>
    <w:rsid w:val="002A4F59"/>
    <w:rsid w:val="00486E29"/>
    <w:rsid w:val="0084228B"/>
    <w:rsid w:val="00A57C74"/>
    <w:rsid w:val="00B12E21"/>
    <w:rsid w:val="00C46A8F"/>
    <w:rsid w:val="00CA22FA"/>
    <w:rsid w:val="00D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A347D-1D85-4520-9868-F50D582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6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46A8F"/>
    <w:rPr>
      <w:color w:val="0000FF"/>
      <w:u w:val="single"/>
    </w:rPr>
  </w:style>
  <w:style w:type="character" w:styleId="a5">
    <w:name w:val="Strong"/>
    <w:basedOn w:val="a0"/>
    <w:uiPriority w:val="22"/>
    <w:qFormat/>
    <w:rsid w:val="00C46A8F"/>
    <w:rPr>
      <w:b/>
      <w:bCs/>
    </w:rPr>
  </w:style>
  <w:style w:type="paragraph" w:styleId="a6">
    <w:name w:val="List Paragraph"/>
    <w:basedOn w:val="a"/>
    <w:uiPriority w:val="34"/>
    <w:qFormat/>
    <w:rsid w:val="00C46A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46A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widget" TargetMode="External"/><Relationship Id="rId13" Type="http://schemas.openxmlformats.org/officeDocument/2006/relationships/hyperlink" Target="https://searchoracle.techtarget.com/definition/Open-Database-Connectiv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archwindevelopment.techtarget.com/definition/GUI" TargetMode="External"/><Relationship Id="rId12" Type="http://schemas.openxmlformats.org/officeDocument/2006/relationships/hyperlink" Target="https://searchnetworking.techtarget.com/definition/SNM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architoperations.techtarget.com/definition/Zeno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agentless" TargetMode="External"/><Relationship Id="rId11" Type="http://schemas.openxmlformats.org/officeDocument/2006/relationships/hyperlink" Target="https://searchbusinessanalytics.techtarget.com/definition/key-performance-indicators-KPIs" TargetMode="External"/><Relationship Id="rId5" Type="http://schemas.openxmlformats.org/officeDocument/2006/relationships/hyperlink" Target="https://whatis.techtarget.com/definition/agentless" TargetMode="External"/><Relationship Id="rId15" Type="http://schemas.openxmlformats.org/officeDocument/2006/relationships/hyperlink" Target="https://www.theserverside.com/definition/JMX-Java-Management-Extensions" TargetMode="External"/><Relationship Id="rId10" Type="http://schemas.openxmlformats.org/officeDocument/2006/relationships/hyperlink" Target="https://searchitchannel.techtarget.com/definition/service-level-agre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itchannel.techtarget.com/definition/service-level-agreemen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1</cp:revision>
  <dcterms:created xsi:type="dcterms:W3CDTF">2018-11-06T05:08:00Z</dcterms:created>
  <dcterms:modified xsi:type="dcterms:W3CDTF">2018-11-19T07:54:00Z</dcterms:modified>
</cp:coreProperties>
</file>