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99424187"/>
        <w:docPartObj>
          <w:docPartGallery w:val="Table of Contents"/>
          <w:docPartUnique/>
        </w:docPartObj>
      </w:sdtPr>
      <w:sdtEndPr>
        <w:rPr>
          <w:b/>
          <w:bCs/>
          <w:i w:val="0"/>
          <w:iCs w:val="0"/>
          <w:color w:val="auto"/>
        </w:rPr>
      </w:sdtEndPr>
      <w:sdtContent>
        <w:p w:rsidR="0047085E" w:rsidRPr="0047085E" w:rsidRDefault="0047085E" w:rsidP="004126DF">
          <w:pPr>
            <w:pStyle w:val="23"/>
          </w:pPr>
          <w:r w:rsidRPr="0047085E"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="00B77101"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_Toc531142033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="00B77101" w:rsidRPr="00B77101">
              <w:rPr>
                <w:rStyle w:val="ab"/>
                <w:bCs/>
                <w:noProof/>
              </w:rPr>
              <w:t>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="00B77101" w:rsidRPr="00B77101">
              <w:rPr>
                <w:rStyle w:val="ab"/>
                <w:bCs/>
                <w:noProof/>
              </w:rPr>
              <w:t>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="00B77101" w:rsidRPr="00B77101">
              <w:rPr>
                <w:rStyle w:val="ab"/>
                <w:noProof/>
                <w:lang w:eastAsia="ru-RU"/>
              </w:rPr>
              <w:t>1.2.1.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15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="00B77101" w:rsidRPr="00B77101">
              <w:rPr>
                <w:rStyle w:val="ab"/>
                <w:bCs/>
                <w:noProof/>
              </w:rPr>
              <w:t>1.3.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="00B77101" w:rsidRPr="00B77101">
              <w:rPr>
                <w:rStyle w:val="ab"/>
                <w:bCs/>
                <w:noProof/>
              </w:rPr>
              <w:t>Выводы по первому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="00B77101"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_Toc531142045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33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="00B77101"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="00B77101"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="00B77101"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="00B77101" w:rsidRPr="00B77101">
              <w:rPr>
                <w:rStyle w:val="ab"/>
                <w:noProof/>
              </w:rPr>
              <w:t>2.3.1.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ядра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="00B77101" w:rsidRPr="00B77101">
              <w:rPr>
                <w:rStyle w:val="ab"/>
                <w:noProof/>
              </w:rPr>
              <w:t>2.3.2.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распределения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="00B77101" w:rsidRPr="00B77101">
              <w:rPr>
                <w:rStyle w:val="ab"/>
                <w:noProof/>
              </w:rPr>
              <w:t>2.3.3.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доступа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="00B77101" w:rsidRPr="00B77101">
              <w:rPr>
                <w:rStyle w:val="ab"/>
                <w:bCs/>
                <w:noProof/>
              </w:rPr>
              <w:t>2.4.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="00B77101" w:rsidRPr="00B77101">
              <w:rPr>
                <w:rStyle w:val="ab"/>
                <w:bCs/>
                <w:noProof/>
              </w:rPr>
              <w:t>Выводы по второму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="00B77101"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_Toc531142054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48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="00B77101" w:rsidRPr="00B77101">
              <w:rPr>
                <w:rStyle w:val="ab"/>
                <w:bCs/>
                <w:noProof/>
              </w:rPr>
              <w:t>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="00B77101" w:rsidRPr="00B77101">
              <w:rPr>
                <w:rStyle w:val="ab"/>
                <w:noProof/>
                <w:lang w:eastAsia="ru-RU"/>
              </w:rPr>
              <w:t>3.1.1.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="00B77101" w:rsidRPr="00B77101">
              <w:rPr>
                <w:rStyle w:val="ab"/>
                <w:noProof/>
                <w:lang w:eastAsia="ru-RU"/>
              </w:rPr>
              <w:t>3.1.2.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50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="00B77101" w:rsidRPr="00B77101">
              <w:rPr>
                <w:rStyle w:val="ab"/>
                <w:noProof/>
                <w:lang w:eastAsia="ru-RU"/>
              </w:rPr>
              <w:t>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="00B77101" w:rsidRPr="00B77101">
              <w:rPr>
                <w:rStyle w:val="ab"/>
                <w:noProof/>
                <w:lang w:eastAsia="ru-RU"/>
              </w:rPr>
              <w:t>3.2.1.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="00B77101" w:rsidRPr="00B77101">
              <w:rPr>
                <w:rStyle w:val="ab"/>
                <w:noProof/>
                <w:lang w:eastAsia="ru-RU"/>
              </w:rPr>
              <w:t>3.2.2.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="00B77101" w:rsidRPr="00B77101">
              <w:rPr>
                <w:rStyle w:val="ab"/>
                <w:noProof/>
                <w:lang w:eastAsia="ru-RU"/>
              </w:rPr>
              <w:t>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="00B77101" w:rsidRPr="00B77101">
              <w:rPr>
                <w:rStyle w:val="ab"/>
                <w:noProof/>
                <w:lang w:eastAsia="ru-RU"/>
              </w:rPr>
              <w:t>3.3.1.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="00B77101" w:rsidRPr="00B77101">
              <w:rPr>
                <w:rStyle w:val="ab"/>
                <w:noProof/>
                <w:lang w:eastAsia="ru-RU"/>
              </w:rPr>
              <w:t>3.3.2.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="00B77101" w:rsidRPr="00B77101">
              <w:rPr>
                <w:rStyle w:val="ab"/>
                <w:noProof/>
                <w:lang w:eastAsia="ru-RU"/>
              </w:rPr>
              <w:t>3.3.3.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="00B77101" w:rsidRPr="00B77101">
              <w:rPr>
                <w:rStyle w:val="ab"/>
                <w:noProof/>
                <w:lang w:eastAsia="ru-RU"/>
              </w:rPr>
              <w:t>3.3.4.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="00B77101" w:rsidRPr="00B77101">
              <w:rPr>
                <w:rStyle w:val="ab"/>
                <w:noProof/>
              </w:rPr>
              <w:t>Вывод по третьему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="00B77101" w:rsidRPr="00B77101">
              <w:rPr>
                <w:rStyle w:val="ab"/>
                <w:b w:val="0"/>
              </w:rPr>
              <w:t>ЗАКЛЮЧЕНИЕ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_Toc531142067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59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="00B77101"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_Toc531142068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61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4126DF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="00B77101" w:rsidRPr="00B77101">
              <w:rPr>
                <w:rStyle w:val="ab"/>
                <w:b w:val="0"/>
              </w:rPr>
              <w:t>ЛИТЕРАТУРА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_Toc531142069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0" w:name="_Toc531142032"/>
      <w:r w:rsidRPr="001D5F40">
        <w:lastRenderedPageBreak/>
        <w:t>ВВЕДЕНИЕ</w:t>
      </w:r>
      <w:bookmarkEnd w:id="0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1" w:name="_Toc531142033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1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2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2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3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3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4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4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5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5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6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SNMP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7" w:name="_Toc531142039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7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8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proofErr w:type="gramStart"/>
      <w:r w:rsidRPr="001D5F40">
        <w:rPr>
          <w:szCs w:val="28"/>
        </w:rPr>
        <w:t>агентов</w:t>
      </w:r>
      <w:proofErr w:type="gramEnd"/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</w:t>
      </w:r>
      <w:proofErr w:type="gramStart"/>
      <w:r w:rsidRPr="007E5A1D">
        <w:rPr>
          <w:szCs w:val="28"/>
        </w:rPr>
        <w:t>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proofErr w:type="gramEnd"/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proofErr w:type="gramStart"/>
      <w:r w:rsidRPr="001D5F40">
        <w:rPr>
          <w:szCs w:val="28"/>
        </w:rPr>
        <w:t>host.create</w:t>
      </w:r>
      <w:proofErr w:type="spellEnd"/>
      <w:proofErr w:type="gram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1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9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2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0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и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для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3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1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2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2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3" w:name="_Toc531142045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3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4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1D5F40">
        <w:rPr>
          <w:szCs w:val="28"/>
        </w:rPr>
        <w:t>например</w:t>
      </w:r>
      <w:proofErr w:type="gramEnd"/>
      <w:r w:rsidRPr="001D5F40">
        <w:rPr>
          <w:szCs w:val="28"/>
        </w:rPr>
        <w:t xml:space="preserve">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</w:t>
      </w:r>
      <w:r w:rsidR="001D5F40" w:rsidRPr="001D5F40">
        <w:rPr>
          <w:szCs w:val="28"/>
        </w:rPr>
        <w:lastRenderedPageBreak/>
        <w:t>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5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6"/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7" w:name="_Toc531142049"/>
      <w:r w:rsidRPr="001D5F40">
        <w:t>Оборудование уровня ядра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  <w:proofErr w:type="spellStart"/>
      <w:r w:rsidRPr="001D5F40">
        <w:rPr>
          <w:szCs w:val="28"/>
        </w:rPr>
        <w:t>виртуализирует</w:t>
      </w:r>
      <w:proofErr w:type="spellEnd"/>
      <w:r w:rsidRPr="001D5F40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</w:t>
      </w:r>
      <w:r w:rsidRPr="001D5F40">
        <w:rPr>
          <w:szCs w:val="28"/>
        </w:rPr>
        <w:lastRenderedPageBreak/>
        <w:t xml:space="preserve">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8" w:name="_Toc531142050"/>
      <w:r w:rsidRPr="001D5F40">
        <w:lastRenderedPageBreak/>
        <w:t>Оборудование уровня распределения</w:t>
      </w:r>
      <w:bookmarkEnd w:id="18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</w:t>
      </w:r>
      <w:proofErr w:type="gramStart"/>
      <w:r w:rsidRPr="001D5F40">
        <w:t>По этому</w:t>
      </w:r>
      <w:proofErr w:type="gramEnd"/>
      <w:r w:rsidRPr="001D5F40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Pr="001D5F40">
        <w:t>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физическое </w:t>
      </w:r>
      <w:proofErr w:type="spellStart"/>
      <w:r w:rsidRPr="001D5F40">
        <w:t>стекирование</w:t>
      </w:r>
      <w:proofErr w:type="spellEnd"/>
      <w:r w:rsidRPr="001D5F40">
        <w:t>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</w:pPr>
      <w:r w:rsidRPr="001D5F40">
        <w:t xml:space="preserve">Поддержка </w:t>
      </w:r>
      <w:proofErr w:type="spellStart"/>
      <w:r w:rsidRPr="001D5F40">
        <w:t>стекирования</w:t>
      </w:r>
      <w:proofErr w:type="spellEnd"/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proofErr w:type="spellStart"/>
      <w:r w:rsidRPr="001D5F40">
        <w:t>др</w:t>
      </w:r>
      <w:proofErr w:type="spellEnd"/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lastRenderedPageBreak/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1142051"/>
      <w:r w:rsidRPr="001D5F40">
        <w:t>Оборудование уровня доступа</w:t>
      </w:r>
      <w:bookmarkEnd w:id="19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</w:t>
      </w:r>
      <w:r w:rsidRPr="001D5F40">
        <w:rPr>
          <w:szCs w:val="28"/>
        </w:rPr>
        <w:lastRenderedPageBreak/>
        <w:t xml:space="preserve">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0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0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1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1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lastRenderedPageBreak/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2" w:name="_Toc531142054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2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3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3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4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4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1D5F40">
        <w:rPr>
          <w:szCs w:val="28"/>
          <w:lang w:eastAsia="ru-RU"/>
        </w:rPr>
        <w:t>массивы</w:t>
      </w:r>
      <w:proofErr w:type="gramEnd"/>
      <w:r w:rsidRPr="001D5F40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5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5"/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proofErr w:type="gramStart"/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>-цикле</w:t>
      </w:r>
      <w:proofErr w:type="gramEnd"/>
      <w:r>
        <w:rPr>
          <w:szCs w:val="28"/>
          <w:lang w:eastAsia="ru-RU"/>
        </w:rPr>
        <w:t xml:space="preserve">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Default="00B760D2" w:rsidP="007F6EF0">
      <w:pPr>
        <w:spacing w:line="360" w:lineRule="auto"/>
        <w:ind w:firstLine="709"/>
        <w:rPr>
          <w:szCs w:val="28"/>
          <w:lang w:eastAsia="ru-RU"/>
        </w:rPr>
      </w:pPr>
    </w:p>
    <w:p w:rsidR="00B760D2" w:rsidRDefault="00B760D2" w:rsidP="00212622">
      <w:pPr>
        <w:pStyle w:val="3"/>
        <w:numPr>
          <w:ilvl w:val="2"/>
          <w:numId w:val="9"/>
        </w:numPr>
        <w:rPr>
          <w:lang w:eastAsia="ru-RU"/>
        </w:rPr>
      </w:pPr>
      <w:r>
        <w:rPr>
          <w:lang w:eastAsia="ru-RU"/>
        </w:rPr>
        <w:t>Обоснование выбора базы данных</w:t>
      </w:r>
    </w:p>
    <w:p w:rsidR="00B760D2" w:rsidRDefault="00B760D2" w:rsidP="00B760D2">
      <w:pPr>
        <w:rPr>
          <w:lang w:eastAsia="ru-RU"/>
        </w:rPr>
      </w:pPr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 xml:space="preserve"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файла базы данных является </w:t>
      </w:r>
      <w:proofErr w:type="gramStart"/>
      <w:r w:rsidR="00346041">
        <w:rPr>
          <w:lang w:eastAsia="ru-RU"/>
        </w:rPr>
        <w:t>кросс-платформенным</w:t>
      </w:r>
      <w:proofErr w:type="gramEnd"/>
      <w:r w:rsidR="00346041">
        <w:rPr>
          <w:lang w:eastAsia="ru-RU"/>
        </w:rPr>
        <w:t xml:space="preserve">, </w:t>
      </w:r>
      <w:r w:rsidR="00346041">
        <w:rPr>
          <w:lang w:eastAsia="ru-RU"/>
        </w:rPr>
        <w:lastRenderedPageBreak/>
        <w:t>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Данная библиотека очень тщательно тестируется перед выпуском каждой версии и имеет репутацию очень надежной. Ее база данных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Таким образом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моем проекте позволило значительно снизить потребляемые системой мониторинга ресурсы в сравнении с использованием.</w:t>
      </w:r>
    </w:p>
    <w:p w:rsidR="00B760D2" w:rsidRPr="00B760D2" w:rsidRDefault="00B760D2" w:rsidP="00B760D2">
      <w:pPr>
        <w:rPr>
          <w:lang w:eastAsia="ru-RU"/>
        </w:rPr>
      </w:pPr>
    </w:p>
    <w:p w:rsidR="007F6EF0" w:rsidRPr="007A1EB9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6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6"/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Описание файловой структуры проекта</w:t>
      </w:r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6A1367" w:rsidRPr="006A1367" w:rsidRDefault="006A1367" w:rsidP="006A1367">
      <w:pPr>
        <w:ind w:firstLine="709"/>
        <w:rPr>
          <w:lang w:eastAsia="ru-RU"/>
        </w:rPr>
      </w:pP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</w:t>
      </w:r>
      <w:proofErr w:type="gramStart"/>
      <w:r w:rsidRPr="005C6093">
        <w:rPr>
          <w:rFonts w:ascii="Consolas" w:hAnsi="Consolas"/>
          <w:sz w:val="16"/>
          <w:szCs w:val="16"/>
          <w:lang w:eastAsia="ru-RU"/>
        </w:rPr>
        <w:t xml:space="preserve">  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gitignore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CHANGELOG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Dockerfile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gramStart"/>
      <w:r w:rsidRPr="00FA341B">
        <w:rPr>
          <w:rFonts w:ascii="Consolas" w:hAnsi="Consolas"/>
          <w:sz w:val="16"/>
          <w:szCs w:val="16"/>
          <w:lang w:val="en-US" w:eastAsia="ru-RU"/>
        </w:rPr>
        <w:t>nodes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json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project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README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database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2D679F" w:rsidRDefault="002D679F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resources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public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images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lastRenderedPageBreak/>
        <w:t>│       │       green.png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map.png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red.png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c3.min.css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c3.min.js</w:t>
      </w:r>
    </w:p>
    <w:p w:rsidR="00FA341B" w:rsidRPr="007C3B19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7C3B19">
        <w:rPr>
          <w:rFonts w:ascii="Consolas" w:hAnsi="Consolas"/>
          <w:sz w:val="16"/>
          <w:szCs w:val="16"/>
          <w:lang w:eastAsia="ru-RU"/>
        </w:rPr>
        <w:t xml:space="preserve">│       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</w:t>
      </w:r>
      <w:r w:rsidRPr="007C3B19">
        <w:rPr>
          <w:rFonts w:ascii="Consolas" w:hAnsi="Consolas"/>
          <w:sz w:val="16"/>
          <w:szCs w:val="16"/>
          <w:lang w:eastAsia="ru-RU"/>
        </w:rPr>
        <w:t>3.</w:t>
      </w:r>
      <w:r w:rsidRPr="00FA341B">
        <w:rPr>
          <w:rFonts w:ascii="Consolas" w:hAnsi="Consolas"/>
          <w:sz w:val="16"/>
          <w:szCs w:val="16"/>
          <w:lang w:val="en-US" w:eastAsia="ru-RU"/>
        </w:rPr>
        <w:t>min</w:t>
      </w:r>
      <w:r w:rsidRPr="007C3B19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get-from-db.js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script.js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src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map_artek_server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core.clj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database.clj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ping.clj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    send-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email.clj</w:t>
      </w:r>
      <w:proofErr w:type="spellEnd"/>
    </w:p>
    <w:p w:rsidR="00FA341B" w:rsidRPr="007C3B19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7C3B19">
        <w:rPr>
          <w:rFonts w:ascii="Consolas" w:hAnsi="Consolas"/>
          <w:sz w:val="16"/>
          <w:szCs w:val="16"/>
          <w:lang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ssh</w:t>
      </w:r>
      <w:proofErr w:type="spellEnd"/>
      <w:r w:rsidRPr="007C3B19">
        <w:rPr>
          <w:rFonts w:ascii="Consolas" w:hAnsi="Consolas"/>
          <w:sz w:val="16"/>
          <w:szCs w:val="16"/>
          <w:lang w:eastAsia="ru-RU"/>
        </w:rPr>
        <w:t>-</w:t>
      </w:r>
      <w:r w:rsidRPr="00FA341B">
        <w:rPr>
          <w:rFonts w:ascii="Consolas" w:hAnsi="Consolas"/>
          <w:sz w:val="16"/>
          <w:szCs w:val="16"/>
          <w:lang w:val="en-US" w:eastAsia="ru-RU"/>
        </w:rPr>
        <w:t>client</w:t>
      </w:r>
      <w:r w:rsidRPr="007C3B19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    </w:t>
      </w:r>
      <w:r w:rsidRPr="00FA341B">
        <w:rPr>
          <w:rFonts w:ascii="Consolas" w:hAnsi="Consolas"/>
          <w:sz w:val="16"/>
          <w:szCs w:val="16"/>
          <w:lang w:val="en-US" w:eastAsia="ru-RU"/>
        </w:rPr>
        <w:t>views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742A92" w:rsidRDefault="00742A92" w:rsidP="00742A92">
      <w:pPr>
        <w:rPr>
          <w:lang w:eastAsia="ru-RU"/>
        </w:rPr>
      </w:pP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корневой папке проекта </w:t>
      </w:r>
      <w:proofErr w:type="spellStart"/>
      <w:r w:rsidR="000348BD">
        <w:rPr>
          <w:lang w:eastAsia="ru-RU"/>
        </w:rPr>
        <w:t>содежратся</w:t>
      </w:r>
      <w:proofErr w:type="spellEnd"/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 xml:space="preserve">находятся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lastRenderedPageBreak/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FE1BDF" w:rsidRDefault="000F4AF0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Pr="000F4AF0">
        <w:rPr>
          <w:lang w:eastAsia="ru-RU"/>
        </w:rPr>
        <w:t>;</w:t>
      </w:r>
    </w:p>
    <w:p w:rsidR="00CD4D40" w:rsidRDefault="00CD4D40" w:rsidP="00212622">
      <w:pPr>
        <w:pStyle w:val="3"/>
        <w:numPr>
          <w:ilvl w:val="2"/>
          <w:numId w:val="9"/>
        </w:numPr>
        <w:rPr>
          <w:lang w:eastAsia="ru-RU"/>
        </w:rPr>
      </w:pPr>
      <w:r>
        <w:rPr>
          <w:lang w:eastAsia="ru-RU"/>
        </w:rPr>
        <w:t>Общая структура серверной части</w:t>
      </w:r>
    </w:p>
    <w:p w:rsidR="007378EC" w:rsidRPr="007378EC" w:rsidRDefault="007378EC" w:rsidP="007378EC">
      <w:pPr>
        <w:rPr>
          <w:lang w:eastAsia="ru-RU"/>
        </w:rPr>
      </w:pPr>
    </w:p>
    <w:p w:rsidR="00161A9F" w:rsidRPr="00BE6BB9" w:rsidRDefault="00161A9F" w:rsidP="00161A9F">
      <w:pPr>
        <w:spacing w:line="360" w:lineRule="auto"/>
        <w:ind w:firstLine="709"/>
      </w:pPr>
      <w:r>
        <w:t xml:space="preserve">Сервер системы мониторинга ЛВС представленный на рисунке состоит из следующих модулей: обработчика запросов, модуля работы с базой данных (БД), модуля мониторинга, модуля оповещения и </w:t>
      </w: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>
        <w:rPr>
          <w:lang w:val="en-US"/>
        </w:rPr>
        <w:t>SSH</w:t>
      </w:r>
      <w:r>
        <w:t>) клиента (рис. 3.3).</w:t>
      </w: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7150B5BE" wp14:editId="40592ED6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3.3. Схема работы серверной части программы мониторинга</w:t>
      </w:r>
    </w:p>
    <w:p w:rsidR="007378EC" w:rsidRDefault="007378EC" w:rsidP="007378EC">
      <w:pPr>
        <w:spacing w:line="360" w:lineRule="auto"/>
      </w:pPr>
      <w:r>
        <w:t>Серверная часть системы мониторинга реализовывает следующий функционал: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Мониторинг ЛВС в реальном времени;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7075D8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7075D8" w:rsidRPr="009E634B" w:rsidRDefault="007075D8" w:rsidP="007075D8">
      <w:pPr>
        <w:spacing w:line="360" w:lineRule="auto"/>
        <w:ind w:left="720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7" w:name="_Toc531142062"/>
      <w:r w:rsidRPr="007F6EF0">
        <w:rPr>
          <w:b/>
          <w:szCs w:val="28"/>
          <w:lang w:eastAsia="ru-RU"/>
        </w:rPr>
        <w:t>Обработчик запросов</w:t>
      </w:r>
      <w:bookmarkEnd w:id="27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Pr="006B4971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1142063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28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 xml:space="preserve">. 3.4.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Pr="00EE1993" w:rsidRDefault="006B16A1" w:rsidP="00EE1993">
      <w:pPr>
        <w:spacing w:line="360" w:lineRule="auto"/>
        <w:ind w:firstLine="709"/>
      </w:pPr>
      <w:r>
        <w:t xml:space="preserve"> Благодаря такой структуре очень легко добавлять и тестировать новую функциональность без риска вывода системы из рабочего состояния.</w:t>
      </w: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9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29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9E634B" w:rsidRDefault="00DD5E7A" w:rsidP="007F6EF0">
      <w:pPr>
        <w:spacing w:line="360" w:lineRule="auto"/>
        <w:ind w:firstLine="709"/>
        <w:rPr>
          <w:lang w:val="en-US"/>
        </w:rPr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0BD258C4" wp14:editId="1FA40D4E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657320">
        <w:t>6.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 xml:space="preserve">Рисунок вид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DD5E7A" w:rsidRDefault="00DD5E7A" w:rsidP="007F6EF0">
      <w:pPr>
        <w:spacing w:line="360" w:lineRule="auto"/>
        <w:ind w:firstLine="709"/>
      </w:pPr>
      <w:r w:rsidRPr="00557FD1">
        <w:lastRenderedPageBreak/>
        <w:t xml:space="preserve"> </w:t>
      </w: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7F6EF0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Default="00763C29" w:rsidP="00212622">
      <w:pPr>
        <w:pStyle w:val="3"/>
        <w:numPr>
          <w:ilvl w:val="2"/>
          <w:numId w:val="9"/>
        </w:numPr>
      </w:pPr>
      <w:r>
        <w:rPr>
          <w:lang w:val="en-US"/>
        </w:rPr>
        <w:t xml:space="preserve">SSH </w:t>
      </w:r>
      <w:r>
        <w:t>клиент</w:t>
      </w:r>
    </w:p>
    <w:p w:rsidR="00A84BFC" w:rsidRDefault="00763C29" w:rsidP="00A84BFC">
      <w:pPr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A84BFC">
      <w:pPr>
        <w:ind w:firstLine="709"/>
      </w:pPr>
      <w:r>
        <w:t xml:space="preserve">Так как не все коммутаторы имеют возможность подключение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A84BFC">
      <w:pPr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F94D98" w:rsidRPr="00F94D98" w:rsidRDefault="00F94D98" w:rsidP="00F94D98">
      <w:pPr>
        <w:ind w:firstLine="709"/>
      </w:pPr>
      <w:r>
        <w:t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изображен на рисунке.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6BEA" wp14:editId="624499E4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Default="00445D5D" w:rsidP="00445D5D">
      <w:pPr>
        <w:jc w:val="center"/>
        <w:rPr>
          <w:lang w:val="en-US"/>
        </w:rPr>
      </w:pPr>
      <w:r>
        <w:t xml:space="preserve">Рисунок сеанс работы с коммутатором по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A84BFC" w:rsidRDefault="00A84BFC" w:rsidP="005D73DB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</w:t>
      </w:r>
      <w:r w:rsidR="008D2AB1">
        <w:t>ак</w:t>
      </w:r>
      <w:r>
        <w:t xml:space="preserve">же позволяет подключатся </w:t>
      </w:r>
      <w:r w:rsidR="008D2AB1">
        <w:t>к коммутаторам без ввода пароля и имени пользователя, которые хранятся в зашифрованном файле паролей</w:t>
      </w:r>
      <w:r w:rsidR="007A1EB9" w:rsidRPr="007A1EB9">
        <w:t xml:space="preserve"> </w:t>
      </w:r>
      <w:r w:rsidR="007A1EB9">
        <w:t>на сервере</w:t>
      </w:r>
      <w:r w:rsidR="008D2AB1">
        <w:t>.</w:t>
      </w: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0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0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  <w:r w:rsidR="00D82806">
        <w:t>схема веб-страницы</w:t>
      </w:r>
    </w:p>
    <w:p w:rsidR="007075D8" w:rsidRPr="00281771" w:rsidRDefault="007075D8" w:rsidP="005D73DB">
      <w:pPr>
        <w:spacing w:line="360" w:lineRule="auto"/>
        <w:jc w:val="center"/>
        <w:rPr>
          <w:lang w:val="en-US"/>
        </w:rPr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 xml:space="preserve">представляет из себя </w:t>
      </w:r>
      <w:r w:rsidR="001130E8">
        <w:t xml:space="preserve">интерактивную </w:t>
      </w:r>
      <w:r>
        <w:t>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lastRenderedPageBreak/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 интерактивной карте обновляются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 новым сотрудникам легче понять куда нужно ехать для устранения неполадок.</w:t>
      </w:r>
    </w:p>
    <w:p w:rsidR="00D8100C" w:rsidRDefault="00D8100C" w:rsidP="007F6EF0">
      <w:pPr>
        <w:spacing w:line="360" w:lineRule="auto"/>
        <w:ind w:firstLine="709"/>
      </w:pPr>
      <w:r>
        <w:t xml:space="preserve">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EB1F19" w:rsidRDefault="00EB1F19" w:rsidP="00295BB2">
      <w:pPr>
        <w:spacing w:line="360" w:lineRule="auto"/>
        <w:jc w:val="center"/>
      </w:pPr>
    </w:p>
    <w:p w:rsidR="00D8100C" w:rsidRPr="001130E8" w:rsidRDefault="00D8100C" w:rsidP="00295BB2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  <w:r w:rsidR="001130E8">
        <w:t xml:space="preserve"> Если раньше о проблемах сети мы узнавали по заявке в </w:t>
      </w:r>
      <w:r w:rsidR="001130E8">
        <w:rPr>
          <w:lang w:val="en-US"/>
        </w:rPr>
        <w:t>helpdesk</w:t>
      </w:r>
      <w:r w:rsidR="001130E8">
        <w:t xml:space="preserve">, то сейчас мы узнаем о них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1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1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lastRenderedPageBreak/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000000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2" w:name="_Toc531142067"/>
      <w:r w:rsidRPr="001D5F40">
        <w:lastRenderedPageBreak/>
        <w:t>ЗАКЛЮЧЕНИЕ</w:t>
      </w:r>
      <w:bookmarkEnd w:id="32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Pr="001D5F40" w:rsidRDefault="005D73DB" w:rsidP="00147366">
      <w:pPr>
        <w:spacing w:line="360" w:lineRule="auto"/>
        <w:ind w:firstLine="709"/>
        <w:rPr>
          <w:szCs w:val="28"/>
        </w:rPr>
      </w:pPr>
      <w:bookmarkStart w:id="33" w:name="_GoBack"/>
      <w:bookmarkEnd w:id="33"/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4" w:name="_Toc531142068"/>
      <w:r>
        <w:lastRenderedPageBreak/>
        <w:t>Перечень сокращений и условных сокращений</w:t>
      </w:r>
      <w:bookmarkEnd w:id="34"/>
    </w:p>
    <w:p w:rsidR="000E731D" w:rsidRDefault="000E731D" w:rsidP="00147366"/>
    <w:tbl>
      <w:tblPr>
        <w:tblStyle w:val="TableGrid1"/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926590" w:rsidRPr="00911D19" w:rsidTr="00926590">
        <w:trPr>
          <w:trHeight w:val="300"/>
        </w:trPr>
        <w:tc>
          <w:tcPr>
            <w:tcW w:w="1437" w:type="dxa"/>
            <w:noWrap/>
          </w:tcPr>
          <w:p w:rsidR="00926590" w:rsidRPr="000B410C" w:rsidRDefault="00926590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496" w:type="dxa"/>
          </w:tcPr>
          <w:p w:rsidR="00926590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  <w:tc>
          <w:tcPr>
            <w:tcW w:w="7697" w:type="dxa"/>
            <w:noWrap/>
          </w:tcPr>
          <w:p w:rsidR="00926590" w:rsidRPr="00B954F2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International </w:t>
            </w:r>
            <w:proofErr w:type="spellStart"/>
            <w:r w:rsidRPr="001575FA">
              <w:rPr>
                <w:rFonts w:eastAsia="Times New Roman"/>
                <w:color w:val="000000"/>
                <w:lang w:val="en-US"/>
              </w:rPr>
              <w:t>Electrotechnical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 xml:space="preserve">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926590">
        <w:trPr>
          <w:trHeight w:val="300"/>
        </w:trPr>
        <w:tc>
          <w:tcPr>
            <w:tcW w:w="1437" w:type="dxa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lastRenderedPageBreak/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proofErr w:type="spellEnd"/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>
              <w:rPr>
                <w:rFonts w:eastAsia="Times New Roman"/>
                <w:color w:val="000000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от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>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7C3B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.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eXtensible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5" w:name="_Toc531142069"/>
      <w:r>
        <w:lastRenderedPageBreak/>
        <w:t>ЛИТЕРАТУРА</w:t>
      </w:r>
      <w:bookmarkEnd w:id="35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31"/>
      <w:footerReference w:type="default" r:id="rId32"/>
      <w:headerReference w:type="first" r:id="rId33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622" w:rsidRDefault="00212622" w:rsidP="000445AF">
      <w:pPr>
        <w:spacing w:line="240" w:lineRule="auto"/>
      </w:pPr>
      <w:r>
        <w:separator/>
      </w:r>
    </w:p>
  </w:endnote>
  <w:endnote w:type="continuationSeparator" w:id="0">
    <w:p w:rsidR="00212622" w:rsidRDefault="00212622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6DF" w:rsidRDefault="004126DF">
    <w:pPr>
      <w:pStyle w:val="a7"/>
      <w:jc w:val="right"/>
    </w:pPr>
  </w:p>
  <w:p w:rsidR="004126DF" w:rsidRDefault="004126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622" w:rsidRDefault="00212622" w:rsidP="000445AF">
      <w:pPr>
        <w:spacing w:line="240" w:lineRule="auto"/>
      </w:pPr>
      <w:r>
        <w:separator/>
      </w:r>
    </w:p>
  </w:footnote>
  <w:footnote w:type="continuationSeparator" w:id="0">
    <w:p w:rsidR="00212622" w:rsidRDefault="00212622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0592378"/>
      <w:docPartObj>
        <w:docPartGallery w:val="Page Numbers (Top of Page)"/>
        <w:docPartUnique/>
      </w:docPartObj>
    </w:sdtPr>
    <w:sdtContent>
      <w:p w:rsidR="004126DF" w:rsidRDefault="004126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3DB">
          <w:rPr>
            <w:noProof/>
          </w:rPr>
          <w:t>60</w:t>
        </w:r>
        <w:r>
          <w:fldChar w:fldCharType="end"/>
        </w:r>
      </w:p>
    </w:sdtContent>
  </w:sdt>
  <w:p w:rsidR="004126DF" w:rsidRDefault="004126D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Content>
      <w:p w:rsidR="004126DF" w:rsidRDefault="004126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4126DF" w:rsidRDefault="004126DF" w:rsidP="00DA1E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5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14"/>
  </w:num>
  <w:num w:numId="5">
    <w:abstractNumId w:val="13"/>
  </w:num>
  <w:num w:numId="6">
    <w:abstractNumId w:val="20"/>
  </w:num>
  <w:num w:numId="7">
    <w:abstractNumId w:val="19"/>
  </w:num>
  <w:num w:numId="8">
    <w:abstractNumId w:val="21"/>
  </w:num>
  <w:num w:numId="9">
    <w:abstractNumId w:val="10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7"/>
  </w:num>
  <w:num w:numId="15">
    <w:abstractNumId w:val="6"/>
  </w:num>
  <w:num w:numId="16">
    <w:abstractNumId w:val="18"/>
  </w:num>
  <w:num w:numId="17">
    <w:abstractNumId w:val="4"/>
  </w:num>
  <w:num w:numId="18">
    <w:abstractNumId w:val="0"/>
  </w:num>
  <w:num w:numId="19">
    <w:abstractNumId w:val="7"/>
  </w:num>
  <w:num w:numId="20">
    <w:abstractNumId w:val="2"/>
  </w:num>
  <w:num w:numId="21">
    <w:abstractNumId w:val="11"/>
  </w:num>
  <w:num w:numId="22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48BD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130E8"/>
    <w:rsid w:val="00137726"/>
    <w:rsid w:val="00147366"/>
    <w:rsid w:val="00161A9F"/>
    <w:rsid w:val="00166132"/>
    <w:rsid w:val="001773AA"/>
    <w:rsid w:val="00182834"/>
    <w:rsid w:val="001B526D"/>
    <w:rsid w:val="001D44C8"/>
    <w:rsid w:val="001D5F40"/>
    <w:rsid w:val="00200352"/>
    <w:rsid w:val="00212622"/>
    <w:rsid w:val="00213C78"/>
    <w:rsid w:val="002163E0"/>
    <w:rsid w:val="00281771"/>
    <w:rsid w:val="002943B5"/>
    <w:rsid w:val="00295BB2"/>
    <w:rsid w:val="002B51AA"/>
    <w:rsid w:val="002D679F"/>
    <w:rsid w:val="002F443A"/>
    <w:rsid w:val="00346041"/>
    <w:rsid w:val="00362B99"/>
    <w:rsid w:val="00381ED6"/>
    <w:rsid w:val="003B0CA8"/>
    <w:rsid w:val="003B2BCE"/>
    <w:rsid w:val="003D1548"/>
    <w:rsid w:val="003F490E"/>
    <w:rsid w:val="00405C44"/>
    <w:rsid w:val="004126DF"/>
    <w:rsid w:val="00437079"/>
    <w:rsid w:val="004403B0"/>
    <w:rsid w:val="00445D5D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5C6093"/>
    <w:rsid w:val="005D73DB"/>
    <w:rsid w:val="0065089A"/>
    <w:rsid w:val="00657320"/>
    <w:rsid w:val="00660566"/>
    <w:rsid w:val="006647A4"/>
    <w:rsid w:val="00671BF0"/>
    <w:rsid w:val="006A1367"/>
    <w:rsid w:val="006A22FC"/>
    <w:rsid w:val="006B16A1"/>
    <w:rsid w:val="006B4971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76BB3"/>
    <w:rsid w:val="00783CDB"/>
    <w:rsid w:val="007948E0"/>
    <w:rsid w:val="007A1EB9"/>
    <w:rsid w:val="007C3B19"/>
    <w:rsid w:val="007D48BD"/>
    <w:rsid w:val="007E5A1D"/>
    <w:rsid w:val="007F6EF0"/>
    <w:rsid w:val="0082708E"/>
    <w:rsid w:val="0083306A"/>
    <w:rsid w:val="00835AA6"/>
    <w:rsid w:val="00841A69"/>
    <w:rsid w:val="00883788"/>
    <w:rsid w:val="00887E2C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5410C"/>
    <w:rsid w:val="0096426F"/>
    <w:rsid w:val="009B5D3A"/>
    <w:rsid w:val="009C2657"/>
    <w:rsid w:val="009E3AF5"/>
    <w:rsid w:val="009E634B"/>
    <w:rsid w:val="00A16FFA"/>
    <w:rsid w:val="00A75D40"/>
    <w:rsid w:val="00A84BFC"/>
    <w:rsid w:val="00AD72BE"/>
    <w:rsid w:val="00AF355D"/>
    <w:rsid w:val="00B0775A"/>
    <w:rsid w:val="00B12AF1"/>
    <w:rsid w:val="00B43456"/>
    <w:rsid w:val="00B46A3B"/>
    <w:rsid w:val="00B6034B"/>
    <w:rsid w:val="00B67949"/>
    <w:rsid w:val="00B760D2"/>
    <w:rsid w:val="00B77101"/>
    <w:rsid w:val="00B81112"/>
    <w:rsid w:val="00BE2D19"/>
    <w:rsid w:val="00C05A00"/>
    <w:rsid w:val="00C27220"/>
    <w:rsid w:val="00C4237F"/>
    <w:rsid w:val="00C72365"/>
    <w:rsid w:val="00C905EE"/>
    <w:rsid w:val="00C9522A"/>
    <w:rsid w:val="00CD2672"/>
    <w:rsid w:val="00CD4D40"/>
    <w:rsid w:val="00CE3B94"/>
    <w:rsid w:val="00CF6E96"/>
    <w:rsid w:val="00D15DB8"/>
    <w:rsid w:val="00D2749F"/>
    <w:rsid w:val="00D369DC"/>
    <w:rsid w:val="00D8100C"/>
    <w:rsid w:val="00D82806"/>
    <w:rsid w:val="00DA1EE6"/>
    <w:rsid w:val="00DC129A"/>
    <w:rsid w:val="00DC3090"/>
    <w:rsid w:val="00DD5E7A"/>
    <w:rsid w:val="00DD77E5"/>
    <w:rsid w:val="00E111BD"/>
    <w:rsid w:val="00E440A3"/>
    <w:rsid w:val="00E80207"/>
    <w:rsid w:val="00EA07EE"/>
    <w:rsid w:val="00EA503B"/>
    <w:rsid w:val="00EB1F19"/>
    <w:rsid w:val="00EE1993"/>
    <w:rsid w:val="00EF2972"/>
    <w:rsid w:val="00EF5F46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077C9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B55FD-32E0-4E89-B9AB-ACD1F80D4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68</Pages>
  <Words>13175</Words>
  <Characters>75099</Characters>
  <Application>Microsoft Office Word</Application>
  <DocSecurity>0</DocSecurity>
  <Lines>625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27</cp:revision>
  <cp:lastPrinted>2018-11-28T00:10:00Z</cp:lastPrinted>
  <dcterms:created xsi:type="dcterms:W3CDTF">2018-11-27T23:28:00Z</dcterms:created>
  <dcterms:modified xsi:type="dcterms:W3CDTF">2018-12-05T13:31:00Z</dcterms:modified>
</cp:coreProperties>
</file>