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top-energo.com (от 12.02.2014)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2006-12-18 (Возраст: 07 г., 01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ЗАО "ТОП-ЭНЕРГО" |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ЗАО «ТОП Энерго» - российская компания, работающая в сфере производства и поставок промышленного электротехнического оборудования.Сегодня для заказчика актуален комплексный подход к решению задач по энергоснабжению как новых, готовящихся к вводу в ст...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331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www.top-energo.com (100%)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автоматизация освещения гражданских объектов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печные трансформаторы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Вихревой расходомер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трансформаторы RESIBLOC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шкафы КРУ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проектированием систем электроснабжения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автоматизации электроснабжения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автоматизация освещения промышленных объектов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 электроснабжения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комплектные трансформаторные подстанции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силовые трансформаторы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подстанции блочного типа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устройства компенсации реактивной мощности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УКРМ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компенсация реактивной мощности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специальные трансформаторы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трансформаторы с литой изоляцией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трансформаторы ТСЗ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трансформаторы ТМГ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трансформаторы ТСЗН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Турбинный расходомер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Контрольно-измерительные приборы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