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fresh18.ru (от 14.05.2014)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2012-07-20 (Возраст: 01 г., 09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Наружная реклама, рекламное агентство, рекламное агентство в Ижевске - fresh18.ru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Рекламное агентство полного цикла Фреш Ижевск, здесь скидки на наружную рекламу от 10%, ра Ижевск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Ижевск, рекламное агентство полного цикла Ижевск, дизайн полиграфии Ижевск, дизайн студия Ижевск, заказать логотип Ижевск, перетяжка Ижевск, промо акции Ижевск, ра Ижевск, разработка логотипа, разработка фирменного стиля Ижевск, расклейка объявлений 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928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