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bestoffice.ru (от 23.09.2014)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2000-12-07 (Возраст: 13 г., 09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.HETZNER-RZ14, Hetzner Online AG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АТС, мини АТС, Мини АТС Panasonic, факсы Panasonic, офисные АТС –продажа и установка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Бест Офис продажа и установка мини АТС, АТС  Panasonic, телефонные станции, факсы Panasonic, офисные АТС, телефоны Panasonic, цифровые офисные АТС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мини АТС, Мини АТС Panasonic, факс Panasonic, офисные АТС, продажа АТС, установка АТС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800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2821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13727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4395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1592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15524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