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agapebeauty.ru (от 08.10.2014)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2010-10-26 (Возраст: 03 г., 11 мес., 12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.TimeWeb-6, Shared hosting block 6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00B050"/>
        </w:rPr>
        <w:t w:space="preserve">1C:Битрикс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Салон красоты "Агапе"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
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
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FF0000"/>
        </w:rPr>
        <w:t>нет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30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1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20%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577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227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60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25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14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96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3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3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фиксаж-перманент niagara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Мета-теги description;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Мета-теги keywords;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Google-analytics;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Google-webmaster;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Карта сайта;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