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www.diamondcaprices.ru (от 05.12.2014)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2013-07-22 (Возраст: 01 г., 04 мес., 13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.TimeWeb-12, TimeWeb shared hosting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Drupal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Ювелирный интернет-бутик &amp;quot;Бриллиантовый Каприз&amp;quot;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321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кольца с драгоценными камнями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изготовление эксклюзивных ювелирных изделий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кольца с бриллиантами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интернет магазин золотых изделий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золотые серьги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производство украшений из золота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изделия из золота по ценам производителя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производство украшений из золота 585 пробы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производство украшений из золота 750 пробы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производство ювелирных изделий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