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s7med.com (от 13.01.2015)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2014-08-04 (Возраст: 00 г., 05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.TimeWeb-1,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Отдых и лечение в Китае в городе Далянь.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Информация о применяемых методах лечения и диагностики различных заболеваний в Китае. Скидка 10% на лечение для инвалидов! Отправьте заявку Онлайн прямо сейчас!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табачной зависимости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ортопедии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алкогольной зависимости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восстановление и реабилитация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неврологии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китае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дцп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стоматология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гастроэнтерология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китае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клиниках китая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пульмонология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бесплодия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урология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иммунология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эндокринология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сахорного диабета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ревматология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китая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лечения в китае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