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sibtrans-sts.ru (от 27.03.2015)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2008-06-01 (Возраст: 06 г., 09 мес., 23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REGRU-NETWORK, Reg.Ru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Drupal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Спецтехника, грузоперевозки, межгород - Сибтранссоюз | Сибтранссоюз предоставит вам специализированную технику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281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118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39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16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7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42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городские грузоперевозки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междугородние грузоперевозки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автомобильные грузоперевозки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грузоперевозки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услуги спецтехники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