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natlanmed.com (от 06.12.2013)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2013-10-02 (Возраст: 00 г., 02 мес., 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Натланмед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Лечение в клиниках Германии, лечение в Швейцарии, лечение в Мюнхене, лечение за зарубежом, кардиалогия, медицинская диагностика, онкология в Германии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за рубежом, лечение в Германии, лечение в Швейцарии, лечение в Мюнхене, комплексная диагностика, Check Up, кардиология, шунтирование сердца, коронарное стентирование, онкология, искусственная инсеминация, лечение бесплодия, родовспоможение, п...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/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хирургия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