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EB31F" w14:textId="396DE608" w:rsidR="00C90626" w:rsidRDefault="00721F2B" w:rsidP="60AE7A3D">
      <w:r>
        <w:rPr>
          <w:rFonts w:eastAsia="Times New Roman"/>
          <w:sz w:val="48"/>
          <w:szCs w:val="48"/>
        </w:rPr>
        <w:t xml:space="preserve">Study and </w:t>
      </w:r>
      <w:r w:rsidRPr="00721F2B">
        <w:rPr>
          <w:rFonts w:eastAsia="Times New Roman"/>
          <w:sz w:val="48"/>
          <w:szCs w:val="48"/>
        </w:rPr>
        <w:t>implementation of speech watermarking and change tracking</w:t>
      </w:r>
    </w:p>
    <w:p w14:paraId="0F831A6F" w14:textId="3B645EAE" w:rsidR="00C90626" w:rsidRDefault="00721F2B" w:rsidP="60AE7A3D">
      <w:r>
        <w:rPr>
          <w:rFonts w:eastAsia="Times New Roman"/>
          <w:sz w:val="18"/>
          <w:szCs w:val="18"/>
        </w:rPr>
        <w:t>Cantor Lavinia-Denisa</w:t>
      </w:r>
      <w:r w:rsidR="60AE7A3D" w:rsidRPr="60AE7A3D">
        <w:rPr>
          <w:rFonts w:eastAsia="Times New Roman"/>
          <w:sz w:val="18"/>
          <w:szCs w:val="18"/>
        </w:rPr>
        <w:t xml:space="preserve"> </w:t>
      </w:r>
      <w:r w:rsidR="00C90626">
        <w:br/>
      </w:r>
      <w:r>
        <w:rPr>
          <w:rFonts w:eastAsia="Times New Roman"/>
          <w:i/>
          <w:iCs/>
          <w:sz w:val="18"/>
          <w:szCs w:val="18"/>
        </w:rPr>
        <w:t>Technical University of Cluj-Napoca, Faculty of Electronics, Telecommunications and Information Technology</w:t>
      </w:r>
      <w:r w:rsidR="60AE7A3D" w:rsidRPr="60AE7A3D">
        <w:rPr>
          <w:rFonts w:eastAsia="Times New Roman"/>
          <w:i/>
          <w:iCs/>
          <w:sz w:val="18"/>
          <w:szCs w:val="18"/>
        </w:rPr>
        <w:t xml:space="preserve"> </w:t>
      </w:r>
      <w:r w:rsidR="00C90626">
        <w:br/>
      </w:r>
      <w:r>
        <w:rPr>
          <w:rFonts w:eastAsia="Times New Roman"/>
          <w:i/>
          <w:iCs/>
          <w:sz w:val="18"/>
          <w:szCs w:val="18"/>
        </w:rPr>
        <w:t>cantordenisa@gmail.com</w:t>
      </w:r>
    </w:p>
    <w:p w14:paraId="22ED2A86" w14:textId="76E768AE" w:rsidR="00C90626" w:rsidRDefault="00C90626" w:rsidP="60AE7A3D">
      <w:pPr>
        <w:rPr>
          <w:rFonts w:eastAsia="Times New Roman"/>
        </w:rPr>
      </w:pPr>
    </w:p>
    <w:p w14:paraId="306A1453" w14:textId="59A6036A" w:rsidR="00C90626" w:rsidRDefault="00C90626" w:rsidP="60AE7A3D"/>
    <w:p w14:paraId="28A0EA65" w14:textId="689B7F28" w:rsidR="00C90626" w:rsidRDefault="00C90626">
      <w:pPr>
        <w:sectPr w:rsidR="00C90626" w:rsidSect="00C90626">
          <w:footerReference w:type="first" r:id="rId11"/>
          <w:type w:val="continuous"/>
          <w:pgSz w:w="11906" w:h="16838" w:code="9"/>
          <w:pgMar w:top="450" w:right="893" w:bottom="1440" w:left="893" w:header="720" w:footer="720" w:gutter="0"/>
          <w:cols w:space="720"/>
          <w:docGrid w:linePitch="360"/>
        </w:sectPr>
      </w:pPr>
    </w:p>
    <w:p w14:paraId="404CF7D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3CDA496" w14:textId="58431605" w:rsidR="004D72B5" w:rsidRDefault="6E17B703" w:rsidP="003E41BC">
      <w:pPr>
        <w:ind w:firstLine="272"/>
        <w:jc w:val="both"/>
        <w:rPr>
          <w:rFonts w:eastAsia="Times New Roman"/>
          <w:b/>
          <w:bCs/>
          <w:sz w:val="18"/>
          <w:szCs w:val="18"/>
        </w:rPr>
      </w:pPr>
      <w:r w:rsidRPr="00F95B74">
        <w:rPr>
          <w:b/>
          <w:bCs/>
          <w:i/>
          <w:iCs/>
        </w:rPr>
        <w:t>Abstract</w:t>
      </w:r>
      <w:r w:rsidR="00721F2B">
        <w:rPr>
          <w:i/>
          <w:iCs/>
        </w:rPr>
        <w:t xml:space="preserve"> </w:t>
      </w:r>
      <w:r>
        <w:t>—</w:t>
      </w:r>
      <w:r w:rsidR="00721F2B">
        <w:t xml:space="preserve"> </w:t>
      </w:r>
      <w:r w:rsidR="00B323A9" w:rsidRPr="00B323A9">
        <w:rPr>
          <w:rFonts w:eastAsia="Times New Roman"/>
          <w:b/>
          <w:bCs/>
          <w:sz w:val="18"/>
          <w:szCs w:val="18"/>
        </w:rPr>
        <w:t>Watermarking is the process of embedding hidden information into multimedia content such as audio, images, or video so that ownership or authenticity can later be verified. Since digital copies can be identical to the original, watermarking helps protect multimedia data against unauthorized copying and distribution. This paper presents several watermarking implementation methods</w:t>
      </w:r>
      <w:r w:rsidR="0034664B">
        <w:rPr>
          <w:rFonts w:eastAsia="Times New Roman"/>
          <w:b/>
          <w:bCs/>
          <w:sz w:val="18"/>
          <w:szCs w:val="18"/>
        </w:rPr>
        <w:t xml:space="preserve"> </w:t>
      </w:r>
      <w:r w:rsidR="00B323A9" w:rsidRPr="00B323A9">
        <w:rPr>
          <w:rFonts w:eastAsia="Times New Roman"/>
          <w:b/>
          <w:bCs/>
          <w:sz w:val="18"/>
          <w:szCs w:val="18"/>
        </w:rPr>
        <w:t xml:space="preserve">including LSB, DWT, DCT, and FFT techniques. </w:t>
      </w:r>
    </w:p>
    <w:p w14:paraId="08872A05" w14:textId="77777777" w:rsidR="003E41BC" w:rsidRPr="00E67369" w:rsidRDefault="003E41BC" w:rsidP="003E41BC">
      <w:pPr>
        <w:ind w:firstLine="272"/>
        <w:jc w:val="both"/>
      </w:pPr>
    </w:p>
    <w:p w14:paraId="39D471E5" w14:textId="1F247145" w:rsidR="009303D9" w:rsidRPr="004D72B5" w:rsidRDefault="5423A82A" w:rsidP="60AE7A3D">
      <w:pPr>
        <w:ind w:firstLine="274"/>
        <w:jc w:val="both"/>
      </w:pPr>
      <w:r w:rsidRPr="00F95B74">
        <w:rPr>
          <w:b/>
          <w:bCs/>
        </w:rPr>
        <w:t>Keywords</w:t>
      </w:r>
      <w:r>
        <w:t>—</w:t>
      </w:r>
      <w:r w:rsidR="60AE7A3D" w:rsidRPr="60AE7A3D">
        <w:rPr>
          <w:rFonts w:eastAsia="Times New Roman"/>
          <w:b/>
          <w:bCs/>
          <w:i/>
          <w:iCs/>
          <w:sz w:val="18"/>
          <w:szCs w:val="18"/>
        </w:rPr>
        <w:t xml:space="preserve"> </w:t>
      </w:r>
      <w:r w:rsidR="00DB4583" w:rsidRPr="00DB4583">
        <w:rPr>
          <w:rFonts w:eastAsia="Times New Roman"/>
          <w:b/>
          <w:bCs/>
          <w:i/>
          <w:iCs/>
          <w:sz w:val="18"/>
          <w:szCs w:val="18"/>
        </w:rPr>
        <w:t xml:space="preserve">audio watermarking, LSB, DWT, DCT, FFT, BER, SNR, MCD </w:t>
      </w:r>
      <w:r w:rsidR="60AE7A3D" w:rsidRPr="60AE7A3D">
        <w:rPr>
          <w:rFonts w:eastAsia="Times New Roman"/>
          <w:b/>
          <w:bCs/>
          <w:i/>
          <w:iCs/>
          <w:sz w:val="18"/>
          <w:szCs w:val="18"/>
        </w:rPr>
        <w:t>(</w:t>
      </w:r>
      <w:r w:rsidR="60AE7A3D" w:rsidRPr="001643B1">
        <w:rPr>
          <w:rFonts w:eastAsia="Times New Roman"/>
          <w:b/>
          <w:bCs/>
          <w:i/>
          <w:iCs/>
          <w:sz w:val="18"/>
          <w:szCs w:val="18"/>
        </w:rPr>
        <w:t>key words</w:t>
      </w:r>
      <w:r w:rsidR="60AE7A3D" w:rsidRPr="60AE7A3D">
        <w:rPr>
          <w:rFonts w:eastAsia="Times New Roman"/>
          <w:b/>
          <w:bCs/>
          <w:i/>
          <w:iCs/>
          <w:sz w:val="18"/>
          <w:szCs w:val="18"/>
        </w:rPr>
        <w:t>)</w:t>
      </w:r>
    </w:p>
    <w:p w14:paraId="632FFD62" w14:textId="7F679306" w:rsidR="009303D9" w:rsidRPr="004D72B5" w:rsidRDefault="009303D9" w:rsidP="60AE7A3D">
      <w:pPr>
        <w:pStyle w:val="Keywords"/>
        <w:rPr>
          <w:iCs/>
        </w:rPr>
      </w:pPr>
    </w:p>
    <w:p w14:paraId="43189236" w14:textId="62C044ED" w:rsidR="009303D9" w:rsidRPr="001643B1" w:rsidRDefault="009303D9" w:rsidP="006B6B66">
      <w:pPr>
        <w:pStyle w:val="Heading1"/>
        <w:rPr>
          <w:b/>
          <w:bCs/>
        </w:rPr>
      </w:pPr>
      <w:r w:rsidRPr="001643B1">
        <w:rPr>
          <w:b/>
          <w:bCs/>
        </w:rPr>
        <w:t xml:space="preserve">Introduction </w:t>
      </w:r>
    </w:p>
    <w:p w14:paraId="1D84B310" w14:textId="6E2262B0" w:rsidR="007804DF" w:rsidRDefault="00544684" w:rsidP="00E7596C">
      <w:pPr>
        <w:pStyle w:val="BodyText"/>
        <w:rPr>
          <w:lang w:val="en-US"/>
        </w:rPr>
      </w:pPr>
      <w:r w:rsidRPr="00544684">
        <w:rPr>
          <w:lang w:val="en-US"/>
        </w:rPr>
        <w:t>Digital audio content has become an essential component of modern communication systems, being widely used in multimedia applications, streaming platforms, and digital storage. As the distribution of such content continues to grow, ensuring its integrity, authenticity, and protection against unauthorized use has become a significant challenge.</w:t>
      </w:r>
      <w:r w:rsidRPr="00544684">
        <w:rPr>
          <w:lang w:val="en-US"/>
        </w:rPr>
        <w:br/>
      </w:r>
      <w:r w:rsidRPr="00544684">
        <w:rPr>
          <w:lang w:val="en-US"/>
        </w:rPr>
        <w:br/>
        <w:t>One of the most effective solutions to these challenges is digital watermarking, a technique that allows hidden information to be embedded into digital media such as audio, images, or video. This hidden information, known as a watermark, is usually imperceptible to the user but can be later extracted for purposes such as copyright protection, authentication, and tampering detection.</w:t>
      </w:r>
      <w:r w:rsidR="00650CCB">
        <w:rPr>
          <w:lang w:val="en-US"/>
        </w:rPr>
        <w:t xml:space="preserve"> [1]</w:t>
      </w:r>
      <w:r w:rsidR="003E41BC" w:rsidRPr="003E41BC">
        <w:rPr>
          <w:lang w:val="en-US"/>
        </w:rPr>
        <w:br/>
      </w:r>
      <w:r w:rsidR="003E41BC" w:rsidRPr="003E41BC">
        <w:rPr>
          <w:lang w:val="en-US"/>
        </w:rPr>
        <w:br/>
        <w:t>Closely related to watermarking is the concept of change tracking, which allows detection of modifications applied to a signal after watermark embedding. This is typically achieved by extracting the watermark from a received signal and comparing it with the original one. If differences are detected, it indicates that the signal has been altered</w:t>
      </w:r>
      <w:r w:rsidR="002E5B59">
        <w:rPr>
          <w:lang w:val="en-US"/>
        </w:rPr>
        <w:t>.</w:t>
      </w:r>
      <w:r w:rsidR="0034664B">
        <w:rPr>
          <w:lang w:val="en-US"/>
        </w:rPr>
        <w:t xml:space="preserve"> </w:t>
      </w:r>
      <w:r w:rsidR="002E5B59">
        <w:rPr>
          <w:lang w:val="en-US"/>
        </w:rPr>
        <w:t>[2]</w:t>
      </w:r>
      <w:r w:rsidR="003E41BC" w:rsidRPr="003E41BC">
        <w:rPr>
          <w:lang w:val="en-US"/>
        </w:rPr>
        <w:br/>
      </w:r>
      <w:r w:rsidR="003E41BC" w:rsidRPr="003E41BC">
        <w:rPr>
          <w:lang w:val="en-US"/>
        </w:rPr>
        <w:br/>
        <w:t>Speech watermarking systems rely on the digital representation of audio signals. A digital audio signal is represented as a sequence of samples, where each sample corresponds to the signal amplitude at a given moment in time. These samples are commonly stored using 16-bit resolution, allowing precise manipulation of their binary representation for watermark embedding.</w:t>
      </w:r>
      <w:r w:rsidR="003E41BC">
        <w:rPr>
          <w:lang w:val="en-US"/>
        </w:rPr>
        <w:t xml:space="preserve"> </w:t>
      </w:r>
      <w:r w:rsidR="003E41BC" w:rsidRPr="003E41BC">
        <w:rPr>
          <w:lang w:val="en-US"/>
        </w:rPr>
        <w:t>Audio watermarking techniques can be broadly classified into time-domain and frequency-domain methods. Time-domain methods, such as the Least Significant Bit (LSB) technique, directly modify audio samples and are simple to implement, but they are generally less robust. In contrast, frequency-domain methods, including Fast Fourier Transform (FFT), Discrete Cosine Transform (DCT), and Discrete Wavelet Transform (DWT), embed the watermark into transformed signal coefficients, offering improved resistance to signal processing operations.</w:t>
      </w:r>
      <w:r w:rsidR="0034664B">
        <w:rPr>
          <w:lang w:val="en-US"/>
        </w:rPr>
        <w:t xml:space="preserve"> </w:t>
      </w:r>
      <w:r w:rsidR="002E5B59">
        <w:rPr>
          <w:lang w:val="en-US"/>
        </w:rPr>
        <w:t>[</w:t>
      </w:r>
      <w:r w:rsidR="00616CDF">
        <w:rPr>
          <w:lang w:val="en-US"/>
        </w:rPr>
        <w:t>3</w:t>
      </w:r>
      <w:r w:rsidR="002E5B59">
        <w:rPr>
          <w:lang w:val="en-US"/>
        </w:rPr>
        <w:t>]</w:t>
      </w:r>
    </w:p>
    <w:p w14:paraId="20ADF3E4" w14:textId="48F22C0A" w:rsidR="009303D9" w:rsidRPr="005B520E" w:rsidRDefault="003E41BC" w:rsidP="007804DF">
      <w:pPr>
        <w:pStyle w:val="BodyText"/>
        <w:ind w:firstLine="0"/>
      </w:pPr>
      <w:r w:rsidRPr="003E41BC">
        <w:rPr>
          <w:lang w:val="en-US"/>
        </w:rPr>
        <w:t>Audio watermarking is widely used in real-world applications such as copyright protection, authentication, and tampering detection, ensuring the integrity and ownership of digital content.</w:t>
      </w:r>
      <w:r w:rsidRPr="003E41BC">
        <w:rPr>
          <w:lang w:val="en-US"/>
        </w:rPr>
        <w:br/>
      </w:r>
      <w:r w:rsidRPr="003E41BC">
        <w:rPr>
          <w:lang w:val="en-US"/>
        </w:rPr>
        <w:t>This paper presents the implementation and comparative analysis of several speech watermarking methods, including LSB, DWT, DCT, and FFT-based approaches. The goal is to evaluate their performance in terms of audio quality and robustness under different conditions, including noise degradation.</w:t>
      </w:r>
      <w:r w:rsidR="0034664B">
        <w:rPr>
          <w:lang w:val="en-US"/>
        </w:rPr>
        <w:t xml:space="preserve"> </w:t>
      </w:r>
    </w:p>
    <w:p w14:paraId="4C72363D" w14:textId="6BDF8FEA" w:rsidR="009303D9" w:rsidRPr="006C2C0A" w:rsidRDefault="00544684" w:rsidP="006B6B66">
      <w:pPr>
        <w:pStyle w:val="Heading1"/>
        <w:rPr>
          <w:b/>
          <w:bCs/>
        </w:rPr>
      </w:pPr>
      <w:r w:rsidRPr="006C2C0A">
        <w:rPr>
          <w:b/>
          <w:bCs/>
        </w:rPr>
        <w:t>METHODS</w:t>
      </w:r>
    </w:p>
    <w:p w14:paraId="549795C7" w14:textId="2AFB6642" w:rsidR="009303D9" w:rsidRPr="006C2C0A" w:rsidRDefault="007804DF" w:rsidP="00ED0149">
      <w:pPr>
        <w:pStyle w:val="Heading2"/>
        <w:rPr>
          <w:b/>
          <w:bCs/>
        </w:rPr>
      </w:pPr>
      <w:r w:rsidRPr="006C2C0A">
        <w:rPr>
          <w:b/>
          <w:bCs/>
        </w:rPr>
        <w:t>LSB method</w:t>
      </w:r>
    </w:p>
    <w:p w14:paraId="251115F7" w14:textId="0CAE9C69" w:rsidR="007804DF" w:rsidRDefault="007804DF" w:rsidP="007804DF">
      <w:pPr>
        <w:jc w:val="both"/>
      </w:pPr>
      <w:r>
        <w:t xml:space="preserve">        </w:t>
      </w:r>
      <w:r w:rsidRPr="00AF116E">
        <w:t>One of the simplest techniques is the Least Significant Bit (LSB) method, where the least significant bit of selected audio samples is modified to represent the watermark bits. Because this bit has a very small influence on the overall signal amplitude, modifying it produces almost no audible change in the audio signal. However, this method can be sensitive to operations such as compression, filtering, or noise addition.</w:t>
      </w:r>
      <w:r w:rsidR="00B74C52">
        <w:t xml:space="preserve"> [4]</w:t>
      </w:r>
    </w:p>
    <w:p w14:paraId="19171CF1" w14:textId="77777777" w:rsidR="007804DF" w:rsidRPr="007804DF" w:rsidRDefault="007804DF" w:rsidP="007804DF">
      <w:pPr>
        <w:jc w:val="left"/>
        <w:rPr>
          <w:rFonts w:ascii="Cambria Math" w:hAnsi="Cambria Math"/>
          <w:i/>
        </w:rPr>
      </w:pPr>
      <w:r>
        <w:t xml:space="preserve">        The audio signal is represented as</w:t>
      </w:r>
      <w:r w:rsidRPr="00B22BEA">
        <w:t>:</w:t>
      </w:r>
      <w:r w:rsidRPr="00B22BEA">
        <w:rPr>
          <w:rFonts w:ascii="Cambria Math" w:hAnsi="Cambria Math"/>
          <w:i/>
        </w:rPr>
        <w:br/>
      </w:r>
      <m:oMathPara>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n= 0, 1, 2, …, N-1</m:t>
          </m:r>
        </m:oMath>
      </m:oMathPara>
    </w:p>
    <w:p w14:paraId="2CB9AAB8" w14:textId="77777777" w:rsidR="007804DF" w:rsidRPr="00E86409" w:rsidRDefault="007804DF" w:rsidP="007804DF">
      <w:pPr>
        <w:jc w:val="left"/>
      </w:pPr>
    </w:p>
    <w:p w14:paraId="15889485" w14:textId="77777777" w:rsidR="007804DF" w:rsidRPr="00B22BEA" w:rsidRDefault="007804DF" w:rsidP="007804DF">
      <w:r w:rsidRPr="00B22BEA">
        <w:t>The watermark is generated using a deterministic approach based on the characteristics of the input audio signal.</w:t>
      </w:r>
    </w:p>
    <w:p w14:paraId="33B67EAB" w14:textId="5B15F5AA" w:rsidR="007804DF" w:rsidRPr="0054255C" w:rsidRDefault="007804DF">
      <w:pPr>
        <w:pStyle w:val="ListParagraph"/>
        <w:numPr>
          <w:ilvl w:val="0"/>
          <w:numId w:val="8"/>
        </w:numPr>
        <w:rPr>
          <w:sz w:val="20"/>
          <w:szCs w:val="20"/>
        </w:rPr>
      </w:pPr>
      <w:r w:rsidRPr="007804DF">
        <w:rPr>
          <w:rFonts w:ascii="Times New Roman" w:hAnsi="Times New Roman" w:cs="Times New Roman"/>
          <w:sz w:val="20"/>
          <w:szCs w:val="20"/>
        </w:rPr>
        <w:t>Signal Duration:</w:t>
      </w:r>
      <w:r>
        <w:rPr>
          <w:sz w:val="20"/>
          <w:szCs w:val="20"/>
        </w:rPr>
        <w:t xml:space="preserve">         </w:t>
      </w:r>
      <m:oMath>
        <m:r>
          <w:rPr>
            <w:rFonts w:ascii="Cambria Math" w:hAnsi="Cambria Math"/>
            <w:sz w:val="20"/>
            <w:szCs w:val="20"/>
          </w:rPr>
          <m:t xml:space="preserve">T= </m:t>
        </m:r>
        <m:f>
          <m:fPr>
            <m:ctrlPr>
              <w:rPr>
                <w:rFonts w:ascii="Cambria Math" w:hAnsi="Cambria Math"/>
                <w:i/>
                <w:sz w:val="20"/>
                <w:szCs w:val="20"/>
              </w:rPr>
            </m:ctrlPr>
          </m:fPr>
          <m:num>
            <m:r>
              <w:rPr>
                <w:rFonts w:ascii="Cambria Math" w:hAnsi="Cambria Math"/>
                <w:sz w:val="20"/>
                <w:szCs w:val="20"/>
              </w:rPr>
              <m:t>N</m:t>
            </m:r>
          </m:num>
          <m:den>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s</m:t>
                </m:r>
              </m:sub>
            </m:sSub>
          </m:den>
        </m:f>
      </m:oMath>
      <w:r w:rsidR="00F95B74">
        <w:rPr>
          <w:rFonts w:eastAsiaTheme="minorEastAsia"/>
          <w:sz w:val="20"/>
          <w:szCs w:val="20"/>
        </w:rPr>
        <w:t xml:space="preserve">   </w:t>
      </w:r>
      <w:r w:rsidR="00D75634">
        <w:rPr>
          <w:rFonts w:eastAsiaTheme="minorEastAsia"/>
          <w:sz w:val="20"/>
          <w:szCs w:val="20"/>
        </w:rPr>
        <w:t xml:space="preserve">                             </w:t>
      </w:r>
      <w:proofErr w:type="gramStart"/>
      <w:r w:rsidR="00D75634">
        <w:rPr>
          <w:rFonts w:eastAsiaTheme="minorEastAsia"/>
          <w:sz w:val="20"/>
          <w:szCs w:val="20"/>
        </w:rPr>
        <w:t xml:space="preserve">   (</w:t>
      </w:r>
      <w:proofErr w:type="gramEnd"/>
      <w:r w:rsidR="00D75634">
        <w:rPr>
          <w:rFonts w:eastAsiaTheme="minorEastAsia"/>
          <w:sz w:val="20"/>
          <w:szCs w:val="20"/>
        </w:rPr>
        <w:t>1)</w:t>
      </w:r>
      <w:r w:rsidR="00F95B74">
        <w:rPr>
          <w:rFonts w:eastAsiaTheme="minorEastAsia"/>
          <w:sz w:val="20"/>
          <w:szCs w:val="20"/>
        </w:rPr>
        <w:t xml:space="preserve">         </w:t>
      </w:r>
    </w:p>
    <w:p w14:paraId="7B26437A" w14:textId="2406481F" w:rsidR="007804DF" w:rsidRPr="0054255C" w:rsidRDefault="007804DF">
      <w:pPr>
        <w:pStyle w:val="ListParagraph"/>
        <w:numPr>
          <w:ilvl w:val="0"/>
          <w:numId w:val="8"/>
        </w:numPr>
        <w:rPr>
          <w:sz w:val="20"/>
          <w:szCs w:val="20"/>
        </w:rPr>
      </w:pPr>
      <w:r w:rsidRPr="007804DF">
        <w:rPr>
          <w:rFonts w:ascii="Times New Roman" w:hAnsi="Times New Roman" w:cs="Times New Roman"/>
          <w:sz w:val="20"/>
          <w:szCs w:val="20"/>
        </w:rPr>
        <w:t>Mean amplitude:</w:t>
      </w:r>
      <w:r>
        <w:rPr>
          <w:sz w:val="20"/>
          <w:szCs w:val="20"/>
        </w:rPr>
        <w:t xml:space="preserve">      </w:t>
      </w:r>
      <m:oMath>
        <m:r>
          <w:rPr>
            <w:rFonts w:ascii="Cambria Math" w:hAnsi="Cambria Math"/>
            <w:sz w:val="20"/>
            <w:szCs w:val="20"/>
          </w:rPr>
          <m:t xml:space="preserve">μ=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N-1</m:t>
            </m:r>
          </m:sup>
          <m:e>
            <m:r>
              <w:rPr>
                <w:rFonts w:ascii="Cambria Math" w:hAnsi="Cambria Math"/>
                <w:sz w:val="20"/>
                <w:szCs w:val="20"/>
              </w:rPr>
              <m:t>x[n]</m:t>
            </m:r>
          </m:e>
        </m:nary>
      </m:oMath>
      <w:r w:rsidR="00D75634">
        <w:rPr>
          <w:rFonts w:eastAsiaTheme="minorEastAsia"/>
          <w:sz w:val="20"/>
          <w:szCs w:val="20"/>
        </w:rPr>
        <w:t xml:space="preserve">                </w:t>
      </w:r>
      <w:proofErr w:type="gramStart"/>
      <w:r w:rsidR="00D75634">
        <w:rPr>
          <w:rFonts w:eastAsiaTheme="minorEastAsia"/>
          <w:sz w:val="20"/>
          <w:szCs w:val="20"/>
        </w:rPr>
        <w:t xml:space="preserve">   (</w:t>
      </w:r>
      <w:proofErr w:type="gramEnd"/>
      <w:r w:rsidR="00D75634">
        <w:rPr>
          <w:rFonts w:eastAsiaTheme="minorEastAsia"/>
          <w:sz w:val="20"/>
          <w:szCs w:val="20"/>
        </w:rPr>
        <w:t>2)</w:t>
      </w:r>
    </w:p>
    <w:p w14:paraId="05F7ABF7" w14:textId="29421264" w:rsidR="007804DF" w:rsidRPr="00341A8A" w:rsidRDefault="007804DF">
      <w:pPr>
        <w:pStyle w:val="ListParagraph"/>
        <w:numPr>
          <w:ilvl w:val="0"/>
          <w:numId w:val="8"/>
        </w:numPr>
        <w:rPr>
          <w:sz w:val="20"/>
          <w:szCs w:val="20"/>
        </w:rPr>
      </w:pPr>
      <w:r w:rsidRPr="007804DF">
        <w:rPr>
          <w:rFonts w:ascii="Times New Roman" w:hAnsi="Times New Roman" w:cs="Times New Roman"/>
          <w:sz w:val="20"/>
          <w:szCs w:val="20"/>
        </w:rPr>
        <w:t>Signal energy:</w:t>
      </w:r>
      <w:r>
        <w:rPr>
          <w:sz w:val="20"/>
          <w:szCs w:val="20"/>
        </w:rPr>
        <w:t xml:space="preserve">            </w:t>
      </w:r>
      <m:oMath>
        <m:r>
          <w:rPr>
            <w:rFonts w:ascii="Cambria Math" w:hAnsi="Cambria Math"/>
            <w:sz w:val="20"/>
            <w:szCs w:val="20"/>
          </w:rPr>
          <m:t xml:space="preserve">E= </m:t>
        </m:r>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N-1</m:t>
            </m:r>
          </m:sup>
          <m:e>
            <m:sSup>
              <m:sSupPr>
                <m:ctrlPr>
                  <w:rPr>
                    <w:rFonts w:ascii="Cambria Math" w:hAnsi="Cambria Math"/>
                    <w:i/>
                    <w:sz w:val="20"/>
                    <w:szCs w:val="20"/>
                  </w:rPr>
                </m:ctrlPr>
              </m:sSupPr>
              <m:e>
                <m:r>
                  <w:rPr>
                    <w:rFonts w:ascii="Cambria Math" w:hAnsi="Cambria Math"/>
                    <w:sz w:val="20"/>
                    <w:szCs w:val="20"/>
                  </w:rPr>
                  <m:t>x[n]</m:t>
                </m:r>
              </m:e>
              <m:sup>
                <m:r>
                  <w:rPr>
                    <w:rFonts w:ascii="Cambria Math" w:hAnsi="Cambria Math"/>
                    <w:sz w:val="20"/>
                    <w:szCs w:val="20"/>
                  </w:rPr>
                  <m:t>2</m:t>
                </m:r>
              </m:sup>
            </m:sSup>
          </m:e>
        </m:nary>
      </m:oMath>
      <w:r w:rsidR="00D75634">
        <w:rPr>
          <w:rFonts w:eastAsiaTheme="minorEastAsia"/>
          <w:sz w:val="20"/>
          <w:szCs w:val="20"/>
        </w:rPr>
        <w:t xml:space="preserve">               </w:t>
      </w:r>
      <w:proofErr w:type="gramStart"/>
      <w:r w:rsidR="00D75634">
        <w:rPr>
          <w:rFonts w:eastAsiaTheme="minorEastAsia"/>
          <w:sz w:val="20"/>
          <w:szCs w:val="20"/>
        </w:rPr>
        <w:t xml:space="preserve">   (</w:t>
      </w:r>
      <w:proofErr w:type="gramEnd"/>
      <w:r w:rsidR="00D75634">
        <w:rPr>
          <w:rFonts w:eastAsiaTheme="minorEastAsia"/>
          <w:sz w:val="20"/>
          <w:szCs w:val="20"/>
        </w:rPr>
        <w:t>3)</w:t>
      </w:r>
    </w:p>
    <w:p w14:paraId="72F85B30" w14:textId="098CD3F6" w:rsidR="007804DF" w:rsidRDefault="007804DF" w:rsidP="007804DF">
      <w:pPr>
        <w:jc w:val="both"/>
      </w:pPr>
      <w:r w:rsidRPr="00341A8A">
        <w:t>These parameters are used to generate a 256-bit watermark using the SHA-256 hashing function.</w:t>
      </w:r>
    </w:p>
    <w:p w14:paraId="19B5005A" w14:textId="77777777" w:rsidR="00DB65D0" w:rsidRPr="00AF116E" w:rsidRDefault="00DB65D0" w:rsidP="007804DF">
      <w:pPr>
        <w:jc w:val="both"/>
      </w:pPr>
    </w:p>
    <w:p w14:paraId="5A44B8CC" w14:textId="77777777" w:rsidR="00DB65D0" w:rsidRPr="00341A8A" w:rsidRDefault="00DB65D0" w:rsidP="00DB65D0">
      <w:pPr>
        <w:jc w:val="both"/>
      </w:pPr>
      <w:r w:rsidRPr="00341A8A">
        <w:t>The watermark is extended as:</w:t>
      </w:r>
    </w:p>
    <w:p w14:paraId="1972599B" w14:textId="5CD35790" w:rsidR="00DB65D0" w:rsidRPr="00DB65D0" w:rsidRDefault="007B3009" w:rsidP="00DB65D0">
      <w:pPr>
        <w:jc w:val="both"/>
        <w:rPr>
          <w:rFonts w:eastAsiaTheme="minorEastAsia"/>
        </w:rPr>
      </w:pP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full</m:t>
            </m:r>
          </m:sub>
        </m:sSub>
        <m:d>
          <m:dPr>
            <m:begChr m:val="["/>
            <m:endChr m:val="]"/>
            <m:ctrlPr>
              <w:rPr>
                <w:rFonts w:ascii="Cambria Math" w:hAnsi="Cambria Math"/>
                <w:i/>
              </w:rPr>
            </m:ctrlPr>
          </m:dPr>
          <m:e>
            <m:r>
              <w:rPr>
                <w:rFonts w:ascii="Cambria Math" w:hAnsi="Cambria Math"/>
              </w:rPr>
              <m:t>n</m:t>
            </m:r>
          </m:e>
        </m:d>
        <m:r>
          <w:rPr>
            <w:rFonts w:ascii="Cambria Math" w:hAnsi="Cambria Math"/>
          </w:rPr>
          <m:t>=b</m:t>
        </m:r>
        <m:d>
          <m:dPr>
            <m:begChr m:val="["/>
            <m:endChr m:val="]"/>
            <m:ctrlPr>
              <w:rPr>
                <w:rFonts w:ascii="Cambria Math" w:hAnsi="Cambria Math"/>
                <w:i/>
              </w:rPr>
            </m:ctrlPr>
          </m:dPr>
          <m:e>
            <m:r>
              <w:rPr>
                <w:rFonts w:ascii="Cambria Math" w:hAnsi="Cambria Math"/>
              </w:rPr>
              <m:t>n mod L</m:t>
            </m:r>
          </m:e>
        </m:d>
      </m:oMath>
      <w:r>
        <w:rPr>
          <w:rFonts w:eastAsiaTheme="minorEastAsia"/>
        </w:rPr>
        <w:t xml:space="preserve">                             (4)</w:t>
      </w:r>
    </w:p>
    <w:p w14:paraId="618E7E61" w14:textId="77777777" w:rsidR="00DB65D0" w:rsidRPr="00DB65D0" w:rsidRDefault="00DB65D0" w:rsidP="00DB65D0">
      <w:pPr>
        <w:jc w:val="both"/>
        <w:rPr>
          <w:rFonts w:eastAsiaTheme="minorEastAsia"/>
        </w:rPr>
      </w:pPr>
    </w:p>
    <w:p w14:paraId="36C9DC1F" w14:textId="0355CDD6" w:rsidR="00DB65D0" w:rsidRDefault="00DB65D0" w:rsidP="00DB65D0">
      <w:pPr>
        <w:jc w:val="both"/>
      </w:pPr>
      <w:r>
        <w:t>For embedding the LSB</w:t>
      </w:r>
      <w:r w:rsidRPr="0054255C">
        <w:t xml:space="preserve"> </w:t>
      </w:r>
      <w:r>
        <w:t>the following operation was used</w:t>
      </w:r>
      <w:r w:rsidRPr="0054255C">
        <w:t>:</w:t>
      </w:r>
      <w:r>
        <w:t xml:space="preserve"> </w:t>
      </w:r>
    </w:p>
    <w:p w14:paraId="790E724A" w14:textId="280C5920" w:rsidR="00DB65D0" w:rsidRPr="0054255C" w:rsidRDefault="00DB65D0" w:rsidP="00DB65D0">
      <w:pPr>
        <w:jc w:val="both"/>
      </w:pPr>
      <w:r>
        <w:t xml:space="preserve">        </w:t>
      </w:r>
      <w:r w:rsidR="007B3009">
        <w:t xml:space="preserve">             </w:t>
      </w:r>
      <w:r>
        <w:t xml:space="preserve">    </w:t>
      </w:r>
      <m:oMath>
        <m:sSub>
          <m:sSubPr>
            <m:ctrlPr>
              <w:rPr>
                <w:rFonts w:ascii="Cambria Math" w:hAnsi="Cambria Math"/>
                <w:i/>
              </w:rPr>
            </m:ctrlPr>
          </m:sSubPr>
          <m:e>
            <m:r>
              <w:rPr>
                <w:rFonts w:ascii="Cambria Math" w:hAnsi="Cambria Math"/>
              </w:rPr>
              <m:t>x</m:t>
            </m:r>
          </m:e>
          <m:sub>
            <m:r>
              <w:rPr>
                <w:rFonts w:ascii="Cambria Math" w:hAnsi="Cambria Math"/>
              </w:rPr>
              <m:t>w</m:t>
            </m:r>
          </m:sub>
        </m:sSub>
        <m:d>
          <m:dPr>
            <m:begChr m:val="["/>
            <m:endChr m:val="]"/>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&amp; ~ 1</m:t>
            </m:r>
          </m:e>
        </m:d>
        <m:r>
          <w:rPr>
            <w:rFonts w:ascii="Cambria Math" w:hAnsi="Cambria Math"/>
          </w:rPr>
          <m:t>|b[n]</m:t>
        </m:r>
      </m:oMath>
      <w:r w:rsidR="007B3009">
        <w:t xml:space="preserve">                              (5)</w:t>
      </w:r>
    </w:p>
    <w:p w14:paraId="3A4389B4" w14:textId="77777777" w:rsidR="00DB65D0" w:rsidRDefault="00DB65D0" w:rsidP="00DB65D0">
      <w:pPr>
        <w:jc w:val="both"/>
      </w:pPr>
      <w:r>
        <w:t>w</w:t>
      </w:r>
      <w:r w:rsidRPr="0054255C">
        <w:t>here</w:t>
      </w:r>
      <w:r>
        <w:t>:</w:t>
      </w:r>
    </w:p>
    <w:p w14:paraId="4C068BF1" w14:textId="77777777" w:rsidR="00DB65D0" w:rsidRPr="0054255C" w:rsidRDefault="00DB65D0">
      <w:pPr>
        <w:numPr>
          <w:ilvl w:val="0"/>
          <w:numId w:val="9"/>
        </w:numPr>
        <w:spacing w:after="160" w:line="278" w:lineRule="auto"/>
        <w:jc w:val="both"/>
      </w:pPr>
      <m:oMath>
        <m:r>
          <w:rPr>
            <w:rFonts w:ascii="Cambria Math" w:hAnsi="Cambria Math"/>
          </w:rPr>
          <m:t>x[n]</m:t>
        </m:r>
      </m:oMath>
      <w:r w:rsidRPr="0054255C">
        <w:t xml:space="preserve">= original sample </w:t>
      </w:r>
    </w:p>
    <w:p w14:paraId="32337651" w14:textId="77777777" w:rsidR="00DB65D0" w:rsidRPr="0054255C" w:rsidRDefault="00000000">
      <w:pPr>
        <w:numPr>
          <w:ilvl w:val="0"/>
          <w:numId w:val="9"/>
        </w:numPr>
        <w:spacing w:after="160" w:line="278" w:lineRule="auto"/>
        <w:jc w:val="both"/>
      </w:pPr>
      <m:oMath>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[n]</m:t>
        </m:r>
      </m:oMath>
      <w:r w:rsidR="00DB65D0" w:rsidRPr="0054255C">
        <w:t xml:space="preserve">= watermarked sample </w:t>
      </w:r>
    </w:p>
    <w:p w14:paraId="7B4ECC20" w14:textId="77777777" w:rsidR="00DB65D0" w:rsidRPr="0054255C" w:rsidRDefault="00DB65D0">
      <w:pPr>
        <w:numPr>
          <w:ilvl w:val="0"/>
          <w:numId w:val="9"/>
        </w:numPr>
        <w:spacing w:after="160" w:line="278" w:lineRule="auto"/>
        <w:jc w:val="both"/>
      </w:pPr>
      <m:oMath>
        <m:r>
          <w:rPr>
            <w:rFonts w:ascii="Cambria Math" w:hAnsi="Cambria Math"/>
          </w:rPr>
          <m:t>v[n]</m:t>
        </m:r>
      </m:oMath>
      <w:r w:rsidRPr="0054255C">
        <w:t>= watermark bit</w:t>
      </w:r>
    </w:p>
    <w:p w14:paraId="30D6E908" w14:textId="52016C6D" w:rsidR="00DB65D0" w:rsidRDefault="00DB65D0" w:rsidP="00DB65D0">
      <w:pPr>
        <w:tabs>
          <w:tab w:val="left" w:pos="7200"/>
        </w:tabs>
        <w:jc w:val="both"/>
      </w:pPr>
      <w:r w:rsidRPr="0006486F">
        <w:t>Mathematically,</w:t>
      </w:r>
      <w:r>
        <w:t xml:space="preserve"> the multi-bit experimental extension </w:t>
      </w:r>
      <w:r w:rsidRPr="0006486F">
        <w:t>process can be expressed as:</w:t>
      </w:r>
    </w:p>
    <w:p w14:paraId="3FB6AD06" w14:textId="4143ED7D" w:rsidR="00DB65D0" w:rsidRDefault="00DB65D0" w:rsidP="00DB65D0">
      <w:pPr>
        <w:tabs>
          <w:tab w:val="left" w:pos="7200"/>
        </w:tabs>
        <w:jc w:val="both"/>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w</m:t>
            </m:r>
          </m:sub>
        </m:sSub>
        <m:d>
          <m:dPr>
            <m:begChr m:val="["/>
            <m:endChr m:val="]"/>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begChr m:val="["/>
                        <m:endChr m:val="]"/>
                        <m:ctrlPr>
                          <w:rPr>
                            <w:rFonts w:ascii="Cambria Math" w:hAnsi="Cambria Math"/>
                            <w:i/>
                          </w:rPr>
                        </m:ctrlPr>
                      </m:dPr>
                      <m:e>
                        <m:r>
                          <w:rPr>
                            <w:rFonts w:ascii="Cambria Math" w:hAnsi="Cambria Math"/>
                          </w:rPr>
                          <m:t>n</m:t>
                        </m:r>
                      </m:e>
                    </m:d>
                  </m:num>
                  <m:den>
                    <m:sSup>
                      <m:sSupPr>
                        <m:ctrlPr>
                          <w:rPr>
                            <w:rFonts w:ascii="Cambria Math" w:hAnsi="Cambria Math"/>
                            <w:i/>
                          </w:rPr>
                        </m:ctrlPr>
                      </m:sSupPr>
                      <m:e>
                        <m:r>
                          <w:rPr>
                            <w:rFonts w:ascii="Cambria Math" w:hAnsi="Cambria Math"/>
                          </w:rPr>
                          <m:t>2</m:t>
                        </m:r>
                      </m:e>
                      <m:sup>
                        <m:r>
                          <w:rPr>
                            <w:rFonts w:ascii="Cambria Math" w:hAnsi="Cambria Math"/>
                          </w:rPr>
                          <m:t>k</m:t>
                        </m:r>
                      </m:sup>
                    </m:sSup>
                  </m:den>
                </m:f>
              </m:e>
            </m:d>
            <m:r>
              <w:rPr>
                <w:rFonts w:ascii="Cambria Math" w:hAnsi="Cambria Math"/>
              </w:rPr>
              <m:t xml:space="preserve"> ∙ </m:t>
            </m:r>
            <m:sSup>
              <m:sSupPr>
                <m:ctrlPr>
                  <w:rPr>
                    <w:rFonts w:ascii="Cambria Math" w:hAnsi="Cambria Math"/>
                    <w:i/>
                  </w:rPr>
                </m:ctrlPr>
              </m:sSupPr>
              <m:e>
                <m:r>
                  <w:rPr>
                    <w:rFonts w:ascii="Cambria Math" w:hAnsi="Cambria Math"/>
                  </w:rPr>
                  <m:t>2</m:t>
                </m:r>
              </m:e>
              <m:sup>
                <m:r>
                  <w:rPr>
                    <w:rFonts w:ascii="Cambria Math" w:hAnsi="Cambria Math"/>
                  </w:rPr>
                  <m:t>k</m:t>
                </m:r>
              </m:sup>
            </m:sSup>
            <m:r>
              <w:rPr>
                <w:rFonts w:ascii="Cambria Math" w:hAnsi="Cambria Math"/>
              </w:rPr>
              <m:t xml:space="preserve"> </m:t>
            </m:r>
          </m:e>
        </m:d>
        <m:r>
          <w:rPr>
            <w:rFonts w:ascii="Cambria Math" w:hAnsi="Cambria Math"/>
          </w:rPr>
          <m:t>+v[n]</m:t>
        </m:r>
      </m:oMath>
      <w:r>
        <w:rPr>
          <w:rFonts w:eastAsiaTheme="minorEastAsia"/>
        </w:rPr>
        <w:t xml:space="preserve"> </w:t>
      </w:r>
      <w:r w:rsidR="00D75634">
        <w:rPr>
          <w:rFonts w:eastAsiaTheme="minorEastAsia"/>
        </w:rPr>
        <w:t xml:space="preserve">                (</w:t>
      </w:r>
      <w:r w:rsidR="007B3009">
        <w:rPr>
          <w:rFonts w:eastAsiaTheme="minorEastAsia"/>
        </w:rPr>
        <w:t>6</w:t>
      </w:r>
      <w:r w:rsidR="00D75634">
        <w:rPr>
          <w:rFonts w:eastAsiaTheme="minorEastAsia"/>
        </w:rPr>
        <w:t>)</w:t>
      </w:r>
    </w:p>
    <w:p w14:paraId="5E18A634" w14:textId="77777777" w:rsidR="00DB65D0" w:rsidRPr="0006486F" w:rsidRDefault="00DB65D0" w:rsidP="00DB65D0">
      <w:pPr>
        <w:tabs>
          <w:tab w:val="left" w:pos="7200"/>
        </w:tabs>
        <w:jc w:val="both"/>
      </w:pPr>
      <w:r w:rsidRPr="0006486F">
        <w:t>where:</w:t>
      </w:r>
    </w:p>
    <w:p w14:paraId="72AD0FB9" w14:textId="77777777" w:rsidR="00DB65D0" w:rsidRPr="0006486F" w:rsidRDefault="00DB65D0">
      <w:pPr>
        <w:numPr>
          <w:ilvl w:val="0"/>
          <w:numId w:val="10"/>
        </w:numPr>
        <w:tabs>
          <w:tab w:val="left" w:pos="7200"/>
        </w:tabs>
        <w:spacing w:after="160" w:line="278" w:lineRule="auto"/>
        <w:jc w:val="both"/>
      </w:pPr>
      <m:oMath>
        <m:r>
          <w:rPr>
            <w:rFonts w:ascii="Cambria Math" w:hAnsi="Cambria Math"/>
          </w:rPr>
          <m:t>k</m:t>
        </m:r>
      </m:oMath>
      <w:r w:rsidRPr="0006486F">
        <w:t xml:space="preserve">= number of modified bits </w:t>
      </w:r>
    </w:p>
    <w:p w14:paraId="74412F8E" w14:textId="77777777" w:rsidR="00DB65D0" w:rsidRPr="0006486F" w:rsidRDefault="00DB65D0">
      <w:pPr>
        <w:numPr>
          <w:ilvl w:val="0"/>
          <w:numId w:val="10"/>
        </w:numPr>
        <w:tabs>
          <w:tab w:val="left" w:pos="7200"/>
        </w:tabs>
        <w:spacing w:after="160" w:line="278" w:lineRule="auto"/>
        <w:jc w:val="both"/>
      </w:pPr>
      <m:oMath>
        <m:r>
          <w:rPr>
            <w:rFonts w:ascii="Cambria Math" w:hAnsi="Cambria Math"/>
          </w:rPr>
          <m:t>v[n]</m:t>
        </m:r>
      </m:oMath>
      <w:r w:rsidRPr="0006486F">
        <w:t xml:space="preserve">= decimal value of the watermark bits </w:t>
      </w:r>
    </w:p>
    <w:p w14:paraId="3943D7CD" w14:textId="77777777" w:rsidR="00DB65D0" w:rsidRDefault="00DB65D0" w:rsidP="00DB65D0">
      <w:pPr>
        <w:tabs>
          <w:tab w:val="left" w:pos="7200"/>
        </w:tabs>
        <w:jc w:val="both"/>
      </w:pPr>
      <w:r w:rsidRPr="0006486F">
        <w:t>Mean Squared Error (MSE) is computed between the original and watermarked signals.</w:t>
      </w:r>
      <w:r>
        <w:t xml:space="preserve"> </w:t>
      </w:r>
    </w:p>
    <w:p w14:paraId="7ABAB912" w14:textId="5B2FB39D" w:rsidR="00DB65D0" w:rsidRPr="0006486F" w:rsidRDefault="00DB65D0" w:rsidP="00DB65D0">
      <w:pPr>
        <w:tabs>
          <w:tab w:val="left" w:pos="7200"/>
        </w:tabs>
        <w:jc w:val="both"/>
        <w:rPr>
          <w:rFonts w:eastAsiaTheme="minorEastAsia"/>
        </w:rPr>
      </w:pPr>
      <w:r>
        <w:t xml:space="preserve">                         </w:t>
      </w:r>
      <m:oMath>
        <m:r>
          <w:rPr>
            <w:rFonts w:ascii="Cambria Math" w:hAnsi="Cambria Math"/>
          </w:rPr>
          <m:t xml:space="preserve">MSE=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oMath>
      <w:r w:rsidR="00D75634">
        <w:t xml:space="preserve">                          (</w:t>
      </w:r>
      <w:r w:rsidR="007B3009">
        <w:t>7</w:t>
      </w:r>
      <w:r w:rsidR="00D75634">
        <w:t>)</w:t>
      </w:r>
    </w:p>
    <w:p w14:paraId="685AF36E" w14:textId="77777777" w:rsidR="00DB65D0" w:rsidRPr="0006486F" w:rsidRDefault="00DB65D0" w:rsidP="00DB65D0">
      <w:pPr>
        <w:tabs>
          <w:tab w:val="left" w:pos="7200"/>
        </w:tabs>
        <w:jc w:val="both"/>
      </w:pPr>
      <w:r w:rsidRPr="0006486F">
        <w:lastRenderedPageBreak/>
        <w:t>where:</w:t>
      </w:r>
    </w:p>
    <w:p w14:paraId="0439A199" w14:textId="77777777" w:rsidR="00DB65D0" w:rsidRPr="0006486F" w:rsidRDefault="00000000">
      <w:pPr>
        <w:numPr>
          <w:ilvl w:val="0"/>
          <w:numId w:val="11"/>
        </w:numPr>
        <w:tabs>
          <w:tab w:val="left" w:pos="7200"/>
        </w:tabs>
        <w:spacing w:after="160" w:line="278" w:lineRule="auto"/>
        <w:jc w:val="both"/>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DB65D0">
        <w:rPr>
          <w:rFonts w:eastAsiaTheme="minorEastAsia"/>
        </w:rPr>
        <w:t xml:space="preserve"> </w:t>
      </w:r>
      <w:r w:rsidR="00DB65D0" w:rsidRPr="0006486F">
        <w:t xml:space="preserve">is the original signal </w:t>
      </w:r>
    </w:p>
    <w:p w14:paraId="31F92DDE" w14:textId="77777777" w:rsidR="00DB65D0" w:rsidRPr="0006486F" w:rsidRDefault="00000000">
      <w:pPr>
        <w:numPr>
          <w:ilvl w:val="0"/>
          <w:numId w:val="11"/>
        </w:numPr>
        <w:tabs>
          <w:tab w:val="left" w:pos="7200"/>
        </w:tabs>
        <w:spacing w:after="160" w:line="278" w:lineRule="auto"/>
        <w:jc w:val="both"/>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DB65D0">
        <w:rPr>
          <w:rFonts w:eastAsiaTheme="minorEastAsia"/>
        </w:rPr>
        <w:t xml:space="preserve"> </w:t>
      </w:r>
      <w:r w:rsidR="00DB65D0" w:rsidRPr="0006486F">
        <w:t xml:space="preserve">is the modified signal </w:t>
      </w:r>
    </w:p>
    <w:p w14:paraId="3F617BD5" w14:textId="77777777" w:rsidR="00DB65D0" w:rsidRPr="00341A8A" w:rsidRDefault="00DB65D0">
      <w:pPr>
        <w:numPr>
          <w:ilvl w:val="0"/>
          <w:numId w:val="11"/>
        </w:numPr>
        <w:tabs>
          <w:tab w:val="left" w:pos="7200"/>
        </w:tabs>
        <w:spacing w:after="160" w:line="278" w:lineRule="auto"/>
        <w:jc w:val="both"/>
      </w:pPr>
      <m:oMath>
        <m:r>
          <w:rPr>
            <w:rFonts w:ascii="Cambria Math" w:hAnsi="Cambria Math"/>
          </w:rPr>
          <m:t>N</m:t>
        </m:r>
      </m:oMath>
      <w:r>
        <w:rPr>
          <w:rFonts w:eastAsiaTheme="minorEastAsia"/>
        </w:rPr>
        <w:t xml:space="preserve"> </w:t>
      </w:r>
      <w:r w:rsidRPr="0006486F">
        <w:t>is the number of samples</w:t>
      </w:r>
    </w:p>
    <w:p w14:paraId="7D7223E3" w14:textId="77777777" w:rsidR="00DB65D0" w:rsidRDefault="00DB65D0" w:rsidP="00DB65D0">
      <w:pPr>
        <w:jc w:val="both"/>
        <w:rPr>
          <w:rFonts w:eastAsiaTheme="minorEastAsia"/>
        </w:rPr>
      </w:pPr>
      <w:r w:rsidRPr="00DB65D0">
        <w:rPr>
          <w:rFonts w:eastAsiaTheme="minorEastAsia"/>
        </w:rPr>
        <w:t xml:space="preserve">Gaussian noise is added to the watermarked signal: </w:t>
      </w:r>
    </w:p>
    <w:p w14:paraId="093939D2" w14:textId="3B428268" w:rsidR="00DB65D0" w:rsidRPr="00DB65D0" w:rsidRDefault="007B3009" w:rsidP="00DB65D0">
      <w:pPr>
        <w:jc w:val="both"/>
        <w:rPr>
          <w:rFonts w:eastAsiaTheme="minorEastAsia"/>
        </w:rPr>
      </w:pPr>
      <m:oMath>
        <m:r>
          <w:rPr>
            <w:rFonts w:ascii="Cambria Math" w:hAnsi="Cambria Math"/>
          </w:rPr>
          <m:t xml:space="preserve">               </m:t>
        </m:r>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w</m:t>
            </m:r>
          </m:sub>
        </m:sSub>
        <m:d>
          <m:dPr>
            <m:begChr m:val="["/>
            <m:endChr m:val="]"/>
            <m:ctrlPr>
              <w:rPr>
                <w:rFonts w:ascii="Cambria Math" w:hAnsi="Cambria Math"/>
                <w:i/>
              </w:rPr>
            </m:ctrlPr>
          </m:dPr>
          <m:e>
            <m:r>
              <w:rPr>
                <w:rFonts w:ascii="Cambria Math" w:hAnsi="Cambria Math"/>
              </w:rPr>
              <m:t>n</m:t>
            </m:r>
          </m:e>
        </m:d>
        <m:r>
          <w:rPr>
            <w:rFonts w:ascii="Cambria Math" w:hAnsi="Cambria Math"/>
          </w:rPr>
          <m:t>+ η</m:t>
        </m:r>
        <m:d>
          <m:dPr>
            <m:begChr m:val="["/>
            <m:endChr m:val="]"/>
            <m:ctrlPr>
              <w:rPr>
                <w:rFonts w:ascii="Cambria Math" w:hAnsi="Cambria Math"/>
                <w:i/>
              </w:rPr>
            </m:ctrlPr>
          </m:dPr>
          <m:e>
            <m:r>
              <w:rPr>
                <w:rFonts w:ascii="Cambria Math" w:hAnsi="Cambria Math"/>
              </w:rPr>
              <m:t>n</m:t>
            </m:r>
          </m:e>
        </m:d>
        <m:r>
          <w:rPr>
            <w:rFonts w:ascii="Cambria Math" w:hAnsi="Cambria Math"/>
          </w:rPr>
          <m:t>, η</m:t>
        </m:r>
        <m:d>
          <m:dPr>
            <m:begChr m:val="["/>
            <m:endChr m:val="]"/>
            <m:ctrlPr>
              <w:rPr>
                <w:rFonts w:ascii="Cambria Math" w:hAnsi="Cambria Math"/>
                <w:i/>
              </w:rPr>
            </m:ctrlPr>
          </m:dPr>
          <m:e>
            <m:r>
              <w:rPr>
                <w:rFonts w:ascii="Cambria Math" w:hAnsi="Cambria Math"/>
              </w:rPr>
              <m:t>n</m:t>
            </m:r>
          </m:e>
        </m:d>
        <m:r>
          <w:rPr>
            <w:rFonts w:ascii="Cambria Math" w:hAnsi="Cambria Math"/>
          </w:rPr>
          <m:t xml:space="preserve">~ N(0,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sidR="00D75634">
        <w:rPr>
          <w:rFonts w:eastAsiaTheme="minorEastAsia"/>
        </w:rPr>
        <w:t xml:space="preserve">                   </w:t>
      </w:r>
      <w:r>
        <w:rPr>
          <w:rFonts w:eastAsiaTheme="minorEastAsia"/>
        </w:rPr>
        <w:t xml:space="preserve"> </w:t>
      </w:r>
      <w:r w:rsidR="00D75634">
        <w:rPr>
          <w:rFonts w:eastAsiaTheme="minorEastAsia"/>
        </w:rPr>
        <w:t xml:space="preserve"> (</w:t>
      </w:r>
      <w:r>
        <w:rPr>
          <w:rFonts w:eastAsiaTheme="minorEastAsia"/>
        </w:rPr>
        <w:t>8</w:t>
      </w:r>
      <w:r w:rsidR="00D75634">
        <w:rPr>
          <w:rFonts w:eastAsiaTheme="minorEastAsia"/>
        </w:rPr>
        <w:t>)</w:t>
      </w:r>
    </w:p>
    <w:p w14:paraId="5659E868" w14:textId="1B846506" w:rsidR="009303D9" w:rsidRDefault="009303D9" w:rsidP="00DB65D0">
      <w:pPr>
        <w:pStyle w:val="BodyText"/>
        <w:ind w:firstLine="0"/>
      </w:pPr>
    </w:p>
    <w:p w14:paraId="55F97B73" w14:textId="77777777" w:rsidR="00DB65D0" w:rsidRDefault="00DB65D0" w:rsidP="00DB65D0">
      <w:pPr>
        <w:tabs>
          <w:tab w:val="left" w:pos="7200"/>
          <w:tab w:val="left" w:pos="7680"/>
        </w:tabs>
        <w:jc w:val="both"/>
      </w:pPr>
      <w:r w:rsidRPr="00DD5709">
        <w:t>The comparison</w:t>
      </w:r>
      <w:r>
        <w:t xml:space="preserve"> between the extracted bits and the expected watermark</w:t>
      </w:r>
      <w:r w:rsidRPr="00DD5709">
        <w:t xml:space="preserve"> is performed using the Bit Error Rate (BER):</w:t>
      </w:r>
    </w:p>
    <w:p w14:paraId="77E9567E" w14:textId="77777777" w:rsidR="00DB65D0" w:rsidRPr="00FC0367" w:rsidRDefault="00DB65D0" w:rsidP="00DB65D0">
      <w:pPr>
        <w:tabs>
          <w:tab w:val="left" w:pos="7200"/>
          <w:tab w:val="left" w:pos="7680"/>
        </w:tabs>
        <w:jc w:val="both"/>
        <w:rPr>
          <w:color w:val="5B9BD5" w:themeColor="accent1"/>
        </w:rPr>
      </w:pPr>
    </w:p>
    <w:p w14:paraId="5F01DCE4" w14:textId="4DFC7539" w:rsidR="00DB65D0" w:rsidRPr="00455332" w:rsidRDefault="00DB65D0" w:rsidP="00DB65D0">
      <w:pPr>
        <w:tabs>
          <w:tab w:val="left" w:pos="7200"/>
          <w:tab w:val="left" w:pos="7680"/>
        </w:tabs>
        <w:jc w:val="both"/>
      </w:pPr>
      <w:r>
        <w:rPr>
          <w:rFonts w:eastAsiaTheme="minorEastAsia"/>
        </w:rPr>
        <w:t xml:space="preserve">                  </w:t>
      </w:r>
      <m:oMath>
        <m:r>
          <w:rPr>
            <w:rFonts w:ascii="Cambria Math" w:hAnsi="Cambria Math"/>
          </w:rPr>
          <m:t xml:space="preserve">BER=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I(b[n]≠b^[n]</m:t>
            </m:r>
          </m:e>
        </m:nary>
      </m:oMath>
      <w:proofErr w:type="gramStart"/>
      <w:r>
        <w:rPr>
          <w:rFonts w:eastAsiaTheme="minorEastAsia"/>
        </w:rPr>
        <w:t>)</w:t>
      </w:r>
      <w:r w:rsidR="00D75634">
        <w:rPr>
          <w:rFonts w:eastAsiaTheme="minorEastAsia"/>
        </w:rPr>
        <w:t xml:space="preserve">   </w:t>
      </w:r>
      <w:proofErr w:type="gramEnd"/>
      <w:r w:rsidR="00D75634">
        <w:rPr>
          <w:rFonts w:eastAsiaTheme="minorEastAsia"/>
        </w:rPr>
        <w:t xml:space="preserve">         </w:t>
      </w:r>
      <w:r w:rsidR="007B3009">
        <w:rPr>
          <w:rFonts w:eastAsiaTheme="minorEastAsia"/>
        </w:rPr>
        <w:t xml:space="preserve">         </w:t>
      </w:r>
      <w:proofErr w:type="gramStart"/>
      <w:r w:rsidR="007B3009">
        <w:rPr>
          <w:rFonts w:eastAsiaTheme="minorEastAsia"/>
        </w:rPr>
        <w:t xml:space="preserve">  </w:t>
      </w:r>
      <w:r w:rsidR="00D75634">
        <w:rPr>
          <w:rFonts w:eastAsiaTheme="minorEastAsia"/>
        </w:rPr>
        <w:t xml:space="preserve"> (</w:t>
      </w:r>
      <w:proofErr w:type="gramEnd"/>
      <w:r w:rsidR="007B3009">
        <w:rPr>
          <w:rFonts w:eastAsiaTheme="minorEastAsia"/>
        </w:rPr>
        <w:t>9</w:t>
      </w:r>
      <w:r w:rsidR="00D75634">
        <w:rPr>
          <w:rFonts w:eastAsiaTheme="minorEastAsia"/>
        </w:rPr>
        <w:t>)</w:t>
      </w:r>
    </w:p>
    <w:p w14:paraId="6584092B" w14:textId="77777777" w:rsidR="00DB65D0" w:rsidRPr="00DD5709" w:rsidRDefault="00DB65D0" w:rsidP="00DB65D0">
      <w:pPr>
        <w:tabs>
          <w:tab w:val="left" w:pos="7200"/>
          <w:tab w:val="left" w:pos="7680"/>
        </w:tabs>
        <w:jc w:val="both"/>
      </w:pPr>
      <w:r w:rsidRPr="00DD5709">
        <w:t>where:</w:t>
      </w:r>
    </w:p>
    <w:p w14:paraId="15609782" w14:textId="77777777" w:rsidR="00DB65D0" w:rsidRPr="00DD5709" w:rsidRDefault="00DB65D0">
      <w:pPr>
        <w:numPr>
          <w:ilvl w:val="0"/>
          <w:numId w:val="12"/>
        </w:numPr>
        <w:tabs>
          <w:tab w:val="left" w:pos="7200"/>
          <w:tab w:val="left" w:pos="7680"/>
        </w:tabs>
        <w:spacing w:after="160" w:line="278" w:lineRule="auto"/>
        <w:jc w:val="both"/>
      </w:pPr>
      <m:oMath>
        <m:r>
          <w:rPr>
            <w:rFonts w:ascii="Cambria Math" w:hAnsi="Cambria Math"/>
          </w:rPr>
          <m:t>I(⋅)</m:t>
        </m:r>
      </m:oMath>
      <w:r w:rsidRPr="00DD5709">
        <w:t xml:space="preserve">is the indicator function </w:t>
      </w:r>
    </w:p>
    <w:p w14:paraId="35A10462" w14:textId="77777777" w:rsidR="00DB65D0" w:rsidRPr="00DD5709" w:rsidRDefault="00DB65D0">
      <w:pPr>
        <w:numPr>
          <w:ilvl w:val="0"/>
          <w:numId w:val="12"/>
        </w:numPr>
        <w:tabs>
          <w:tab w:val="left" w:pos="7200"/>
          <w:tab w:val="left" w:pos="7680"/>
        </w:tabs>
        <w:spacing w:after="160" w:line="278" w:lineRule="auto"/>
        <w:jc w:val="both"/>
      </w:pPr>
      <w:r w:rsidRPr="00DD5709">
        <w:t xml:space="preserve">BER ≈ 0 → watermark intact </w:t>
      </w:r>
    </w:p>
    <w:p w14:paraId="7D31F93E" w14:textId="77777777" w:rsidR="00DB65D0" w:rsidRPr="00FC0367" w:rsidRDefault="00DB65D0">
      <w:pPr>
        <w:numPr>
          <w:ilvl w:val="0"/>
          <w:numId w:val="12"/>
        </w:numPr>
        <w:tabs>
          <w:tab w:val="left" w:pos="7200"/>
          <w:tab w:val="left" w:pos="7680"/>
        </w:tabs>
        <w:spacing w:after="160" w:line="278" w:lineRule="auto"/>
        <w:jc w:val="both"/>
      </w:pPr>
      <w:r w:rsidRPr="00DD5709">
        <w:t>BER &gt; 0 → signal modified or corrupted</w:t>
      </w:r>
    </w:p>
    <w:p w14:paraId="4406DA82" w14:textId="77777777" w:rsidR="00DB65D0" w:rsidRPr="005B520E" w:rsidRDefault="00DB65D0" w:rsidP="00DB65D0">
      <w:pPr>
        <w:pStyle w:val="BodyText"/>
        <w:ind w:firstLine="0"/>
      </w:pPr>
    </w:p>
    <w:p w14:paraId="5235B3F3" w14:textId="5728AEC4" w:rsidR="009303D9" w:rsidRPr="001643B1" w:rsidRDefault="0099270B" w:rsidP="00ED0149">
      <w:pPr>
        <w:pStyle w:val="Heading2"/>
        <w:rPr>
          <w:b/>
          <w:bCs/>
        </w:rPr>
      </w:pPr>
      <w:r w:rsidRPr="001643B1">
        <w:rPr>
          <w:b/>
          <w:bCs/>
        </w:rPr>
        <w:t>DWT Method</w:t>
      </w:r>
    </w:p>
    <w:p w14:paraId="3D6EE8CA" w14:textId="721D1311" w:rsidR="009303D9" w:rsidRDefault="0099270B" w:rsidP="0099270B">
      <w:pPr>
        <w:pStyle w:val="BodyText"/>
        <w:rPr>
          <w:lang w:val="en-US"/>
        </w:rPr>
      </w:pPr>
      <w:r w:rsidRPr="0099270B">
        <w:rPr>
          <w:lang w:val="en-US"/>
        </w:rPr>
        <w:t xml:space="preserve">Another widely used approach in audio watermarking is based on </w:t>
      </w:r>
      <w:proofErr w:type="gramStart"/>
      <w:r w:rsidRPr="0099270B">
        <w:rPr>
          <w:lang w:val="en-US"/>
        </w:rPr>
        <w:t>the Discrete</w:t>
      </w:r>
      <w:proofErr w:type="gramEnd"/>
      <w:r w:rsidRPr="0099270B">
        <w:rPr>
          <w:lang w:val="en-US"/>
        </w:rPr>
        <w:t xml:space="preserve"> Wavelet Transform (DWT), which allows the signal to be analyzed in both time and frequency domains. Unlike time-domain methods, DWT decomposes the signal into multiple levels of approximation and detail coefficients, enabling more robust watermark embedding.</w:t>
      </w:r>
      <w:r w:rsidR="0034664B">
        <w:rPr>
          <w:lang w:val="en-US"/>
        </w:rPr>
        <w:t xml:space="preserve"> </w:t>
      </w:r>
      <w:r w:rsidR="00B81793">
        <w:rPr>
          <w:lang w:val="en-US"/>
        </w:rPr>
        <w:t>[</w:t>
      </w:r>
      <w:r w:rsidR="00B74C52">
        <w:rPr>
          <w:lang w:val="en-US"/>
        </w:rPr>
        <w:t>5</w:t>
      </w:r>
      <w:r w:rsidR="00B81793">
        <w:rPr>
          <w:lang w:val="en-US"/>
        </w:rPr>
        <w:t>]</w:t>
      </w:r>
    </w:p>
    <w:p w14:paraId="573C7139" w14:textId="70F527BD" w:rsidR="0099270B" w:rsidRDefault="0099270B" w:rsidP="0099270B">
      <w:pPr>
        <w:pStyle w:val="BodyText"/>
        <w:jc w:val="left"/>
        <w:rPr>
          <w:lang w:val="en-US"/>
        </w:rPr>
      </w:pPr>
      <w:r w:rsidRPr="0099270B">
        <w:rPr>
          <w:lang w:val="en-US"/>
        </w:rPr>
        <w:t>The audio signal is first decomposed using wavelet transform:</w:t>
      </w:r>
      <w:r w:rsidRPr="0099270B">
        <w:rPr>
          <w:lang w:val="en-US"/>
        </w:rPr>
        <w:br/>
      </w:r>
      <w:r>
        <w:rPr>
          <w:lang w:val="en-US"/>
        </w:rPr>
        <w:t xml:space="preserve">                   </w:t>
      </w:r>
      <w:r w:rsidRPr="0099270B">
        <w:rPr>
          <w:lang w:val="en-US"/>
        </w:rPr>
        <w:t>x[n] → {</w:t>
      </w:r>
      <w:proofErr w:type="spellStart"/>
      <w:r w:rsidRPr="0099270B">
        <w:rPr>
          <w:lang w:val="en-US"/>
        </w:rPr>
        <w:t>cA</w:t>
      </w:r>
      <w:proofErr w:type="spellEnd"/>
      <w:r w:rsidRPr="0099270B">
        <w:rPr>
          <w:lang w:val="en-US"/>
        </w:rPr>
        <w:t>, cD1, cD2, cD3}</w:t>
      </w:r>
    </w:p>
    <w:p w14:paraId="28F4B27B" w14:textId="77777777" w:rsidR="0099270B" w:rsidRDefault="0099270B" w:rsidP="0099270B">
      <w:pPr>
        <w:pStyle w:val="BodyText"/>
        <w:jc w:val="left"/>
        <w:rPr>
          <w:lang w:val="en-US"/>
        </w:rPr>
      </w:pPr>
      <w:r w:rsidRPr="0099270B">
        <w:rPr>
          <w:lang w:val="en-US"/>
        </w:rPr>
        <w:t>where:</w:t>
      </w:r>
    </w:p>
    <w:p w14:paraId="5AED9DB8" w14:textId="056E843A" w:rsidR="00B372DA" w:rsidRDefault="0099270B">
      <w:pPr>
        <w:pStyle w:val="BodyText"/>
        <w:numPr>
          <w:ilvl w:val="0"/>
          <w:numId w:val="13"/>
        </w:numPr>
        <w:jc w:val="left"/>
        <w:rPr>
          <w:lang w:val="en-US"/>
        </w:rPr>
      </w:pPr>
      <w:proofErr w:type="spellStart"/>
      <w:r w:rsidRPr="0099270B">
        <w:rPr>
          <w:lang w:val="en-US"/>
        </w:rPr>
        <w:t>cA</w:t>
      </w:r>
      <w:proofErr w:type="spellEnd"/>
      <w:r w:rsidRPr="0099270B">
        <w:rPr>
          <w:lang w:val="en-US"/>
        </w:rPr>
        <w:t xml:space="preserve"> = approximation coefficients (low-frequency components)</w:t>
      </w:r>
    </w:p>
    <w:p w14:paraId="0F17218B" w14:textId="77777777" w:rsidR="00B372DA" w:rsidRDefault="0099270B">
      <w:pPr>
        <w:pStyle w:val="BodyText"/>
        <w:numPr>
          <w:ilvl w:val="0"/>
          <w:numId w:val="13"/>
        </w:numPr>
        <w:jc w:val="left"/>
        <w:rPr>
          <w:lang w:val="en-US"/>
        </w:rPr>
      </w:pPr>
      <w:r w:rsidRPr="0099270B">
        <w:rPr>
          <w:lang w:val="en-US"/>
        </w:rPr>
        <w:t>cD1, cD2, cD3 = detail coefficients (high-frequency components)</w:t>
      </w:r>
      <w:r w:rsidRPr="0099270B">
        <w:rPr>
          <w:lang w:val="en-US"/>
        </w:rPr>
        <w:br/>
      </w:r>
    </w:p>
    <w:p w14:paraId="60E5CD00" w14:textId="5C679489" w:rsidR="0099270B" w:rsidRDefault="0099270B" w:rsidP="00B372DA">
      <w:pPr>
        <w:pStyle w:val="BodyText"/>
        <w:ind w:firstLine="0"/>
        <w:jc w:val="left"/>
        <w:rPr>
          <w:lang w:val="en-US"/>
        </w:rPr>
      </w:pPr>
      <w:r w:rsidRPr="0099270B">
        <w:rPr>
          <w:lang w:val="en-US"/>
        </w:rPr>
        <w:t>The watermark is embedded into selected wavelet coefficients, typically in the high-frequency band (such as cD3), where modifications are less perceptible to the human ear.</w:t>
      </w:r>
      <w:r w:rsidRPr="0099270B">
        <w:rPr>
          <w:lang w:val="en-US"/>
        </w:rPr>
        <w:br/>
      </w:r>
      <w:r w:rsidRPr="0099270B">
        <w:rPr>
          <w:lang w:val="en-US"/>
        </w:rPr>
        <w:br/>
        <w:t>The embedding process is performed as:</w:t>
      </w:r>
    </w:p>
    <w:p w14:paraId="567C5EBC" w14:textId="64AC1D16" w:rsidR="00B35253" w:rsidRDefault="00D75634" w:rsidP="00B372DA">
      <w:pPr>
        <w:pStyle w:val="BodyText"/>
        <w:ind w:firstLine="0"/>
        <w:jc w:val="left"/>
        <w:rPr>
          <w:lang w:val="en-US"/>
        </w:rPr>
      </w:pPr>
      <w:r>
        <w:rPr>
          <w:lang w:val="en-US"/>
        </w:rPr>
        <w:t xml:space="preserve">           </w:t>
      </w:r>
      <w:r w:rsidR="007B3009">
        <w:rPr>
          <w:lang w:val="en-US"/>
        </w:rPr>
        <w:t xml:space="preserve">               </w:t>
      </w:r>
      <w:r>
        <w:rPr>
          <w:lang w:val="en-US"/>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m:t>
            </m:r>
          </m:sub>
        </m:sSub>
        <m:d>
          <m:dPr>
            <m:begChr m:val="["/>
            <m:endChr m:val="]"/>
            <m:ctrlPr>
              <w:rPr>
                <w:rFonts w:ascii="Cambria Math" w:hAnsi="Cambria Math"/>
                <w:i/>
                <w:lang w:val="en-US"/>
              </w:rPr>
            </m:ctrlPr>
          </m:dPr>
          <m:e>
            <m:r>
              <w:rPr>
                <w:rFonts w:ascii="Cambria Math" w:hAnsi="Cambria Math"/>
                <w:lang w:val="en-US"/>
              </w:rPr>
              <m:t>i</m:t>
            </m:r>
          </m:e>
        </m:d>
        <m:r>
          <w:rPr>
            <w:rFonts w:ascii="Cambria Math" w:hAnsi="Cambria Math"/>
            <w:lang w:val="en-US"/>
          </w:rPr>
          <m:t>=c</m:t>
        </m:r>
        <m:d>
          <m:dPr>
            <m:begChr m:val="["/>
            <m:endChr m:val="]"/>
            <m:ctrlPr>
              <w:rPr>
                <w:rFonts w:ascii="Cambria Math" w:hAnsi="Cambria Math"/>
                <w:i/>
                <w:lang w:val="en-US"/>
              </w:rPr>
            </m:ctrlPr>
          </m:dPr>
          <m:e>
            <m:r>
              <w:rPr>
                <w:rFonts w:ascii="Cambria Math" w:hAnsi="Cambria Math"/>
                <w:lang w:val="en-US"/>
              </w:rPr>
              <m:t>i</m:t>
            </m:r>
          </m:e>
        </m:d>
        <m:r>
          <w:rPr>
            <w:rFonts w:ascii="Cambria Math" w:hAnsi="Cambria Math"/>
            <w:lang w:val="en-US"/>
          </w:rPr>
          <m:t xml:space="preserve"> </m:t>
        </m:r>
        <m:r>
          <m:rPr>
            <m:sty m:val="p"/>
          </m:rPr>
          <w:rPr>
            <w:rFonts w:ascii="Cambria Math" w:hAnsi="Cambria Math"/>
            <w:lang w:val="en-US"/>
          </w:rPr>
          <m:t>· (1 ± δ)</m:t>
        </m:r>
      </m:oMath>
      <w:r>
        <w:rPr>
          <w:lang w:val="en-US"/>
        </w:rPr>
        <w:t xml:space="preserve">                          (</w:t>
      </w:r>
      <w:r w:rsidR="007B3009">
        <w:rPr>
          <w:lang w:val="en-US"/>
        </w:rPr>
        <w:t>10</w:t>
      </w:r>
      <w:r>
        <w:rPr>
          <w:lang w:val="en-US"/>
        </w:rPr>
        <w:t>)</w:t>
      </w:r>
    </w:p>
    <w:p w14:paraId="41F9012A" w14:textId="77777777" w:rsidR="0099270B" w:rsidRDefault="0099270B" w:rsidP="0099270B">
      <w:pPr>
        <w:pStyle w:val="BodyText"/>
        <w:ind w:firstLine="0"/>
        <w:jc w:val="left"/>
        <w:rPr>
          <w:lang w:val="en-US"/>
        </w:rPr>
      </w:pPr>
      <w:r w:rsidRPr="0099270B">
        <w:rPr>
          <w:lang w:val="en-US"/>
        </w:rPr>
        <w:t>where:</w:t>
      </w:r>
    </w:p>
    <w:p w14:paraId="52B7820D" w14:textId="65051F96" w:rsidR="00B372DA" w:rsidRPr="00B372DA" w:rsidRDefault="0099270B">
      <w:pPr>
        <w:pStyle w:val="BodyText"/>
        <w:numPr>
          <w:ilvl w:val="0"/>
          <w:numId w:val="14"/>
        </w:numPr>
        <w:jc w:val="left"/>
      </w:pPr>
      <w:r w:rsidRPr="0099270B">
        <w:rPr>
          <w:lang w:val="en-US"/>
        </w:rPr>
        <w:t>c[</w:t>
      </w:r>
      <w:proofErr w:type="spellStart"/>
      <w:r w:rsidRPr="0099270B">
        <w:rPr>
          <w:lang w:val="en-US"/>
        </w:rPr>
        <w:t>i</w:t>
      </w:r>
      <w:proofErr w:type="spellEnd"/>
      <w:r w:rsidRPr="0099270B">
        <w:rPr>
          <w:lang w:val="en-US"/>
        </w:rPr>
        <w:t>] = original wavelet coefficient</w:t>
      </w:r>
    </w:p>
    <w:p w14:paraId="32A78023" w14:textId="1B2557C5" w:rsidR="00B372DA" w:rsidRPr="00B372DA" w:rsidRDefault="00000000">
      <w:pPr>
        <w:pStyle w:val="BodyText"/>
        <w:numPr>
          <w:ilvl w:val="0"/>
          <w:numId w:val="14"/>
        </w:numPr>
        <w:jc w:val="left"/>
      </w:pP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m:t>
            </m:r>
          </m:sub>
        </m:sSub>
        <m:r>
          <w:rPr>
            <w:rFonts w:ascii="Cambria Math" w:hAnsi="Cambria Math"/>
            <w:lang w:val="en-US"/>
          </w:rPr>
          <m:t>[i]</m:t>
        </m:r>
      </m:oMath>
      <w:r w:rsidR="0099270B" w:rsidRPr="0099270B">
        <w:rPr>
          <w:lang w:val="en-US"/>
        </w:rPr>
        <w:t xml:space="preserve"> = modified coefficient</w:t>
      </w:r>
    </w:p>
    <w:p w14:paraId="391533AE" w14:textId="77777777" w:rsidR="00B372DA" w:rsidRPr="00B372DA" w:rsidRDefault="0099270B">
      <w:pPr>
        <w:pStyle w:val="BodyText"/>
        <w:numPr>
          <w:ilvl w:val="0"/>
          <w:numId w:val="14"/>
        </w:numPr>
        <w:jc w:val="left"/>
      </w:pPr>
      <w:r w:rsidRPr="0099270B">
        <w:rPr>
          <w:lang w:val="en-US"/>
        </w:rPr>
        <w:t>δ = embedding strength parameter</w:t>
      </w:r>
    </w:p>
    <w:p w14:paraId="33064669" w14:textId="468C834D" w:rsidR="0099270B" w:rsidRDefault="0099270B" w:rsidP="00B372DA">
      <w:pPr>
        <w:pStyle w:val="BodyText"/>
        <w:ind w:firstLine="0"/>
        <w:jc w:val="left"/>
        <w:rPr>
          <w:lang w:val="en-US"/>
        </w:rPr>
      </w:pPr>
      <w:r w:rsidRPr="00B372DA">
        <w:rPr>
          <w:lang w:val="en-US"/>
        </w:rPr>
        <w:t>the sign depends on the watermark bit</w:t>
      </w:r>
      <w:r w:rsidRPr="00B372DA">
        <w:rPr>
          <w:lang w:val="en-US"/>
        </w:rPr>
        <w:br/>
      </w:r>
      <w:r w:rsidRPr="00B372DA">
        <w:rPr>
          <w:lang w:val="en-US"/>
        </w:rPr>
        <w:br/>
        <w:t>If the watermark bit is 1, the coefficient is increased, while for bit 0 it is decreased.</w:t>
      </w:r>
      <w:r w:rsidRPr="00B372DA">
        <w:rPr>
          <w:lang w:val="en-US"/>
        </w:rPr>
        <w:br/>
      </w:r>
      <w:r w:rsidRPr="00B372DA">
        <w:rPr>
          <w:lang w:val="en-US"/>
        </w:rPr>
        <w:br/>
        <w:t xml:space="preserve">This scaling-based modification ensures that the watermark remains imperceptible while improving robustness compared </w:t>
      </w:r>
      <w:r w:rsidRPr="00B372DA">
        <w:rPr>
          <w:lang w:val="en-US"/>
        </w:rPr>
        <w:t>to simple LSB methods.</w:t>
      </w:r>
      <w:r w:rsidRPr="00B372DA">
        <w:rPr>
          <w:lang w:val="en-US"/>
        </w:rPr>
        <w:br/>
      </w:r>
      <w:r w:rsidRPr="00B372DA">
        <w:rPr>
          <w:lang w:val="en-US"/>
        </w:rPr>
        <w:br/>
        <w:t>In an alternative (incorrect) embedding strategy used for comparison, the coefficients are modified using direct addition:</w:t>
      </w:r>
      <w:r w:rsidRPr="00B372DA">
        <w:rPr>
          <w:lang w:val="en-US"/>
        </w:rPr>
        <w:br/>
      </w:r>
      <w:r w:rsidR="00B372DA">
        <w:rPr>
          <w:lang w:val="en-US"/>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m:t>
            </m:r>
          </m:sub>
        </m:sSub>
        <m:d>
          <m:dPr>
            <m:begChr m:val="["/>
            <m:endChr m:val="]"/>
            <m:ctrlPr>
              <w:rPr>
                <w:rFonts w:ascii="Cambria Math" w:hAnsi="Cambria Math"/>
                <w:i/>
                <w:lang w:val="en-US"/>
              </w:rPr>
            </m:ctrlPr>
          </m:dPr>
          <m:e>
            <m:r>
              <w:rPr>
                <w:rFonts w:ascii="Cambria Math" w:hAnsi="Cambria Math"/>
                <w:lang w:val="en-US"/>
              </w:rPr>
              <m:t>n</m:t>
            </m:r>
          </m:e>
        </m:d>
        <m:r>
          <w:rPr>
            <w:rFonts w:ascii="Cambria Math" w:hAnsi="Cambria Math"/>
            <w:lang w:val="en-US"/>
          </w:rPr>
          <m:t>=</m:t>
        </m:r>
        <m:r>
          <m:rPr>
            <m:sty m:val="p"/>
          </m:rPr>
          <w:rPr>
            <w:rFonts w:ascii="Cambria Math" w:hAnsi="Cambria Math"/>
            <w:lang w:val="en-US"/>
          </w:rPr>
          <m:t>c[i] ± Δ</m:t>
        </m:r>
      </m:oMath>
      <w:r w:rsidR="00D75634">
        <w:rPr>
          <w:lang w:val="en-US"/>
        </w:rPr>
        <w:t xml:space="preserve">                                 (</w:t>
      </w:r>
      <w:r w:rsidR="007B3009">
        <w:rPr>
          <w:lang w:val="en-US"/>
        </w:rPr>
        <w:t>11</w:t>
      </w:r>
      <w:r w:rsidR="00D75634">
        <w:rPr>
          <w:lang w:val="en-US"/>
        </w:rPr>
        <w:t>)</w:t>
      </w:r>
      <w:r w:rsidRPr="00B372DA">
        <w:rPr>
          <w:lang w:val="en-US"/>
        </w:rPr>
        <w:br/>
        <w:t>where:</w:t>
      </w:r>
      <w:r w:rsidRPr="00B372DA">
        <w:rPr>
          <w:lang w:val="en-US"/>
        </w:rPr>
        <w:br/>
      </w:r>
      <w:r w:rsidR="00B372DA">
        <w:rPr>
          <w:lang w:val="en-US"/>
        </w:rPr>
        <w:t xml:space="preserve">                            </w:t>
      </w:r>
      <w:r w:rsidRPr="00B372DA">
        <w:rPr>
          <w:lang w:val="en-US"/>
        </w:rPr>
        <w:t>Δ = constant value</w:t>
      </w:r>
      <w:r w:rsidRPr="00B372DA">
        <w:rPr>
          <w:lang w:val="en-US"/>
        </w:rPr>
        <w:br/>
      </w:r>
      <w:r w:rsidRPr="00B372DA">
        <w:rPr>
          <w:lang w:val="en-US"/>
        </w:rPr>
        <w:br/>
        <w:t>This approach introduces significant distortion and is used to highlight the importance of proper embedding strategies.</w:t>
      </w:r>
    </w:p>
    <w:p w14:paraId="0A1EA2E4" w14:textId="1BF5800D" w:rsidR="00B372DA" w:rsidRDefault="00B372DA" w:rsidP="00B372DA">
      <w:pPr>
        <w:pStyle w:val="BodyText"/>
        <w:ind w:firstLine="0"/>
        <w:jc w:val="left"/>
        <w:rPr>
          <w:lang w:val="en-US"/>
        </w:rPr>
      </w:pPr>
      <w:r w:rsidRPr="00B372DA">
        <w:rPr>
          <w:lang w:val="en-US"/>
        </w:rPr>
        <w:t>After embedding, the signal is reconstructed using the inverse wavelet transform:</w:t>
      </w:r>
    </w:p>
    <w:p w14:paraId="5B4F3ACA" w14:textId="71000101" w:rsidR="00A54442" w:rsidRDefault="00B372DA" w:rsidP="00B372DA">
      <w:pPr>
        <w:pStyle w:val="BodyText"/>
        <w:ind w:firstLine="0"/>
        <w:jc w:val="left"/>
        <w:rPr>
          <w:lang w:val="en-US"/>
        </w:rPr>
      </w:pPr>
      <w:r>
        <w:rPr>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w</m:t>
            </m:r>
          </m:sub>
        </m:sSub>
        <m:d>
          <m:dPr>
            <m:begChr m:val="["/>
            <m:endChr m:val="]"/>
            <m:ctrlPr>
              <w:rPr>
                <w:rFonts w:ascii="Cambria Math" w:hAnsi="Cambria Math"/>
                <w:i/>
                <w:lang w:val="en-US"/>
              </w:rPr>
            </m:ctrlPr>
          </m:dPr>
          <m:e>
            <m:r>
              <w:rPr>
                <w:rFonts w:ascii="Cambria Math" w:hAnsi="Cambria Math"/>
                <w:lang w:val="en-US"/>
              </w:rPr>
              <m:t>n</m:t>
            </m:r>
          </m:e>
        </m:d>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DWT</m:t>
            </m:r>
          </m:e>
          <m:sup>
            <m:r>
              <w:rPr>
                <w:rFonts w:ascii="Cambria Math" w:hAnsi="Cambria Math"/>
                <w:lang w:val="en-US"/>
              </w:rPr>
              <m:t>-1</m:t>
            </m:r>
          </m:sup>
        </m:sSup>
        <m:r>
          <w:rPr>
            <w:rFonts w:ascii="Cambria Math" w:hAnsi="Cambria Math"/>
            <w:lang w:val="en-US"/>
          </w:rPr>
          <m:t>(cA, cD1, cD2, cD3)</m:t>
        </m:r>
      </m:oMath>
      <w:r w:rsidR="00D75634">
        <w:rPr>
          <w:lang w:val="en-US"/>
        </w:rPr>
        <w:t xml:space="preserve">              (1</w:t>
      </w:r>
      <w:r w:rsidR="007B3009">
        <w:rPr>
          <w:lang w:val="en-US"/>
        </w:rPr>
        <w:t>2</w:t>
      </w:r>
      <w:r w:rsidR="00D75634">
        <w:rPr>
          <w:lang w:val="en-US"/>
        </w:rPr>
        <w:t>)</w:t>
      </w:r>
      <w:r w:rsidRPr="00B372DA">
        <w:rPr>
          <w:lang w:val="en-US"/>
        </w:rPr>
        <w:br/>
      </w:r>
      <w:r w:rsidRPr="00B372DA">
        <w:rPr>
          <w:lang w:val="en-US"/>
        </w:rPr>
        <w:br/>
        <w:t>The quality of the watermarked signal is evaluated using objective metrics such as Signal-to-Noise Ratio (SNR), defined as:</w:t>
      </w:r>
    </w:p>
    <w:p w14:paraId="2AA11781" w14:textId="5C48180A" w:rsidR="00B372DA" w:rsidRPr="00B372DA" w:rsidRDefault="00D75634" w:rsidP="00B372DA">
      <w:pPr>
        <w:pStyle w:val="BodyText"/>
        <w:ind w:firstLine="0"/>
        <w:jc w:val="left"/>
        <w:rPr>
          <w:lang w:val="en-US"/>
        </w:rPr>
      </w:pPr>
      <m:oMath>
        <m:r>
          <w:rPr>
            <w:rFonts w:ascii="Cambria Math" w:hAnsi="Cambria Math"/>
            <w:lang w:val="en-US"/>
          </w:rPr>
          <m:t xml:space="preserve">                  </m:t>
        </m:r>
        <m:r>
          <w:rPr>
            <w:rFonts w:ascii="Cambria Math" w:hAnsi="Cambria Math"/>
            <w:lang w:val="en-US"/>
          </w:rPr>
          <m:t>SNR=10</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rPr>
                  <m:t>log</m:t>
                </m:r>
              </m:e>
              <m:sub>
                <m:r>
                  <w:rPr>
                    <w:rFonts w:ascii="Cambria Math" w:hAnsi="Cambria Math"/>
                    <w:lang w:val="en-US"/>
                  </w:rPr>
                  <m:t>10</m:t>
                </m:r>
              </m:sub>
            </m:sSub>
          </m:fName>
          <m:e>
            <m:d>
              <m:dPr>
                <m:ctrlPr>
                  <w:rPr>
                    <w:rFonts w:ascii="Cambria Math" w:hAnsi="Cambria Math"/>
                    <w:i/>
                    <w:lang w:val="en-US"/>
                  </w:rPr>
                </m:ctrlPr>
              </m:dPr>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n</m:t>
                                </m:r>
                              </m:e>
                            </m:d>
                          </m:e>
                          <m:sup>
                            <m:r>
                              <w:rPr>
                                <w:rFonts w:ascii="Cambria Math" w:hAnsi="Cambria Math"/>
                                <w:lang w:val="en-US"/>
                              </w:rPr>
                              <m:t>2</m:t>
                            </m:r>
                          </m:sup>
                        </m:sSup>
                      </m:e>
                    </m:nary>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n</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w</m:t>
                                </m:r>
                              </m:sub>
                            </m:sSub>
                            <m:d>
                              <m:dPr>
                                <m:begChr m:val="["/>
                                <m:endChr m:val="]"/>
                                <m:ctrlPr>
                                  <w:rPr>
                                    <w:rFonts w:ascii="Cambria Math" w:hAnsi="Cambria Math"/>
                                    <w:i/>
                                    <w:lang w:val="en-US"/>
                                  </w:rPr>
                                </m:ctrlPr>
                              </m:dPr>
                              <m:e>
                                <m:r>
                                  <w:rPr>
                                    <w:rFonts w:ascii="Cambria Math" w:hAnsi="Cambria Math"/>
                                    <w:lang w:val="en-US"/>
                                  </w:rPr>
                                  <m:t>n</m:t>
                                </m:r>
                              </m:e>
                            </m:d>
                          </m:e>
                        </m:d>
                      </m:e>
                      <m:sup>
                        <m:r>
                          <w:rPr>
                            <w:rFonts w:ascii="Cambria Math" w:hAnsi="Cambria Math"/>
                            <w:lang w:val="en-US"/>
                          </w:rPr>
                          <m:t>2</m:t>
                        </m:r>
                      </m:sup>
                    </m:sSup>
                  </m:den>
                </m:f>
              </m:e>
            </m:d>
          </m:e>
        </m:func>
      </m:oMath>
      <w:r>
        <w:rPr>
          <w:lang w:val="en-US"/>
        </w:rPr>
        <w:t xml:space="preserve">                        (1</w:t>
      </w:r>
      <w:r w:rsidR="007B3009">
        <w:rPr>
          <w:lang w:val="en-US"/>
        </w:rPr>
        <w:t>3</w:t>
      </w:r>
      <w:r>
        <w:rPr>
          <w:lang w:val="en-US"/>
        </w:rPr>
        <w:t>)</w:t>
      </w:r>
      <m:oMath>
        <m:r>
          <m:rPr>
            <m:sty m:val="p"/>
          </m:rPr>
          <w:rPr>
            <w:lang w:val="en-US"/>
          </w:rPr>
          <w:br/>
        </m:r>
      </m:oMath>
      <m:oMathPara>
        <m:oMath>
          <m:r>
            <m:rPr>
              <m:sty m:val="p"/>
            </m:rPr>
            <w:rPr>
              <w:lang w:val="en-US"/>
            </w:rPr>
            <w:br/>
          </m:r>
        </m:oMath>
        <m:oMath>
          <m:r>
            <m:rPr>
              <m:sty m:val="p"/>
            </m:rPr>
            <w:rPr>
              <w:rFonts w:ascii="Cambria Math" w:hAnsi="Cambria Math"/>
              <w:lang w:val="en-US"/>
            </w:rPr>
            <m:t>where:</m:t>
          </m:r>
        </m:oMath>
      </m:oMathPara>
    </w:p>
    <w:p w14:paraId="5AD49AD5" w14:textId="77777777" w:rsidR="00B372DA" w:rsidRPr="00B372DA" w:rsidRDefault="00B372DA">
      <w:pPr>
        <w:pStyle w:val="BodyText"/>
        <w:numPr>
          <w:ilvl w:val="0"/>
          <w:numId w:val="15"/>
        </w:numPr>
        <w:jc w:val="left"/>
      </w:pPr>
      <w:r w:rsidRPr="00B372DA">
        <w:rPr>
          <w:lang w:val="en-US"/>
        </w:rPr>
        <w:t>x[n] = original signal</w:t>
      </w:r>
    </w:p>
    <w:p w14:paraId="6B9F40EE" w14:textId="2680DE65" w:rsidR="00B372DA" w:rsidRPr="00B372DA" w:rsidRDefault="00000000">
      <w:pPr>
        <w:pStyle w:val="BodyText"/>
        <w:numPr>
          <w:ilvl w:val="0"/>
          <w:numId w:val="15"/>
        </w:numPr>
        <w:jc w:val="left"/>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w</m:t>
            </m:r>
          </m:sub>
        </m:sSub>
        <m:r>
          <w:rPr>
            <w:rFonts w:ascii="Cambria Math" w:hAnsi="Cambria Math"/>
            <w:lang w:val="en-US"/>
          </w:rPr>
          <m:t>[n]</m:t>
        </m:r>
      </m:oMath>
      <w:r w:rsidR="00B372DA" w:rsidRPr="00B372DA">
        <w:rPr>
          <w:lang w:val="en-US"/>
        </w:rPr>
        <w:t>= watermarked signal</w:t>
      </w:r>
      <w:r w:rsidR="00B372DA" w:rsidRPr="00B372DA">
        <w:rPr>
          <w:lang w:val="en-US"/>
        </w:rPr>
        <w:br/>
      </w:r>
    </w:p>
    <w:p w14:paraId="516205D8" w14:textId="77777777" w:rsidR="003E4D28" w:rsidRPr="003E4D28" w:rsidRDefault="003E4D28" w:rsidP="003E4D28">
      <w:pPr>
        <w:pStyle w:val="BodyText"/>
      </w:pPr>
      <w:r w:rsidRPr="003E4D28">
        <w:t>MCD measures perceptual differences between the original and modified signals based on MFCC coefficients and is defined as:</w:t>
      </w:r>
    </w:p>
    <w:p w14:paraId="3886FF7E" w14:textId="11011562" w:rsidR="003E4D28" w:rsidRPr="003E4D28" w:rsidRDefault="003E4D28" w:rsidP="003E4D28">
      <w:pPr>
        <w:pStyle w:val="BodyText"/>
      </w:pPr>
      <m:oMath>
        <m:r>
          <w:rPr>
            <w:rFonts w:ascii="Cambria Math" w:hAnsi="Cambria Math"/>
          </w:rPr>
          <m:t>MCD=</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r>
                      <w:rPr>
                        <w:rFonts w:ascii="Cambria Math" w:hAnsi="Cambria Math"/>
                      </w:rPr>
                      <m:t>(</m:t>
                    </m:r>
                  </m:e>
                </m:nary>
                <m:sSubSup>
                  <m:sSubSupPr>
                    <m:ctrlPr>
                      <w:rPr>
                        <w:rFonts w:ascii="Cambria Math" w:hAnsi="Cambria Math"/>
                      </w:rPr>
                    </m:ctrlPr>
                  </m:sSubSupPr>
                  <m:e>
                    <m:r>
                      <w:rPr>
                        <w:rFonts w:ascii="Cambria Math" w:hAnsi="Cambria Math"/>
                      </w:rPr>
                      <m:t>c</m:t>
                    </m:r>
                  </m:e>
                  <m:sub>
                    <m:r>
                      <w:rPr>
                        <w:rFonts w:ascii="Cambria Math" w:hAnsi="Cambria Math"/>
                      </w:rPr>
                      <m:t>m</m:t>
                    </m:r>
                  </m:sub>
                  <m:sup>
                    <m:d>
                      <m:dPr>
                        <m:ctrlPr>
                          <w:rPr>
                            <w:rFonts w:ascii="Cambria Math" w:hAnsi="Cambria Math"/>
                          </w:rPr>
                        </m:ctrlPr>
                      </m:dPr>
                      <m:e>
                        <m:r>
                          <w:rPr>
                            <w:rFonts w:ascii="Cambria Math" w:hAnsi="Cambria Math"/>
                          </w:rPr>
                          <m:t>1</m:t>
                        </m:r>
                      </m:e>
                    </m:d>
                  </m:sup>
                </m:sSubSup>
                <m:r>
                  <w:rPr>
                    <w:rFonts w:ascii="Cambria Math" w:hAnsi="Cambria Math"/>
                  </w:rPr>
                  <m:t>(t)-</m:t>
                </m:r>
                <m:sSubSup>
                  <m:sSubSupPr>
                    <m:ctrlPr>
                      <w:rPr>
                        <w:rFonts w:ascii="Cambria Math" w:hAnsi="Cambria Math"/>
                      </w:rPr>
                    </m:ctrlPr>
                  </m:sSubSupPr>
                  <m:e>
                    <m:r>
                      <w:rPr>
                        <w:rFonts w:ascii="Cambria Math" w:hAnsi="Cambria Math"/>
                      </w:rPr>
                      <m:t>c</m:t>
                    </m:r>
                  </m:e>
                  <m:sub>
                    <m:r>
                      <w:rPr>
                        <w:rFonts w:ascii="Cambria Math" w:hAnsi="Cambria Math"/>
                      </w:rPr>
                      <m:t>m</m:t>
                    </m:r>
                  </m:sub>
                  <m:sup>
                    <m:d>
                      <m:dPr>
                        <m:ctrlPr>
                          <w:rPr>
                            <w:rFonts w:ascii="Cambria Math" w:hAnsi="Cambria Math"/>
                          </w:rPr>
                        </m:ctrlPr>
                      </m:dPr>
                      <m:e>
                        <m:r>
                          <w:rPr>
                            <w:rFonts w:ascii="Cambria Math" w:hAnsi="Cambria Math"/>
                          </w:rPr>
                          <m:t>2</m:t>
                        </m:r>
                      </m:e>
                    </m:d>
                  </m:sup>
                </m:sSubSup>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e>
            </m:rad>
          </m:e>
        </m:nary>
      </m:oMath>
      <w:r w:rsidR="00D75634">
        <w:t xml:space="preserve">    (1</w:t>
      </w:r>
      <w:r w:rsidR="007B3009">
        <w:t>4</w:t>
      </w:r>
      <w:r w:rsidR="00D75634">
        <w:t>)</w:t>
      </w:r>
      <m:oMath>
        <m:r>
          <m:rPr>
            <m:sty m:val="p"/>
          </m:rPr>
          <w:br/>
        </m:r>
      </m:oMath>
    </w:p>
    <w:p w14:paraId="2E0469C7" w14:textId="77777777" w:rsidR="003E4D28" w:rsidRPr="003E4D28" w:rsidRDefault="003E4D28" w:rsidP="003E4D28">
      <w:pPr>
        <w:pStyle w:val="BodyText"/>
      </w:pPr>
      <w:r w:rsidRPr="003E4D28">
        <w:t>where:</w:t>
      </w:r>
    </w:p>
    <w:p w14:paraId="7A5ACB6F" w14:textId="43F2C4C3" w:rsidR="003E4D28" w:rsidRPr="003E4D28" w:rsidRDefault="00000000">
      <w:pPr>
        <w:pStyle w:val="BodyText"/>
        <w:numPr>
          <w:ilvl w:val="0"/>
          <w:numId w:val="16"/>
        </w:numPr>
      </w:pPr>
      <m:oMath>
        <m:sSubSup>
          <m:sSubSupPr>
            <m:ctrlPr>
              <w:rPr>
                <w:rFonts w:ascii="Cambria Math" w:hAnsi="Cambria Math"/>
              </w:rPr>
            </m:ctrlPr>
          </m:sSubSupPr>
          <m:e>
            <m:r>
              <w:rPr>
                <w:rFonts w:ascii="Cambria Math" w:hAnsi="Cambria Math"/>
              </w:rPr>
              <m:t>c</m:t>
            </m:r>
          </m:e>
          <m:sub>
            <m:r>
              <w:rPr>
                <w:rFonts w:ascii="Cambria Math" w:hAnsi="Cambria Math"/>
              </w:rPr>
              <m:t>m</m:t>
            </m:r>
          </m:sub>
          <m:sup>
            <m:d>
              <m:dPr>
                <m:ctrlPr>
                  <w:rPr>
                    <w:rFonts w:ascii="Cambria Math" w:hAnsi="Cambria Math"/>
                  </w:rPr>
                </m:ctrlPr>
              </m:dPr>
              <m:e>
                <m:r>
                  <w:rPr>
                    <w:rFonts w:ascii="Cambria Math" w:hAnsi="Cambria Math"/>
                  </w:rPr>
                  <m:t>1</m:t>
                </m:r>
              </m:e>
            </m:d>
          </m:sup>
        </m:sSubSup>
        <m:r>
          <w:rPr>
            <w:rFonts w:ascii="Cambria Math" w:hAnsi="Cambria Math"/>
          </w:rPr>
          <m:t>(t)</m:t>
        </m:r>
      </m:oMath>
      <w:r w:rsidR="003E4D28" w:rsidRPr="003E4D28">
        <w:t xml:space="preserve">, </w:t>
      </w:r>
      <m:oMath>
        <m:sSubSup>
          <m:sSubSupPr>
            <m:ctrlPr>
              <w:rPr>
                <w:rFonts w:ascii="Cambria Math" w:hAnsi="Cambria Math"/>
              </w:rPr>
            </m:ctrlPr>
          </m:sSubSupPr>
          <m:e>
            <m:r>
              <w:rPr>
                <w:rFonts w:ascii="Cambria Math" w:hAnsi="Cambria Math"/>
              </w:rPr>
              <m:t>c</m:t>
            </m:r>
          </m:e>
          <m:sub>
            <m:r>
              <w:rPr>
                <w:rFonts w:ascii="Cambria Math" w:hAnsi="Cambria Math"/>
              </w:rPr>
              <m:t>m</m:t>
            </m:r>
          </m:sub>
          <m:sup>
            <m:d>
              <m:dPr>
                <m:ctrlPr>
                  <w:rPr>
                    <w:rFonts w:ascii="Cambria Math" w:hAnsi="Cambria Math"/>
                  </w:rPr>
                </m:ctrlPr>
              </m:dPr>
              <m:e>
                <m:r>
                  <w:rPr>
                    <w:rFonts w:ascii="Cambria Math" w:hAnsi="Cambria Math"/>
                  </w:rPr>
                  <m:t>2</m:t>
                </m:r>
              </m:e>
            </m:d>
          </m:sup>
        </m:sSubSup>
        <m:r>
          <w:rPr>
            <w:rFonts w:ascii="Cambria Math" w:hAnsi="Cambria Math"/>
          </w:rPr>
          <m:t>(t)</m:t>
        </m:r>
      </m:oMath>
      <w:r w:rsidR="003E4D28" w:rsidRPr="003E4D28">
        <w:t xml:space="preserve">are MFCC coefficients </w:t>
      </w:r>
    </w:p>
    <w:p w14:paraId="083B60DB" w14:textId="0B17741B" w:rsidR="003E4D28" w:rsidRPr="003E4D28" w:rsidRDefault="003E4D28">
      <w:pPr>
        <w:pStyle w:val="BodyText"/>
        <w:numPr>
          <w:ilvl w:val="0"/>
          <w:numId w:val="16"/>
        </w:numPr>
      </w:pPr>
      <m:oMath>
        <m:r>
          <w:rPr>
            <w:rFonts w:ascii="Cambria Math" w:hAnsi="Cambria Math"/>
          </w:rPr>
          <m:t>T</m:t>
        </m:r>
      </m:oMath>
      <w:r w:rsidRPr="003E4D28">
        <w:t xml:space="preserve">is the number of frames </w:t>
      </w:r>
    </w:p>
    <w:p w14:paraId="1AC70B6A" w14:textId="77777777" w:rsidR="003E4D28" w:rsidRDefault="003E4D28" w:rsidP="003E4D28">
      <w:pPr>
        <w:pStyle w:val="BodyText"/>
      </w:pPr>
      <w:r w:rsidRPr="003E4D28">
        <w:t>Lower values indicate higher perceptual similarity.</w:t>
      </w:r>
    </w:p>
    <w:p w14:paraId="73D87FAF" w14:textId="3DF5D3B1" w:rsidR="003E4D28" w:rsidRPr="003E4D28" w:rsidRDefault="003E4D28" w:rsidP="003E4D28">
      <w:pPr>
        <w:pStyle w:val="BodyText"/>
        <w:ind w:firstLine="0"/>
      </w:pPr>
      <w:r w:rsidRPr="003E4D28">
        <w:t>The variation of the fundamental frequency is computed as:</w:t>
      </w:r>
    </w:p>
    <w:p w14:paraId="53A74E8A" w14:textId="55BBE8B0" w:rsidR="003E4D28" w:rsidRPr="003E4D28" w:rsidRDefault="003E4D28" w:rsidP="003E4D28">
      <w:pPr>
        <w:pStyle w:val="BodyText"/>
      </w:pPr>
      <m:oMath>
        <m:r>
          <w:rPr>
            <w:rFonts w:ascii="Cambria Math" w:hAnsi="Cambria Math"/>
          </w:rPr>
          <m:t>F</m:t>
        </m:r>
        <m:sSub>
          <m:sSubPr>
            <m:ctrlPr>
              <w:rPr>
                <w:rFonts w:ascii="Cambria Math" w:hAnsi="Cambria Math"/>
              </w:rPr>
            </m:ctrlPr>
          </m:sSubPr>
          <m:e>
            <m:r>
              <w:rPr>
                <w:rFonts w:ascii="Cambria Math" w:hAnsi="Cambria Math"/>
              </w:rPr>
              <m:t>0</m:t>
            </m:r>
          </m:e>
          <m:sub>
            <m:r>
              <w:rPr>
                <w:rFonts w:ascii="Cambria Math" w:hAnsi="Cambria Math"/>
              </w:rPr>
              <m:t>diff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r>
              <w:rPr>
                <w:rFonts w:ascii="Cambria Math" w:hAnsi="Cambria Math"/>
              </w:rPr>
              <m:t>F</m:t>
            </m:r>
          </m:e>
        </m:nary>
        <m:sSub>
          <m:sSubPr>
            <m:ctrlPr>
              <w:rPr>
                <w:rFonts w:ascii="Cambria Math" w:hAnsi="Cambria Math"/>
              </w:rPr>
            </m:ctrlPr>
          </m:sSubPr>
          <m:e>
            <m:r>
              <w:rPr>
                <w:rFonts w:ascii="Cambria Math" w:hAnsi="Cambria Math"/>
              </w:rPr>
              <m:t>0</m:t>
            </m:r>
          </m:e>
          <m:sub>
            <m:r>
              <w:rPr>
                <w:rFonts w:ascii="Cambria Math" w:hAnsi="Cambria Math"/>
              </w:rPr>
              <m:t>orig</m:t>
            </m:r>
          </m:sub>
        </m:sSub>
        <m:r>
          <w:rPr>
            <w:rFonts w:ascii="Cambria Math" w:hAnsi="Cambria Math"/>
          </w:rPr>
          <m:t>(i)-F</m:t>
        </m:r>
        <m:sSub>
          <m:sSubPr>
            <m:ctrlPr>
              <w:rPr>
                <w:rFonts w:ascii="Cambria Math" w:hAnsi="Cambria Math"/>
              </w:rPr>
            </m:ctrlPr>
          </m:sSubPr>
          <m:e>
            <m:r>
              <w:rPr>
                <w:rFonts w:ascii="Cambria Math" w:hAnsi="Cambria Math"/>
              </w:rPr>
              <m:t>0</m:t>
            </m:r>
          </m:e>
          <m:sub>
            <m:r>
              <w:rPr>
                <w:rFonts w:ascii="Cambria Math" w:hAnsi="Cambria Math"/>
              </w:rPr>
              <m:t>mod</m:t>
            </m:r>
          </m:sub>
        </m:sSub>
        <m:r>
          <w:rPr>
            <w:rFonts w:ascii="Cambria Math" w:hAnsi="Cambria Math"/>
          </w:rPr>
          <m:t>(i)</m:t>
        </m:r>
        <m:r>
          <m:rPr>
            <m:sty m:val="p"/>
          </m:rPr>
          <w:rPr>
            <w:rFonts w:ascii="Cambria Math" w:hAnsi="Cambria Math"/>
          </w:rPr>
          <m:t>∣</m:t>
        </m:r>
      </m:oMath>
      <w:r w:rsidR="00D75634">
        <w:t xml:space="preserve">                (1</w:t>
      </w:r>
      <w:r w:rsidR="007B3009">
        <w:t>5</w:t>
      </w:r>
      <w:r w:rsidR="00D75634">
        <w:t>)</w:t>
      </w:r>
      <m:oMath>
        <m:r>
          <m:rPr>
            <m:sty m:val="p"/>
          </m:rPr>
          <w:br/>
        </m:r>
      </m:oMath>
    </w:p>
    <w:p w14:paraId="547CE89C" w14:textId="77777777" w:rsidR="003E4D28" w:rsidRPr="003E4D28" w:rsidRDefault="003E4D28" w:rsidP="003E4D28">
      <w:pPr>
        <w:pStyle w:val="BodyText"/>
      </w:pPr>
      <w:r w:rsidRPr="003E4D28">
        <w:t>where:</w:t>
      </w:r>
    </w:p>
    <w:p w14:paraId="56F498C3" w14:textId="0D7CBF9A" w:rsidR="003E4D28" w:rsidRPr="003E4D28" w:rsidRDefault="003E4D28">
      <w:pPr>
        <w:pStyle w:val="BodyText"/>
        <w:numPr>
          <w:ilvl w:val="0"/>
          <w:numId w:val="17"/>
        </w:numPr>
      </w:pPr>
      <m:oMath>
        <m:r>
          <w:rPr>
            <w:rFonts w:ascii="Cambria Math" w:hAnsi="Cambria Math"/>
          </w:rPr>
          <m:t>F</m:t>
        </m:r>
        <m:sSub>
          <m:sSubPr>
            <m:ctrlPr>
              <w:rPr>
                <w:rFonts w:ascii="Cambria Math" w:hAnsi="Cambria Math"/>
              </w:rPr>
            </m:ctrlPr>
          </m:sSubPr>
          <m:e>
            <m:r>
              <w:rPr>
                <w:rFonts w:ascii="Cambria Math" w:hAnsi="Cambria Math"/>
              </w:rPr>
              <m:t>0</m:t>
            </m:r>
          </m:e>
          <m:sub>
            <m:r>
              <w:rPr>
                <w:rFonts w:ascii="Cambria Math" w:hAnsi="Cambria Math"/>
              </w:rPr>
              <m:t>orig</m:t>
            </m:r>
          </m:sub>
        </m:sSub>
        <m:r>
          <w:rPr>
            <w:rFonts w:ascii="Cambria Math" w:hAnsi="Cambria Math"/>
          </w:rPr>
          <m:t xml:space="preserve"> </m:t>
        </m:r>
      </m:oMath>
      <w:r w:rsidRPr="003E4D28">
        <w:t xml:space="preserve">is the original pitch </w:t>
      </w:r>
    </w:p>
    <w:p w14:paraId="009566DB" w14:textId="79787FF4" w:rsidR="003E4D28" w:rsidRPr="003E4D28" w:rsidRDefault="003E4D28">
      <w:pPr>
        <w:pStyle w:val="BodyText"/>
        <w:numPr>
          <w:ilvl w:val="0"/>
          <w:numId w:val="17"/>
        </w:numPr>
      </w:pPr>
      <m:oMath>
        <m:r>
          <w:rPr>
            <w:rFonts w:ascii="Cambria Math" w:hAnsi="Cambria Math"/>
          </w:rPr>
          <m:t>F</m:t>
        </m:r>
        <m:sSub>
          <m:sSubPr>
            <m:ctrlPr>
              <w:rPr>
                <w:rFonts w:ascii="Cambria Math" w:hAnsi="Cambria Math"/>
              </w:rPr>
            </m:ctrlPr>
          </m:sSubPr>
          <m:e>
            <m:r>
              <w:rPr>
                <w:rFonts w:ascii="Cambria Math" w:hAnsi="Cambria Math"/>
              </w:rPr>
              <m:t>0</m:t>
            </m:r>
          </m:e>
          <m:sub>
            <m:r>
              <w:rPr>
                <w:rFonts w:ascii="Cambria Math" w:hAnsi="Cambria Math"/>
              </w:rPr>
              <m:t>mod</m:t>
            </m:r>
          </m:sub>
        </m:sSub>
        <m:r>
          <w:rPr>
            <w:rFonts w:ascii="Cambria Math" w:hAnsi="Cambria Math"/>
          </w:rPr>
          <m:t xml:space="preserve"> </m:t>
        </m:r>
      </m:oMath>
      <w:r w:rsidRPr="003E4D28">
        <w:t xml:space="preserve">is the modified pitch </w:t>
      </w:r>
    </w:p>
    <w:p w14:paraId="6D8B7B9C" w14:textId="77777777" w:rsidR="00BB3BB1" w:rsidRDefault="003E4D28" w:rsidP="002E5B59">
      <w:pPr>
        <w:pStyle w:val="BodyText"/>
      </w:pPr>
      <w:r w:rsidRPr="003E4D28">
        <w:t>Smaller values indicate better preservation of the signal characteristics.</w:t>
      </w:r>
    </w:p>
    <w:p w14:paraId="791EB8D4" w14:textId="77777777" w:rsidR="00BB3BB1" w:rsidRPr="00BB3BB1" w:rsidRDefault="00BB3BB1" w:rsidP="002E5B59">
      <w:pPr>
        <w:pStyle w:val="BodyText"/>
        <w:rPr>
          <w:lang w:val="en-US"/>
        </w:rPr>
      </w:pPr>
      <w:r w:rsidRPr="00BB3BB1">
        <w:rPr>
          <w:lang w:val="en-US"/>
        </w:rPr>
        <w:t>The Bit Error Rate (BER) is computed as:</w:t>
      </w:r>
    </w:p>
    <w:p w14:paraId="2F412E10" w14:textId="6E4CB9FB" w:rsidR="00BB3BB1" w:rsidRPr="004230CF" w:rsidRDefault="00D75634" w:rsidP="00BB3BB1">
      <w:pPr>
        <w:spacing w:after="160" w:line="278" w:lineRule="auto"/>
      </w:pPr>
      <w:r>
        <w:t xml:space="preserve">        </w:t>
      </w:r>
      <w:r w:rsidR="007B3009">
        <w:t xml:space="preserve">              </w:t>
      </w:r>
      <w:r>
        <w:t xml:space="preserve">           </w:t>
      </w:r>
      <m:oMath>
        <m:r>
          <w:rPr>
            <w:rFonts w:ascii="Cambria Math" w:hAnsi="Cambria Math"/>
          </w:rPr>
          <m:t>BER=</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errors</m:t>
                </m:r>
              </m:sub>
            </m:sSub>
          </m:num>
          <m:den>
            <m:sSub>
              <m:sSubPr>
                <m:ctrlPr>
                  <w:rPr>
                    <w:rFonts w:ascii="Cambria Math" w:hAnsi="Cambria Math"/>
                  </w:rPr>
                </m:ctrlPr>
              </m:sSubPr>
              <m:e>
                <m:r>
                  <w:rPr>
                    <w:rFonts w:ascii="Cambria Math" w:hAnsi="Cambria Math"/>
                  </w:rPr>
                  <m:t>N</m:t>
                </m:r>
              </m:e>
              <m:sub>
                <m:r>
                  <w:rPr>
                    <w:rFonts w:ascii="Cambria Math" w:hAnsi="Cambria Math"/>
                  </w:rPr>
                  <m:t>bits</m:t>
                </m:r>
              </m:sub>
            </m:sSub>
          </m:den>
        </m:f>
      </m:oMath>
      <w:r>
        <w:t xml:space="preserve">                   </w:t>
      </w:r>
      <w:r w:rsidR="007B3009">
        <w:t xml:space="preserve">  </w:t>
      </w:r>
      <w:r>
        <w:t xml:space="preserve">             (1</w:t>
      </w:r>
      <w:r w:rsidR="007B3009">
        <w:t>6</w:t>
      </w:r>
      <w:r>
        <w:t>)</w:t>
      </w:r>
    </w:p>
    <w:p w14:paraId="4D02F03D" w14:textId="77777777" w:rsidR="00BB3BB1" w:rsidRDefault="00BB3BB1" w:rsidP="002E5B59">
      <w:pPr>
        <w:pStyle w:val="BodyText"/>
        <w:rPr>
          <w:lang w:val="en-US"/>
        </w:rPr>
      </w:pPr>
      <w:r w:rsidRPr="00BB3BB1">
        <w:rPr>
          <w:lang w:val="en-US"/>
        </w:rPr>
        <w:t>Lower values indicate more accurate watermark extraction.</w:t>
      </w:r>
    </w:p>
    <w:p w14:paraId="65EB8CDB" w14:textId="38BD30B9" w:rsidR="00230418" w:rsidRPr="002E5B59" w:rsidRDefault="00B372DA" w:rsidP="002E5B59">
      <w:pPr>
        <w:pStyle w:val="BodyText"/>
      </w:pPr>
      <w:r w:rsidRPr="00B372DA">
        <w:rPr>
          <w:lang w:val="en-US"/>
        </w:rPr>
        <w:br/>
        <w:t>To evaluate robustness, Gaussian noise is added to the watermarked signal:</w:t>
      </w:r>
      <w:r>
        <w:rPr>
          <w:lang w:val="en-US"/>
        </w:rPr>
        <w:t xml:space="preserve">           </w:t>
      </w:r>
    </w:p>
    <w:p w14:paraId="5161E8D9" w14:textId="40F32783" w:rsidR="00B372DA" w:rsidRPr="00230418" w:rsidRDefault="00230418" w:rsidP="00B372DA">
      <w:pPr>
        <w:pStyle w:val="BodyText"/>
        <w:ind w:firstLine="0"/>
        <w:jc w:val="left"/>
        <w:rPr>
          <w:lang w:val="en-US"/>
        </w:rPr>
      </w:pPr>
      <w:r>
        <w:rPr>
          <w:lang w:val="en-US"/>
        </w:rPr>
        <w:lastRenderedPageBreak/>
        <w:t xml:space="preserve">                 </w:t>
      </w:r>
      <w:r w:rsidR="00B372DA">
        <w:rPr>
          <w:lang w:val="en-US"/>
        </w:rPr>
        <w:t xml:space="preserve"> </w:t>
      </w:r>
      <w:r w:rsidR="003E4D28" w:rsidRPr="003E4D28">
        <w:rPr>
          <w:lang w:val="en-US"/>
        </w:rPr>
        <w:t>y[n]=</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w</m:t>
            </m:r>
          </m:sub>
        </m:sSub>
        <m:r>
          <w:rPr>
            <w:rFonts w:ascii="Cambria Math" w:hAnsi="Cambria Math"/>
            <w:lang w:val="en-US"/>
          </w:rPr>
          <m:t>[n]</m:t>
        </m:r>
      </m:oMath>
      <w:r w:rsidR="003E4D28" w:rsidRPr="003E4D28">
        <w:rPr>
          <w:lang w:val="en-US"/>
        </w:rPr>
        <w:t>+η[n],</w:t>
      </w:r>
      <w:r w:rsidR="00BE270A">
        <w:rPr>
          <w:lang w:val="en-US"/>
        </w:rPr>
        <w:t xml:space="preserve"> </w:t>
      </w:r>
      <w:r w:rsidR="003E4D28" w:rsidRPr="003E4D28">
        <w:rPr>
          <w:lang w:val="en-US"/>
        </w:rPr>
        <w:t>η[n]</w:t>
      </w:r>
      <w:r w:rsidR="003E4D28" w:rsidRPr="003E4D28">
        <w:rPr>
          <w:rFonts w:ascii="Cambria Math" w:hAnsi="Cambria Math" w:cs="Cambria Math"/>
          <w:lang w:val="en-US"/>
        </w:rPr>
        <w:t>∼</w:t>
      </w:r>
      <w:r w:rsidR="003E4D28" w:rsidRPr="003E4D28">
        <w:rPr>
          <w:lang w:val="en-US"/>
        </w:rPr>
        <w:t>N(</w:t>
      </w:r>
      <w:proofErr w:type="gramStart"/>
      <w:r w:rsidR="003E4D28" w:rsidRPr="003E4D28">
        <w:rPr>
          <w:lang w:val="en-US"/>
        </w:rPr>
        <w:t>0,σ</w:t>
      </w:r>
      <w:proofErr w:type="gramEnd"/>
      <w:r w:rsidR="003E4D28" w:rsidRPr="003E4D28">
        <w:rPr>
          <w:lang w:val="en-US"/>
        </w:rPr>
        <w:t>2)</w:t>
      </w:r>
      <w:r w:rsidR="007B3009">
        <w:rPr>
          <w:lang w:val="en-US"/>
        </w:rPr>
        <w:t xml:space="preserve">                </w:t>
      </w:r>
      <w:proofErr w:type="gramStart"/>
      <w:r w:rsidR="007B3009">
        <w:rPr>
          <w:lang w:val="en-US"/>
        </w:rPr>
        <w:t xml:space="preserve">   (</w:t>
      </w:r>
      <w:proofErr w:type="gramEnd"/>
      <w:r w:rsidR="007B3009">
        <w:rPr>
          <w:lang w:val="en-US"/>
        </w:rPr>
        <w:t>17)</w:t>
      </w:r>
      <w:r w:rsidR="00B372DA" w:rsidRPr="00B372DA">
        <w:rPr>
          <w:lang w:val="en-US"/>
        </w:rPr>
        <w:br/>
      </w:r>
      <w:r w:rsidR="00B372DA" w:rsidRPr="00B372DA">
        <w:rPr>
          <w:lang w:val="en-US"/>
        </w:rPr>
        <w:br/>
        <w:t>The watermark is then extracted and compared with the original watermark sequence to assess its integrity.</w:t>
      </w:r>
    </w:p>
    <w:p w14:paraId="14823538" w14:textId="28017D11" w:rsidR="009303D9" w:rsidRPr="001643B1" w:rsidRDefault="00B372DA" w:rsidP="00ED0149">
      <w:pPr>
        <w:pStyle w:val="Heading2"/>
        <w:rPr>
          <w:b/>
          <w:bCs/>
        </w:rPr>
      </w:pPr>
      <w:r w:rsidRPr="001643B1">
        <w:rPr>
          <w:b/>
          <w:bCs/>
        </w:rPr>
        <w:t>DCT method</w:t>
      </w:r>
    </w:p>
    <w:p w14:paraId="772EE8E8" w14:textId="7736D217" w:rsidR="00B372DA" w:rsidRDefault="00230418" w:rsidP="00B372DA">
      <w:pPr>
        <w:pStyle w:val="BodyText"/>
        <w:rPr>
          <w:lang w:val="en-US"/>
        </w:rPr>
      </w:pPr>
      <w:r>
        <w:rPr>
          <w:lang w:val="en-US"/>
        </w:rPr>
        <w:t>T</w:t>
      </w:r>
      <w:r w:rsidRPr="00230418">
        <w:rPr>
          <w:lang w:val="en-US"/>
        </w:rPr>
        <w:t>he Discrete Cosine Transform (DCT)</w:t>
      </w:r>
      <w:r>
        <w:rPr>
          <w:lang w:val="en-US"/>
        </w:rPr>
        <w:t xml:space="preserve"> method</w:t>
      </w:r>
      <w:r w:rsidRPr="00230418">
        <w:rPr>
          <w:lang w:val="en-US"/>
        </w:rPr>
        <w:t xml:space="preserve"> represents the signal in the frequency domain. </w:t>
      </w:r>
      <w:proofErr w:type="gramStart"/>
      <w:r w:rsidRPr="00230418">
        <w:rPr>
          <w:lang w:val="en-US"/>
        </w:rPr>
        <w:t>The DCT</w:t>
      </w:r>
      <w:proofErr w:type="gramEnd"/>
      <w:r w:rsidRPr="00230418">
        <w:rPr>
          <w:lang w:val="en-US"/>
        </w:rPr>
        <w:t xml:space="preserve"> concentrates most of the signal energy in a small number of coefficients, making it suitable for efficient and robust watermark embedding.</w:t>
      </w:r>
      <w:r w:rsidR="00B81793">
        <w:rPr>
          <w:lang w:val="en-US"/>
        </w:rPr>
        <w:t xml:space="preserve"> [</w:t>
      </w:r>
      <w:r w:rsidR="00B74C52">
        <w:rPr>
          <w:lang w:val="en-US"/>
        </w:rPr>
        <w:t>6</w:t>
      </w:r>
      <w:r w:rsidR="00B81793">
        <w:rPr>
          <w:lang w:val="en-US"/>
        </w:rPr>
        <w:t>]</w:t>
      </w:r>
    </w:p>
    <w:p w14:paraId="4C7BB97C" w14:textId="77777777" w:rsidR="00B35253" w:rsidRPr="00B35253" w:rsidRDefault="00B35253" w:rsidP="00B35253">
      <w:pPr>
        <w:jc w:val="left"/>
        <w:rPr>
          <w:spacing w:val="-1"/>
          <w:lang w:eastAsia="x-none"/>
        </w:rPr>
      </w:pPr>
      <w:r w:rsidRPr="00B35253">
        <w:rPr>
          <w:spacing w:val="-1"/>
          <w:lang w:eastAsia="x-none"/>
        </w:rPr>
        <w:t>The audio signal is transformed from the time domain into the frequency domain using the DCT:</w:t>
      </w:r>
    </w:p>
    <w:p w14:paraId="4187A6F5" w14:textId="630EC512" w:rsidR="00B35253" w:rsidRPr="00B35253" w:rsidRDefault="007B3009" w:rsidP="00B35253">
      <w:pPr>
        <w:jc w:val="left"/>
        <w:rPr>
          <w:spacing w:val="-1"/>
          <w:lang w:eastAsia="x-none"/>
        </w:rPr>
      </w:pPr>
      <w:r>
        <w:rPr>
          <w:spacing w:val="-1"/>
          <w:lang w:eastAsia="x-none"/>
        </w:rPr>
        <w:t xml:space="preserve">                         </w:t>
      </w:r>
      <m:oMath>
        <m:r>
          <w:rPr>
            <w:rFonts w:ascii="Cambria Math" w:hAnsi="Cambria Math"/>
            <w:spacing w:val="-1"/>
            <w:lang w:eastAsia="x-none"/>
          </w:rPr>
          <m:t>X[k]=DCT{x[n]}</m:t>
        </m:r>
      </m:oMath>
      <w:r>
        <w:rPr>
          <w:spacing w:val="-1"/>
          <w:lang w:eastAsia="x-none"/>
        </w:rPr>
        <w:t xml:space="preserve">                                  (18)</w:t>
      </w:r>
      <m:oMath>
        <m:r>
          <m:rPr>
            <m:sty m:val="p"/>
          </m:rPr>
          <w:rPr>
            <w:spacing w:val="-1"/>
            <w:lang w:eastAsia="x-none"/>
          </w:rPr>
          <w:br/>
        </m:r>
      </m:oMath>
    </w:p>
    <w:p w14:paraId="0C1CE7D6" w14:textId="77777777" w:rsidR="00B35253" w:rsidRPr="00B35253" w:rsidRDefault="00B35253" w:rsidP="00B35253">
      <w:pPr>
        <w:jc w:val="left"/>
        <w:rPr>
          <w:spacing w:val="-1"/>
          <w:lang w:eastAsia="x-none"/>
        </w:rPr>
      </w:pPr>
      <w:r w:rsidRPr="00B35253">
        <w:rPr>
          <w:spacing w:val="-1"/>
          <w:lang w:eastAsia="x-none"/>
        </w:rPr>
        <w:t>where:</w:t>
      </w:r>
    </w:p>
    <w:p w14:paraId="4BF6C69F" w14:textId="3B7A5B41" w:rsidR="00B35253" w:rsidRPr="00B35253" w:rsidRDefault="00B35253">
      <w:pPr>
        <w:numPr>
          <w:ilvl w:val="0"/>
          <w:numId w:val="18"/>
        </w:numPr>
        <w:jc w:val="left"/>
        <w:rPr>
          <w:spacing w:val="-1"/>
          <w:lang w:eastAsia="x-none"/>
        </w:rPr>
      </w:pPr>
      <m:oMath>
        <m:r>
          <w:rPr>
            <w:rFonts w:ascii="Cambria Math" w:hAnsi="Cambria Math"/>
            <w:spacing w:val="-1"/>
            <w:lang w:eastAsia="x-none"/>
          </w:rPr>
          <m:t>x[n]</m:t>
        </m:r>
      </m:oMath>
      <w:r w:rsidRPr="00B35253">
        <w:rPr>
          <w:spacing w:val="-1"/>
          <w:lang w:eastAsia="x-none"/>
        </w:rPr>
        <w:t xml:space="preserve">= original audio signal </w:t>
      </w:r>
    </w:p>
    <w:p w14:paraId="552E9F59" w14:textId="5FAB2A27" w:rsidR="00B35253" w:rsidRDefault="00B35253">
      <w:pPr>
        <w:numPr>
          <w:ilvl w:val="0"/>
          <w:numId w:val="18"/>
        </w:numPr>
        <w:jc w:val="left"/>
        <w:rPr>
          <w:spacing w:val="-1"/>
          <w:lang w:eastAsia="x-none"/>
        </w:rPr>
      </w:pPr>
      <m:oMath>
        <m:r>
          <w:rPr>
            <w:rFonts w:ascii="Cambria Math" w:hAnsi="Cambria Math"/>
            <w:spacing w:val="-1"/>
            <w:lang w:eastAsia="x-none"/>
          </w:rPr>
          <m:t>X[k]</m:t>
        </m:r>
      </m:oMath>
      <w:r w:rsidRPr="00B35253">
        <w:rPr>
          <w:spacing w:val="-1"/>
          <w:lang w:eastAsia="x-none"/>
        </w:rPr>
        <w:t>= DCT coefficients</w:t>
      </w:r>
    </w:p>
    <w:p w14:paraId="5346B99A" w14:textId="77777777" w:rsidR="00B35253" w:rsidRDefault="00B35253" w:rsidP="00B35253">
      <w:pPr>
        <w:jc w:val="left"/>
        <w:rPr>
          <w:spacing w:val="-1"/>
          <w:lang w:eastAsia="x-none"/>
        </w:rPr>
      </w:pPr>
    </w:p>
    <w:p w14:paraId="30904C5C" w14:textId="77777777" w:rsidR="00B35253" w:rsidRPr="00B35253" w:rsidRDefault="00B35253" w:rsidP="00B35253">
      <w:pPr>
        <w:jc w:val="left"/>
        <w:rPr>
          <w:spacing w:val="-1"/>
          <w:lang w:eastAsia="x-none"/>
        </w:rPr>
      </w:pPr>
      <w:r w:rsidRPr="00B35253">
        <w:rPr>
          <w:spacing w:val="-1"/>
          <w:lang w:eastAsia="x-none"/>
        </w:rPr>
        <w:t>The embedding process is performed as:</w:t>
      </w:r>
    </w:p>
    <w:p w14:paraId="2ACE3FB6" w14:textId="2B3B9D65" w:rsidR="00B35253" w:rsidRPr="00B35253" w:rsidRDefault="007B3009" w:rsidP="00B35253">
      <w:pPr>
        <w:jc w:val="left"/>
        <w:rPr>
          <w:spacing w:val="-1"/>
          <w:lang w:eastAsia="x-none"/>
        </w:rPr>
      </w:pPr>
      <m:oMath>
        <m:r>
          <w:rPr>
            <w:rFonts w:ascii="Cambria Math" w:hAnsi="Cambria Math"/>
            <w:spacing w:val="-1"/>
            <w:lang w:eastAsia="x-none"/>
          </w:rPr>
          <m:t xml:space="preserve">                         </m:t>
        </m:r>
        <m:sSub>
          <m:sSubPr>
            <m:ctrlPr>
              <w:rPr>
                <w:rFonts w:ascii="Cambria Math" w:hAnsi="Cambria Math"/>
                <w:spacing w:val="-1"/>
                <w:lang w:eastAsia="x-none"/>
              </w:rPr>
            </m:ctrlPr>
          </m:sSubPr>
          <m:e>
            <m:r>
              <w:rPr>
                <w:rFonts w:ascii="Cambria Math" w:hAnsi="Cambria Math"/>
                <w:spacing w:val="-1"/>
                <w:lang w:eastAsia="x-none"/>
              </w:rPr>
              <m:t>X</m:t>
            </m:r>
          </m:e>
          <m:sub>
            <m:r>
              <w:rPr>
                <w:rFonts w:ascii="Cambria Math" w:hAnsi="Cambria Math"/>
                <w:spacing w:val="-1"/>
                <w:lang w:eastAsia="x-none"/>
              </w:rPr>
              <m:t>w</m:t>
            </m:r>
          </m:sub>
        </m:sSub>
        <m:r>
          <w:rPr>
            <w:rFonts w:ascii="Cambria Math" w:hAnsi="Cambria Math"/>
            <w:spacing w:val="-1"/>
            <w:lang w:eastAsia="x-none"/>
          </w:rPr>
          <m:t>[k]=X[k]⋅(1±δ)</m:t>
        </m:r>
      </m:oMath>
      <w:r>
        <w:rPr>
          <w:spacing w:val="-1"/>
          <w:lang w:eastAsia="x-none"/>
        </w:rPr>
        <w:t xml:space="preserve">                          </w:t>
      </w:r>
      <w:r w:rsidR="00925D17">
        <w:rPr>
          <w:spacing w:val="-1"/>
          <w:lang w:eastAsia="x-none"/>
        </w:rPr>
        <w:t xml:space="preserve"> </w:t>
      </w:r>
      <w:r>
        <w:rPr>
          <w:spacing w:val="-1"/>
          <w:lang w:eastAsia="x-none"/>
        </w:rPr>
        <w:t xml:space="preserve">  (19)</w:t>
      </w:r>
      <m:oMath>
        <m:r>
          <m:rPr>
            <m:sty m:val="p"/>
          </m:rPr>
          <w:rPr>
            <w:spacing w:val="-1"/>
            <w:lang w:eastAsia="x-none"/>
          </w:rPr>
          <w:br/>
        </m:r>
      </m:oMath>
    </w:p>
    <w:p w14:paraId="456EFE3C" w14:textId="77777777" w:rsidR="00B35253" w:rsidRPr="00B35253" w:rsidRDefault="00B35253" w:rsidP="00B35253">
      <w:pPr>
        <w:jc w:val="left"/>
        <w:rPr>
          <w:spacing w:val="-1"/>
          <w:lang w:eastAsia="x-none"/>
        </w:rPr>
      </w:pPr>
      <w:r w:rsidRPr="00B35253">
        <w:rPr>
          <w:spacing w:val="-1"/>
          <w:lang w:eastAsia="x-none"/>
        </w:rPr>
        <w:t>where:</w:t>
      </w:r>
    </w:p>
    <w:p w14:paraId="4E1C2AD3" w14:textId="40024337" w:rsidR="00B35253" w:rsidRPr="00B35253" w:rsidRDefault="00B35253">
      <w:pPr>
        <w:numPr>
          <w:ilvl w:val="0"/>
          <w:numId w:val="19"/>
        </w:numPr>
        <w:jc w:val="left"/>
        <w:rPr>
          <w:spacing w:val="-1"/>
          <w:lang w:eastAsia="x-none"/>
        </w:rPr>
      </w:pPr>
      <m:oMath>
        <m:r>
          <w:rPr>
            <w:rFonts w:ascii="Cambria Math" w:hAnsi="Cambria Math"/>
            <w:spacing w:val="-1"/>
            <w:lang w:eastAsia="x-none"/>
          </w:rPr>
          <m:t>X[k]</m:t>
        </m:r>
      </m:oMath>
      <w:r w:rsidRPr="00B35253">
        <w:rPr>
          <w:spacing w:val="-1"/>
          <w:lang w:eastAsia="x-none"/>
        </w:rPr>
        <w:t xml:space="preserve">= original coefficient </w:t>
      </w:r>
    </w:p>
    <w:p w14:paraId="29A3B121" w14:textId="6CBB188C" w:rsidR="00B35253" w:rsidRPr="00B35253" w:rsidRDefault="00000000">
      <w:pPr>
        <w:numPr>
          <w:ilvl w:val="0"/>
          <w:numId w:val="19"/>
        </w:numPr>
        <w:jc w:val="left"/>
        <w:rPr>
          <w:spacing w:val="-1"/>
          <w:lang w:eastAsia="x-none"/>
        </w:rPr>
      </w:pPr>
      <m:oMath>
        <m:sSub>
          <m:sSubPr>
            <m:ctrlPr>
              <w:rPr>
                <w:rFonts w:ascii="Cambria Math" w:hAnsi="Cambria Math"/>
                <w:spacing w:val="-1"/>
                <w:lang w:eastAsia="x-none"/>
              </w:rPr>
            </m:ctrlPr>
          </m:sSubPr>
          <m:e>
            <m:r>
              <w:rPr>
                <w:rFonts w:ascii="Cambria Math" w:hAnsi="Cambria Math"/>
                <w:spacing w:val="-1"/>
                <w:lang w:eastAsia="x-none"/>
              </w:rPr>
              <m:t>X</m:t>
            </m:r>
          </m:e>
          <m:sub>
            <m:r>
              <w:rPr>
                <w:rFonts w:ascii="Cambria Math" w:hAnsi="Cambria Math"/>
                <w:spacing w:val="-1"/>
                <w:lang w:eastAsia="x-none"/>
              </w:rPr>
              <m:t>w</m:t>
            </m:r>
          </m:sub>
        </m:sSub>
        <m:r>
          <w:rPr>
            <w:rFonts w:ascii="Cambria Math" w:hAnsi="Cambria Math"/>
            <w:spacing w:val="-1"/>
            <w:lang w:eastAsia="x-none"/>
          </w:rPr>
          <m:t>[k]</m:t>
        </m:r>
      </m:oMath>
      <w:r w:rsidR="00B35253" w:rsidRPr="00B35253">
        <w:rPr>
          <w:spacing w:val="-1"/>
          <w:lang w:eastAsia="x-none"/>
        </w:rPr>
        <w:t xml:space="preserve">= modified coefficient </w:t>
      </w:r>
    </w:p>
    <w:p w14:paraId="07CEF59D" w14:textId="6772B390" w:rsidR="00B35253" w:rsidRDefault="00B35253">
      <w:pPr>
        <w:numPr>
          <w:ilvl w:val="0"/>
          <w:numId w:val="19"/>
        </w:numPr>
        <w:jc w:val="left"/>
        <w:rPr>
          <w:spacing w:val="-1"/>
          <w:lang w:eastAsia="x-none"/>
        </w:rPr>
      </w:pPr>
      <m:oMath>
        <m:r>
          <w:rPr>
            <w:rFonts w:ascii="Cambria Math" w:hAnsi="Cambria Math"/>
            <w:spacing w:val="-1"/>
            <w:lang w:eastAsia="x-none"/>
          </w:rPr>
          <m:t>δ</m:t>
        </m:r>
      </m:oMath>
      <w:r w:rsidRPr="00B35253">
        <w:rPr>
          <w:spacing w:val="-1"/>
          <w:lang w:eastAsia="x-none"/>
        </w:rPr>
        <w:t>= embedding strength parameter</w:t>
      </w:r>
    </w:p>
    <w:p w14:paraId="5F42AABC" w14:textId="77777777" w:rsidR="00B35253" w:rsidRDefault="00B35253" w:rsidP="00B35253">
      <w:pPr>
        <w:jc w:val="left"/>
        <w:rPr>
          <w:spacing w:val="-1"/>
          <w:lang w:eastAsia="x-none"/>
        </w:rPr>
      </w:pPr>
    </w:p>
    <w:p w14:paraId="1321BF6F" w14:textId="77777777" w:rsidR="00B35253" w:rsidRPr="00B35253" w:rsidRDefault="00B35253" w:rsidP="00B35253">
      <w:pPr>
        <w:jc w:val="left"/>
        <w:rPr>
          <w:spacing w:val="-1"/>
          <w:lang w:eastAsia="x-none"/>
        </w:rPr>
      </w:pPr>
      <w:r w:rsidRPr="00B35253">
        <w:rPr>
          <w:spacing w:val="-1"/>
          <w:lang w:eastAsia="x-none"/>
        </w:rPr>
        <w:t>For comparison purposes, an alternative (incorrect) embedding strategy is also considered, where coefficients are modified using direct addition:</w:t>
      </w:r>
    </w:p>
    <w:p w14:paraId="10B9C5D7" w14:textId="74994AD2" w:rsidR="00B35253" w:rsidRPr="00B35253" w:rsidRDefault="007B3009" w:rsidP="00B35253">
      <w:pPr>
        <w:jc w:val="left"/>
        <w:rPr>
          <w:spacing w:val="-1"/>
          <w:lang w:eastAsia="x-none"/>
        </w:rPr>
      </w:pPr>
      <w:r>
        <w:rPr>
          <w:spacing w:val="-1"/>
          <w:lang w:eastAsia="x-none"/>
        </w:rPr>
        <w:t xml:space="preserve">                       </w:t>
      </w:r>
      <m:oMath>
        <m:sSub>
          <m:sSubPr>
            <m:ctrlPr>
              <w:rPr>
                <w:rFonts w:ascii="Cambria Math" w:hAnsi="Cambria Math"/>
                <w:spacing w:val="-1"/>
                <w:lang w:eastAsia="x-none"/>
              </w:rPr>
            </m:ctrlPr>
          </m:sSubPr>
          <m:e>
            <m:r>
              <w:rPr>
                <w:rFonts w:ascii="Cambria Math" w:hAnsi="Cambria Math"/>
                <w:spacing w:val="-1"/>
                <w:lang w:eastAsia="x-none"/>
              </w:rPr>
              <m:t>X</m:t>
            </m:r>
          </m:e>
          <m:sub>
            <m:r>
              <w:rPr>
                <w:rFonts w:ascii="Cambria Math" w:hAnsi="Cambria Math"/>
                <w:spacing w:val="-1"/>
                <w:lang w:eastAsia="x-none"/>
              </w:rPr>
              <m:t>w</m:t>
            </m:r>
          </m:sub>
        </m:sSub>
        <m:r>
          <w:rPr>
            <w:rFonts w:ascii="Cambria Math" w:hAnsi="Cambria Math"/>
            <w:spacing w:val="-1"/>
            <w:lang w:eastAsia="x-none"/>
          </w:rPr>
          <m:t>[k]=X[k]±</m:t>
        </m:r>
        <m:r>
          <m:rPr>
            <m:sty m:val="p"/>
          </m:rPr>
          <w:rPr>
            <w:rFonts w:ascii="Cambria Math" w:hAnsi="Cambria Math"/>
            <w:spacing w:val="-1"/>
            <w:lang w:eastAsia="x-none"/>
          </w:rPr>
          <m:t>Δ</m:t>
        </m:r>
      </m:oMath>
      <w:r>
        <w:rPr>
          <w:spacing w:val="-1"/>
          <w:lang w:eastAsia="x-none"/>
        </w:rPr>
        <w:t xml:space="preserve">                                    (20)</w:t>
      </w:r>
      <m:oMath>
        <m:r>
          <m:rPr>
            <m:sty m:val="p"/>
          </m:rPr>
          <w:rPr>
            <w:spacing w:val="-1"/>
            <w:lang w:eastAsia="x-none"/>
          </w:rPr>
          <w:br/>
        </m:r>
      </m:oMath>
    </w:p>
    <w:p w14:paraId="41E78BA4" w14:textId="77777777" w:rsidR="00B35253" w:rsidRPr="00B35253" w:rsidRDefault="00B35253" w:rsidP="00B35253">
      <w:pPr>
        <w:jc w:val="left"/>
        <w:rPr>
          <w:spacing w:val="-1"/>
          <w:lang w:eastAsia="x-none"/>
        </w:rPr>
      </w:pPr>
      <w:r w:rsidRPr="00B35253">
        <w:rPr>
          <w:spacing w:val="-1"/>
          <w:lang w:eastAsia="x-none"/>
        </w:rPr>
        <w:t>where:</w:t>
      </w:r>
    </w:p>
    <w:p w14:paraId="6AE4F7CE" w14:textId="6F587159" w:rsidR="00B35253" w:rsidRDefault="00B35253">
      <w:pPr>
        <w:numPr>
          <w:ilvl w:val="0"/>
          <w:numId w:val="20"/>
        </w:numPr>
        <w:jc w:val="left"/>
        <w:rPr>
          <w:spacing w:val="-1"/>
          <w:lang w:eastAsia="x-none"/>
        </w:rPr>
      </w:pPr>
      <m:oMath>
        <m:r>
          <m:rPr>
            <m:sty m:val="p"/>
          </m:rPr>
          <w:rPr>
            <w:rFonts w:ascii="Cambria Math" w:hAnsi="Cambria Math"/>
            <w:spacing w:val="-1"/>
            <w:lang w:eastAsia="x-none"/>
          </w:rPr>
          <m:t>Δ</m:t>
        </m:r>
      </m:oMath>
      <w:r w:rsidRPr="00B35253">
        <w:rPr>
          <w:spacing w:val="-1"/>
          <w:lang w:eastAsia="x-none"/>
        </w:rPr>
        <w:t xml:space="preserve">= constant value </w:t>
      </w:r>
    </w:p>
    <w:p w14:paraId="4E89521C" w14:textId="77777777" w:rsidR="00B35253" w:rsidRPr="00B35253" w:rsidRDefault="00B35253" w:rsidP="00B35253">
      <w:pPr>
        <w:jc w:val="left"/>
        <w:rPr>
          <w:spacing w:val="-1"/>
          <w:lang w:eastAsia="x-none"/>
        </w:rPr>
      </w:pPr>
    </w:p>
    <w:p w14:paraId="3AC10B6B" w14:textId="77777777" w:rsidR="00B35253" w:rsidRPr="00B35253" w:rsidRDefault="00B35253" w:rsidP="00B35253">
      <w:pPr>
        <w:jc w:val="left"/>
        <w:rPr>
          <w:spacing w:val="-1"/>
          <w:lang w:eastAsia="x-none"/>
        </w:rPr>
      </w:pPr>
      <w:r w:rsidRPr="00B35253">
        <w:rPr>
          <w:spacing w:val="-1"/>
          <w:lang w:eastAsia="x-none"/>
        </w:rPr>
        <w:t>After embedding, the watermarked signal is reconstructed using the inverse transform:</w:t>
      </w:r>
    </w:p>
    <w:p w14:paraId="6C4EA601" w14:textId="26183B67" w:rsidR="00B35253" w:rsidRPr="00B35253" w:rsidRDefault="007B3009" w:rsidP="00B35253">
      <w:pPr>
        <w:jc w:val="left"/>
        <w:rPr>
          <w:spacing w:val="-1"/>
          <w:lang w:eastAsia="x-none"/>
        </w:rPr>
      </w:pPr>
      <w:r>
        <w:rPr>
          <w:spacing w:val="-1"/>
          <w:lang w:eastAsia="x-none"/>
        </w:rPr>
        <w:t xml:space="preserve">                     </w:t>
      </w:r>
      <m:oMath>
        <m:sSub>
          <m:sSubPr>
            <m:ctrlPr>
              <w:rPr>
                <w:rFonts w:ascii="Cambria Math" w:hAnsi="Cambria Math"/>
                <w:spacing w:val="-1"/>
                <w:lang w:eastAsia="x-none"/>
              </w:rPr>
            </m:ctrlPr>
          </m:sSubPr>
          <m:e>
            <m:r>
              <w:rPr>
                <w:rFonts w:ascii="Cambria Math" w:hAnsi="Cambria Math"/>
                <w:spacing w:val="-1"/>
                <w:lang w:eastAsia="x-none"/>
              </w:rPr>
              <m:t>x</m:t>
            </m:r>
          </m:e>
          <m:sub>
            <m:r>
              <w:rPr>
                <w:rFonts w:ascii="Cambria Math" w:hAnsi="Cambria Math"/>
                <w:spacing w:val="-1"/>
                <w:lang w:eastAsia="x-none"/>
              </w:rPr>
              <m:t>w</m:t>
            </m:r>
          </m:sub>
        </m:sSub>
        <m:r>
          <w:rPr>
            <w:rFonts w:ascii="Cambria Math" w:hAnsi="Cambria Math"/>
            <w:spacing w:val="-1"/>
            <w:lang w:eastAsia="x-none"/>
          </w:rPr>
          <m:t>[n]=DC</m:t>
        </m:r>
        <m:sSup>
          <m:sSupPr>
            <m:ctrlPr>
              <w:rPr>
                <w:rFonts w:ascii="Cambria Math" w:hAnsi="Cambria Math"/>
                <w:spacing w:val="-1"/>
                <w:lang w:eastAsia="x-none"/>
              </w:rPr>
            </m:ctrlPr>
          </m:sSupPr>
          <m:e>
            <m:r>
              <w:rPr>
                <w:rFonts w:ascii="Cambria Math" w:hAnsi="Cambria Math"/>
                <w:spacing w:val="-1"/>
                <w:lang w:eastAsia="x-none"/>
              </w:rPr>
              <m:t>T</m:t>
            </m:r>
          </m:e>
          <m:sup>
            <m:r>
              <w:rPr>
                <w:rFonts w:ascii="Cambria Math" w:hAnsi="Cambria Math"/>
                <w:spacing w:val="-1"/>
                <w:lang w:eastAsia="x-none"/>
              </w:rPr>
              <m:t>-1</m:t>
            </m:r>
          </m:sup>
        </m:sSup>
        <m:r>
          <w:rPr>
            <w:rFonts w:ascii="Cambria Math" w:hAnsi="Cambria Math"/>
            <w:spacing w:val="-1"/>
            <w:lang w:eastAsia="x-none"/>
          </w:rPr>
          <m:t>{</m:t>
        </m:r>
        <m:sSub>
          <m:sSubPr>
            <m:ctrlPr>
              <w:rPr>
                <w:rFonts w:ascii="Cambria Math" w:hAnsi="Cambria Math"/>
                <w:spacing w:val="-1"/>
                <w:lang w:eastAsia="x-none"/>
              </w:rPr>
            </m:ctrlPr>
          </m:sSubPr>
          <m:e>
            <m:r>
              <w:rPr>
                <w:rFonts w:ascii="Cambria Math" w:hAnsi="Cambria Math"/>
                <w:spacing w:val="-1"/>
                <w:lang w:eastAsia="x-none"/>
              </w:rPr>
              <m:t>X</m:t>
            </m:r>
          </m:e>
          <m:sub>
            <m:r>
              <w:rPr>
                <w:rFonts w:ascii="Cambria Math" w:hAnsi="Cambria Math"/>
                <w:spacing w:val="-1"/>
                <w:lang w:eastAsia="x-none"/>
              </w:rPr>
              <m:t>w</m:t>
            </m:r>
          </m:sub>
        </m:sSub>
        <m:r>
          <w:rPr>
            <w:rFonts w:ascii="Cambria Math" w:hAnsi="Cambria Math"/>
            <w:spacing w:val="-1"/>
            <w:lang w:eastAsia="x-none"/>
          </w:rPr>
          <m:t>[k]}</m:t>
        </m:r>
      </m:oMath>
      <w:r>
        <w:rPr>
          <w:spacing w:val="-1"/>
          <w:lang w:eastAsia="x-none"/>
        </w:rPr>
        <w:t xml:space="preserve">                             (21)</w:t>
      </w:r>
      <m:oMath>
        <m:r>
          <m:rPr>
            <m:sty m:val="p"/>
          </m:rPr>
          <w:rPr>
            <w:spacing w:val="-1"/>
            <w:lang w:eastAsia="x-none"/>
          </w:rPr>
          <w:br/>
        </m:r>
      </m:oMath>
    </w:p>
    <w:p w14:paraId="1379D077" w14:textId="6635D8CB" w:rsidR="00B35253" w:rsidRDefault="00B35253" w:rsidP="00B35253">
      <w:pPr>
        <w:jc w:val="left"/>
        <w:rPr>
          <w:spacing w:val="-1"/>
          <w:lang w:eastAsia="x-none"/>
        </w:rPr>
      </w:pPr>
      <w:r w:rsidRPr="00B35253">
        <w:rPr>
          <w:spacing w:val="-1"/>
          <w:lang w:eastAsia="x-none"/>
        </w:rPr>
        <w:t>The distortion introduced by watermarking is evaluated using the same objective metrics as in the previously described DWT method.</w:t>
      </w:r>
    </w:p>
    <w:p w14:paraId="23939F68" w14:textId="77777777" w:rsidR="00B35253" w:rsidRDefault="00B35253" w:rsidP="00B35253">
      <w:pPr>
        <w:jc w:val="left"/>
        <w:rPr>
          <w:spacing w:val="-1"/>
          <w:lang w:eastAsia="x-none"/>
        </w:rPr>
      </w:pPr>
    </w:p>
    <w:p w14:paraId="77B40EDD" w14:textId="17840595" w:rsidR="00B35253" w:rsidRPr="00B35253" w:rsidRDefault="00B35253" w:rsidP="00B35253">
      <w:pPr>
        <w:jc w:val="left"/>
        <w:rPr>
          <w:spacing w:val="-1"/>
          <w:lang w:eastAsia="x-none"/>
        </w:rPr>
      </w:pPr>
      <w:r w:rsidRPr="00B35253">
        <w:rPr>
          <w:spacing w:val="-1"/>
          <w:lang w:eastAsia="x-none"/>
        </w:rPr>
        <w:t>To evaluate robustness, Gaussian noise is added to the watermarked signal in the same manner as described previously</w:t>
      </w:r>
      <w:r>
        <w:rPr>
          <w:spacing w:val="-1"/>
          <w:lang w:eastAsia="x-none"/>
        </w:rPr>
        <w:t>.</w:t>
      </w:r>
    </w:p>
    <w:p w14:paraId="3438E93E" w14:textId="77777777" w:rsidR="00B35253" w:rsidRPr="00B35253" w:rsidRDefault="00B35253" w:rsidP="00B35253">
      <w:pPr>
        <w:jc w:val="left"/>
        <w:rPr>
          <w:spacing w:val="-1"/>
          <w:lang w:eastAsia="x-none"/>
        </w:rPr>
      </w:pPr>
    </w:p>
    <w:p w14:paraId="1F8EF550" w14:textId="3889DC00" w:rsidR="009303D9" w:rsidRPr="00B74C52" w:rsidRDefault="00B35253" w:rsidP="00ED0149">
      <w:pPr>
        <w:pStyle w:val="Heading2"/>
        <w:rPr>
          <w:b/>
          <w:bCs/>
        </w:rPr>
      </w:pPr>
      <w:r w:rsidRPr="00B74C52">
        <w:rPr>
          <w:b/>
          <w:bCs/>
        </w:rPr>
        <w:t>FFT method</w:t>
      </w:r>
    </w:p>
    <w:p w14:paraId="4625644D" w14:textId="22DD231C" w:rsidR="00B35253" w:rsidRPr="00B35253" w:rsidRDefault="00B35253" w:rsidP="00B35253">
      <w:pPr>
        <w:pStyle w:val="BodyText"/>
      </w:pPr>
      <w:r w:rsidRPr="00B35253">
        <w:t>Another important approach in audio watermarking is based on the Fast Fourier Transform (FFT), which converts the audio signal from the time domain into the frequency domain using complex-valued coefficients.</w:t>
      </w:r>
      <w:r w:rsidR="00B81793">
        <w:t xml:space="preserve"> [</w:t>
      </w:r>
      <w:r w:rsidR="00B74C52">
        <w:t>7</w:t>
      </w:r>
      <w:r w:rsidR="00B81793">
        <w:t>]</w:t>
      </w:r>
    </w:p>
    <w:p w14:paraId="2385C0A8" w14:textId="77777777" w:rsidR="00B35253" w:rsidRPr="00B35253" w:rsidRDefault="00B35253" w:rsidP="00B35253">
      <w:pPr>
        <w:pStyle w:val="BodyText"/>
      </w:pPr>
      <w:r w:rsidRPr="00B35253">
        <w:t>The transformation is expressed as:</w:t>
      </w:r>
    </w:p>
    <w:p w14:paraId="5D3CA8F9" w14:textId="7502B919" w:rsidR="00B35253" w:rsidRPr="00B35253" w:rsidRDefault="007B3009" w:rsidP="00B35253">
      <w:pPr>
        <w:pStyle w:val="BodyText"/>
      </w:pPr>
      <w:r>
        <w:t xml:space="preserve">                     </w:t>
      </w:r>
      <m:oMath>
        <m:r>
          <w:rPr>
            <w:rFonts w:ascii="Cambria Math" w:hAnsi="Cambria Math"/>
          </w:rPr>
          <m:t>X[k]=FFT{x[n]}</m:t>
        </m:r>
      </m:oMath>
      <w:r>
        <w:t xml:space="preserve">                                (22)</w:t>
      </w:r>
    </w:p>
    <w:p w14:paraId="7B2B3E48" w14:textId="77777777" w:rsidR="00B35253" w:rsidRPr="00B35253" w:rsidRDefault="00B35253" w:rsidP="00B35253">
      <w:pPr>
        <w:pStyle w:val="BodyText"/>
      </w:pPr>
      <w:r w:rsidRPr="00B35253">
        <w:t>where:</w:t>
      </w:r>
    </w:p>
    <w:p w14:paraId="45014A97" w14:textId="422EEEBA" w:rsidR="00B35253" w:rsidRPr="00B35253" w:rsidRDefault="00B35253">
      <w:pPr>
        <w:pStyle w:val="BodyText"/>
        <w:numPr>
          <w:ilvl w:val="0"/>
          <w:numId w:val="21"/>
        </w:numPr>
      </w:pPr>
      <m:oMath>
        <m:r>
          <w:rPr>
            <w:rFonts w:ascii="Cambria Math" w:hAnsi="Cambria Math"/>
          </w:rPr>
          <m:t>x[n]</m:t>
        </m:r>
      </m:oMath>
      <w:r w:rsidRPr="00B35253">
        <w:t xml:space="preserve">= original audio signal </w:t>
      </w:r>
    </w:p>
    <w:p w14:paraId="5D975533" w14:textId="213DE590" w:rsidR="00B35253" w:rsidRPr="00B35253" w:rsidRDefault="00B35253">
      <w:pPr>
        <w:pStyle w:val="BodyText"/>
        <w:numPr>
          <w:ilvl w:val="0"/>
          <w:numId w:val="21"/>
        </w:numPr>
      </w:pPr>
      <m:oMath>
        <m:r>
          <w:rPr>
            <w:rFonts w:ascii="Cambria Math" w:hAnsi="Cambria Math"/>
          </w:rPr>
          <m:t>X[k]</m:t>
        </m:r>
      </m:oMath>
      <w:r w:rsidRPr="00B35253">
        <w:t xml:space="preserve">= complex frequency-domain coefficients </w:t>
      </w:r>
    </w:p>
    <w:p w14:paraId="20686191" w14:textId="0347A62D" w:rsidR="00B35253" w:rsidRPr="00B35253" w:rsidRDefault="00B35253" w:rsidP="00B35253">
      <w:pPr>
        <w:pStyle w:val="BodyText"/>
      </w:pPr>
      <w:r w:rsidRPr="00B35253">
        <w:t xml:space="preserve">Each coefficient contains both magnitude and phase information. </w:t>
      </w:r>
    </w:p>
    <w:p w14:paraId="5F73C6CC" w14:textId="77777777" w:rsidR="00B35253" w:rsidRPr="00B35253" w:rsidRDefault="00B35253" w:rsidP="00B35253">
      <w:pPr>
        <w:pStyle w:val="BodyText"/>
      </w:pPr>
      <w:r w:rsidRPr="00B35253">
        <w:t>The embedding process is defined as:</w:t>
      </w:r>
    </w:p>
    <w:p w14:paraId="779E791E" w14:textId="40909B6F" w:rsidR="00B35253" w:rsidRPr="00B35253" w:rsidRDefault="007B3009" w:rsidP="00B35253">
      <w:pPr>
        <w:pStyle w:val="BodyText"/>
      </w:pP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[k]</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X[k]</m:t>
        </m:r>
        <m:r>
          <m:rPr>
            <m:sty m:val="p"/>
          </m:rPr>
          <w:rPr>
            <w:rFonts w:ascii="Cambria Math" w:hAnsi="Cambria Math"/>
          </w:rPr>
          <m:t>∣</m:t>
        </m:r>
        <m:r>
          <w:rPr>
            <w:rFonts w:ascii="Cambria Math" w:hAnsi="Cambria Math"/>
          </w:rPr>
          <m:t>⋅(1±δ)</m:t>
        </m:r>
      </m:oMath>
      <w:r>
        <w:t xml:space="preserve">                       (23)</w:t>
      </w:r>
      <m:oMath>
        <m:r>
          <m:rPr>
            <m:sty m:val="p"/>
          </m:rPr>
          <w:br/>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[k]</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r>
              <m:rPr>
                <m:sty m:val="p"/>
              </m:rPr>
              <w:rPr>
                <w:rFonts w:ascii="Cambria Math" w:hAnsi="Cambria Math"/>
              </w:rPr>
              <m:t>∠</m:t>
            </m:r>
            <m:r>
              <w:rPr>
                <w:rFonts w:ascii="Cambria Math" w:hAnsi="Cambria Math"/>
              </w:rPr>
              <m:t>X[k]</m:t>
            </m:r>
          </m:sup>
        </m:sSup>
      </m:oMath>
      <w:r>
        <w:t xml:space="preserve">                      (24)</w:t>
      </w:r>
      <m:oMath>
        <m:r>
          <m:rPr>
            <m:sty m:val="p"/>
          </m:rPr>
          <w:br/>
        </m:r>
      </m:oMath>
    </w:p>
    <w:p w14:paraId="15995B27" w14:textId="77777777" w:rsidR="00B35253" w:rsidRPr="00B35253" w:rsidRDefault="00B35253" w:rsidP="00B35253">
      <w:pPr>
        <w:pStyle w:val="BodyText"/>
      </w:pPr>
      <w:r w:rsidRPr="00B35253">
        <w:t>where:</w:t>
      </w:r>
    </w:p>
    <w:p w14:paraId="374AA655" w14:textId="3E8E8E29" w:rsidR="00B35253" w:rsidRPr="00B35253" w:rsidRDefault="00B35253">
      <w:pPr>
        <w:pStyle w:val="BodyText"/>
        <w:numPr>
          <w:ilvl w:val="0"/>
          <w:numId w:val="22"/>
        </w:numPr>
      </w:pPr>
      <m:oMath>
        <m:r>
          <m:rPr>
            <m:sty m:val="p"/>
          </m:rPr>
          <w:rPr>
            <w:rFonts w:ascii="Cambria Math" w:hAnsi="Cambria Math"/>
          </w:rPr>
          <m:t>∣</m:t>
        </m:r>
        <m:r>
          <w:rPr>
            <w:rFonts w:ascii="Cambria Math" w:hAnsi="Cambria Math"/>
          </w:rPr>
          <m:t>X[k]</m:t>
        </m:r>
        <m:r>
          <m:rPr>
            <m:sty m:val="p"/>
          </m:rPr>
          <w:rPr>
            <w:rFonts w:ascii="Cambria Math" w:hAnsi="Cambria Math"/>
          </w:rPr>
          <m:t>∣</m:t>
        </m:r>
      </m:oMath>
      <w:r w:rsidRPr="00B35253">
        <w:t xml:space="preserve">= magnitude of the original coefficient </w:t>
      </w:r>
    </w:p>
    <w:p w14:paraId="45DBE970" w14:textId="270D85F6" w:rsidR="00B35253" w:rsidRPr="00B35253" w:rsidRDefault="00B35253">
      <w:pPr>
        <w:pStyle w:val="BodyText"/>
        <w:numPr>
          <w:ilvl w:val="0"/>
          <w:numId w:val="22"/>
        </w:numPr>
      </w:pPr>
      <m:oMath>
        <m:r>
          <m:rPr>
            <m:sty m:val="p"/>
          </m:rPr>
          <w:rPr>
            <w:rFonts w:ascii="Cambria Math" w:hAnsi="Cambria Math"/>
          </w:rPr>
          <m:t>∠</m:t>
        </m:r>
        <m:r>
          <w:rPr>
            <w:rFonts w:ascii="Cambria Math" w:hAnsi="Cambria Math"/>
          </w:rPr>
          <m:t>X[k]</m:t>
        </m:r>
      </m:oMath>
      <w:r w:rsidRPr="00B35253">
        <w:t xml:space="preserve">= phase of the original coefficient </w:t>
      </w:r>
    </w:p>
    <w:p w14:paraId="2097505F" w14:textId="39BB71DB" w:rsidR="00B35253" w:rsidRPr="00B35253" w:rsidRDefault="00B35253">
      <w:pPr>
        <w:pStyle w:val="BodyText"/>
        <w:numPr>
          <w:ilvl w:val="0"/>
          <w:numId w:val="22"/>
        </w:numPr>
      </w:pPr>
      <m:oMath>
        <m:r>
          <w:rPr>
            <w:rFonts w:ascii="Cambria Math" w:hAnsi="Cambria Math"/>
          </w:rPr>
          <m:t>δ</m:t>
        </m:r>
      </m:oMath>
      <w:r w:rsidRPr="00B35253">
        <w:t xml:space="preserve">= embedding strength parameter </w:t>
      </w:r>
    </w:p>
    <w:p w14:paraId="71982FF7" w14:textId="77777777" w:rsidR="00B35253" w:rsidRPr="00B35253" w:rsidRDefault="00B35253" w:rsidP="00B35253">
      <w:pPr>
        <w:pStyle w:val="BodyText"/>
      </w:pPr>
      <w:r w:rsidRPr="00B35253">
        <w:t>For comparison, an alternative (incorrect) embedding strategy is also considered, where the complex coefficients are modified directly:</w:t>
      </w:r>
    </w:p>
    <w:p w14:paraId="76751129" w14:textId="6CF08A06" w:rsidR="00B35253" w:rsidRPr="00B35253" w:rsidRDefault="007B3009" w:rsidP="00B35253">
      <w:pPr>
        <w:pStyle w:val="BodyText"/>
      </w:pPr>
      <w:r>
        <w:t xml:space="preserve">                        </w:t>
      </w:r>
      <m:oMath>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[k]=X[k]±</m:t>
        </m:r>
        <m:r>
          <m:rPr>
            <m:sty m:val="p"/>
          </m:rPr>
          <w:rPr>
            <w:rFonts w:ascii="Cambria Math" w:hAnsi="Cambria Math"/>
          </w:rPr>
          <m:t>Δ</m:t>
        </m:r>
      </m:oMath>
      <w:r>
        <w:t xml:space="preserve">                               (25)</w:t>
      </w:r>
      <m:oMath>
        <m:r>
          <m:rPr>
            <m:sty m:val="p"/>
          </m:rPr>
          <w:br/>
        </m:r>
      </m:oMath>
    </w:p>
    <w:p w14:paraId="04204A9C" w14:textId="77777777" w:rsidR="00B35253" w:rsidRPr="00B35253" w:rsidRDefault="00B35253" w:rsidP="00B35253">
      <w:pPr>
        <w:pStyle w:val="BodyText"/>
      </w:pPr>
      <w:r w:rsidRPr="00B35253">
        <w:t>where:</w:t>
      </w:r>
    </w:p>
    <w:p w14:paraId="65DAE7C2" w14:textId="768C81CC" w:rsidR="00B35253" w:rsidRPr="00B35253" w:rsidRDefault="00B35253">
      <w:pPr>
        <w:pStyle w:val="BodyText"/>
        <w:numPr>
          <w:ilvl w:val="0"/>
          <w:numId w:val="23"/>
        </w:numPr>
      </w:pPr>
      <m:oMath>
        <m:r>
          <m:rPr>
            <m:sty m:val="p"/>
          </m:rPr>
          <w:rPr>
            <w:rFonts w:ascii="Cambria Math" w:hAnsi="Cambria Math"/>
          </w:rPr>
          <m:t>Δ</m:t>
        </m:r>
      </m:oMath>
      <w:r w:rsidRPr="00B35253">
        <w:t xml:space="preserve">= constant value </w:t>
      </w:r>
    </w:p>
    <w:p w14:paraId="260473B4" w14:textId="77777777" w:rsidR="00B35253" w:rsidRPr="00B35253" w:rsidRDefault="00B35253" w:rsidP="00B35253">
      <w:pPr>
        <w:pStyle w:val="BodyText"/>
      </w:pPr>
      <w:r w:rsidRPr="00B35253">
        <w:t>After embedding, the watermarked signal is reconstructed using the inverse transform:</w:t>
      </w:r>
    </w:p>
    <w:p w14:paraId="13D7936A" w14:textId="124CDD52" w:rsidR="00B35253" w:rsidRPr="00B35253" w:rsidRDefault="007B3009" w:rsidP="00B35253">
      <w:pPr>
        <w:pStyle w:val="BodyText"/>
      </w:pPr>
      <w:r>
        <w:t xml:space="preserve">                  </w:t>
      </w:r>
      <m:oMath>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[n]=Re{FF</m:t>
        </m:r>
        <m:sSup>
          <m:sSupPr>
            <m:ctrlPr>
              <w:rPr>
                <w:rFonts w:ascii="Cambria Math" w:hAnsi="Cambria Math"/>
              </w:rPr>
            </m:ctrlPr>
          </m:sSupPr>
          <m:e>
            <m:r>
              <w:rPr>
                <w:rFonts w:ascii="Cambria Math" w:hAnsi="Cambria Math"/>
              </w:rPr>
              <m:t>T</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[k])}</m:t>
        </m:r>
      </m:oMath>
      <w:r>
        <w:t xml:space="preserve">                     (26)</w:t>
      </w:r>
      <m:oMath>
        <m:r>
          <m:rPr>
            <m:sty m:val="p"/>
          </m:rPr>
          <w:br/>
        </m:r>
      </m:oMath>
    </w:p>
    <w:p w14:paraId="4A65BAE7" w14:textId="6EBECC1C" w:rsidR="009303D9" w:rsidRDefault="00B35253" w:rsidP="00B35253">
      <w:pPr>
        <w:pStyle w:val="BodyText"/>
      </w:pPr>
      <w:r w:rsidRPr="00B35253">
        <w:t xml:space="preserve">where </w:t>
      </w:r>
      <m:oMath>
        <m:r>
          <w:rPr>
            <w:rFonts w:ascii="Cambria Math" w:hAnsi="Cambria Math"/>
          </w:rPr>
          <m:t>Re{⋅}</m:t>
        </m:r>
      </m:oMath>
      <w:r w:rsidRPr="00B35253">
        <w:t>denotes the real part of the reconstructed signal.</w:t>
      </w:r>
    </w:p>
    <w:p w14:paraId="7FC0DDAF" w14:textId="01A197EA" w:rsidR="00B35253" w:rsidRDefault="00B35253" w:rsidP="00B35253">
      <w:pPr>
        <w:pStyle w:val="BodyText"/>
        <w:rPr>
          <w:lang w:val="en-US"/>
        </w:rPr>
      </w:pPr>
      <w:r w:rsidRPr="00B35253">
        <w:rPr>
          <w:lang w:val="en-US"/>
        </w:rPr>
        <w:t>The distortion introduced by watermarking is evaluated using the same objective metrics as in the previously described DWT and DCT methods.</w:t>
      </w:r>
    </w:p>
    <w:p w14:paraId="620F5F68" w14:textId="2BDFDCAD" w:rsidR="00B35253" w:rsidRPr="005B520E" w:rsidRDefault="00B35253" w:rsidP="00B35253">
      <w:pPr>
        <w:pStyle w:val="BodyText"/>
      </w:pPr>
      <w:r w:rsidRPr="00B35253">
        <w:rPr>
          <w:lang w:val="en-US"/>
        </w:rPr>
        <w:t>To evaluate robustness, Gaussian noise is added to the watermarked signal in the same manner as described previously</w:t>
      </w:r>
      <w:r w:rsidR="001E3CB2">
        <w:rPr>
          <w:lang w:val="en-US"/>
        </w:rPr>
        <w:t>.</w:t>
      </w:r>
    </w:p>
    <w:p w14:paraId="1B29864D" w14:textId="6C6B5B1B" w:rsidR="00422CA9" w:rsidRPr="001643B1" w:rsidRDefault="001E3CB2" w:rsidP="00422CA9">
      <w:pPr>
        <w:pStyle w:val="Heading1"/>
        <w:rPr>
          <w:b/>
          <w:bCs/>
        </w:rPr>
      </w:pPr>
      <w:r w:rsidRPr="001643B1">
        <w:rPr>
          <w:b/>
          <w:bCs/>
        </w:rPr>
        <w:t>IMPLEMENTATION</w:t>
      </w:r>
    </w:p>
    <w:p w14:paraId="07DEEC15" w14:textId="1D1D0598" w:rsidR="001E3CB2" w:rsidRPr="001E3CB2" w:rsidRDefault="001E3CB2" w:rsidP="001E3CB2">
      <w:pPr>
        <w:pStyle w:val="BodyText"/>
      </w:pPr>
      <w:r w:rsidRPr="001E3CB2">
        <w:t xml:space="preserve">The proposed watermarking system is implemented in Python using several libraries for signal processing and analysis, including NumPy, </w:t>
      </w:r>
      <w:proofErr w:type="spellStart"/>
      <w:r w:rsidRPr="001E3CB2">
        <w:t>SoundFile</w:t>
      </w:r>
      <w:proofErr w:type="spellEnd"/>
      <w:r w:rsidRPr="001E3CB2">
        <w:t xml:space="preserve">, </w:t>
      </w:r>
      <w:proofErr w:type="spellStart"/>
      <w:r w:rsidRPr="001E3CB2">
        <w:t>PyWavelets</w:t>
      </w:r>
      <w:proofErr w:type="spellEnd"/>
      <w:r w:rsidRPr="001E3CB2">
        <w:t xml:space="preserve">, SciPy, and </w:t>
      </w:r>
      <w:proofErr w:type="spellStart"/>
      <w:r w:rsidRPr="001E3CB2">
        <w:t>Librosa</w:t>
      </w:r>
      <w:proofErr w:type="spellEnd"/>
      <w:r w:rsidRPr="001E3CB2">
        <w:t>.</w:t>
      </w:r>
    </w:p>
    <w:p w14:paraId="0E13A6DE" w14:textId="77777777" w:rsidR="001E3CB2" w:rsidRDefault="001E3CB2" w:rsidP="001E3CB2">
      <w:pPr>
        <w:pStyle w:val="BodyText"/>
      </w:pPr>
      <w:r w:rsidRPr="001E3CB2">
        <w:t>The implementation covers both time-domain and frequency-domain watermarking techniques, including the LSB method, as well as DWT, DCT, and FFT-based approaches.</w:t>
      </w:r>
    </w:p>
    <w:p w14:paraId="0C1D5AD7" w14:textId="06CACDF8" w:rsidR="009303D9" w:rsidRPr="005B520E" w:rsidRDefault="001E3CB2" w:rsidP="001E3CB2">
      <w:pPr>
        <w:pStyle w:val="BodyText"/>
      </w:pPr>
      <w:r w:rsidRPr="001E3CB2">
        <w:t>The overall system is structured into multiple functional components: watermark generation, embedding, signal modification, metric computation, and watermark detection.</w:t>
      </w:r>
    </w:p>
    <w:p w14:paraId="5AA34AE0" w14:textId="0FCA4A16" w:rsidR="000066D0" w:rsidRPr="001643B1" w:rsidRDefault="001E3CB2" w:rsidP="00BE270A">
      <w:pPr>
        <w:pStyle w:val="Heading2"/>
        <w:rPr>
          <w:b/>
          <w:bCs/>
        </w:rPr>
      </w:pPr>
      <w:r w:rsidRPr="001643B1">
        <w:rPr>
          <w:b/>
          <w:bCs/>
        </w:rPr>
        <w:t>LSB implementation</w:t>
      </w:r>
    </w:p>
    <w:p w14:paraId="3944D9E7" w14:textId="77777777" w:rsidR="00BE270A" w:rsidRDefault="00BE270A" w:rsidP="00A116A6">
      <w:pPr>
        <w:jc w:val="both"/>
      </w:pPr>
      <w:r>
        <w:t xml:space="preserve">        </w:t>
      </w:r>
      <w:r w:rsidRPr="00BE270A">
        <w:t xml:space="preserve">The implementation begins by reading an input audio file in WAV format. The audio signal is loaded together with its sampling rate, and if the signal is stereo, only one channel is selected </w:t>
      </w:r>
      <w:proofErr w:type="gramStart"/>
      <w:r w:rsidRPr="00BE270A">
        <w:t>in order to</w:t>
      </w:r>
      <w:proofErr w:type="gramEnd"/>
      <w:r w:rsidRPr="00BE270A">
        <w:t xml:space="preserve"> simplify processing. All further operations are performed on this mono signal.</w:t>
      </w:r>
      <w:r w:rsidR="00A116A6" w:rsidRPr="00A116A6">
        <w:t xml:space="preserve"> </w:t>
      </w:r>
    </w:p>
    <w:p w14:paraId="3AB4305F" w14:textId="77777777" w:rsidR="00BE270A" w:rsidRDefault="00BE270A" w:rsidP="00A116A6">
      <w:pPr>
        <w:jc w:val="both"/>
      </w:pPr>
    </w:p>
    <w:p w14:paraId="6E5A6F05" w14:textId="62826888" w:rsidR="00A116A6" w:rsidRDefault="00BE270A" w:rsidP="00A116A6">
      <w:pPr>
        <w:jc w:val="both"/>
      </w:pPr>
      <w:r>
        <w:t xml:space="preserve">        The </w:t>
      </w:r>
      <w:r w:rsidR="00A116A6" w:rsidRPr="00A116A6">
        <w:t>watermark generation process is based on a deterministic approach that uses the characteristics of the input audio signal.</w:t>
      </w:r>
      <w:r>
        <w:t xml:space="preserve"> </w:t>
      </w:r>
      <w:r w:rsidR="00A116A6" w:rsidRPr="00A116A6">
        <w:t xml:space="preserve">Several parameters are computed, including the duration of the signal, the sampling rate, the total number of samples, the mean amplitude, and the signal </w:t>
      </w:r>
      <w:r w:rsidR="00A116A6" w:rsidRPr="00A116A6">
        <w:lastRenderedPageBreak/>
        <w:t>energy. These values are concatenated into a descriptor string that uniquely represents the audio signal. To ensure both uniqueness and fixed size, the descriptor is processed using the SHA-256 algorithm, resulting in a 256-bit binary sequence. Because the watermark length is much smaller than the number of samples, it is expanded by repeating it cyclically over the entire signal.</w:t>
      </w:r>
    </w:p>
    <w:p w14:paraId="1076AC33" w14:textId="77777777" w:rsidR="000066D0" w:rsidRPr="00A116A6" w:rsidRDefault="000066D0" w:rsidP="00A116A6">
      <w:pPr>
        <w:jc w:val="both"/>
      </w:pPr>
    </w:p>
    <w:p w14:paraId="1E61FEF1" w14:textId="4C2DF6A5" w:rsidR="00A116A6" w:rsidRDefault="00A116A6" w:rsidP="00A116A6">
      <w:pPr>
        <w:jc w:val="both"/>
      </w:pPr>
      <w:r>
        <w:t xml:space="preserve">       </w:t>
      </w:r>
      <w:r w:rsidRPr="00A116A6">
        <w:t>The embedding process modifies the least significant bit of each audio sample. The input signal is first converted to 16-bit integers, allowing direct manipulation at the bit level. For each sample, the least significant bit is replaced with a corresponding watermark bit using bitwise operations. This approach ensures minimal impact on the signal amplitude, as only the smallest bit is modified.</w:t>
      </w:r>
    </w:p>
    <w:p w14:paraId="544280B1" w14:textId="77777777" w:rsidR="000066D0" w:rsidRPr="00A116A6" w:rsidRDefault="000066D0" w:rsidP="00A116A6">
      <w:pPr>
        <w:jc w:val="both"/>
      </w:pPr>
    </w:p>
    <w:p w14:paraId="307E1B39" w14:textId="44BF064B" w:rsidR="00A116A6" w:rsidRDefault="00A116A6" w:rsidP="00A116A6">
      <w:pPr>
        <w:jc w:val="both"/>
      </w:pPr>
      <w:r>
        <w:t xml:space="preserve">       </w:t>
      </w:r>
      <w:r w:rsidRPr="00A116A6">
        <w:t xml:space="preserve">To analyze the impact of stronger watermarking, the method is extended to support multi-bit embedding. Instead of modifying only one bit, the algorithm replaces the last </w:t>
      </w:r>
      <w:r w:rsidRPr="00A116A6">
        <w:rPr>
          <w:i/>
          <w:iCs/>
        </w:rPr>
        <w:t>k</w:t>
      </w:r>
      <w:r w:rsidRPr="00A116A6">
        <w:t xml:space="preserve"> bits of each sample, where </w:t>
      </w:r>
      <w:r w:rsidRPr="00A116A6">
        <w:rPr>
          <w:i/>
          <w:iCs/>
        </w:rPr>
        <w:t>k</w:t>
      </w:r>
      <w:r w:rsidRPr="00A116A6">
        <w:t xml:space="preserve"> varies between 4 and 8. For each sample, a group of watermark bits is selected, converted into a numerical value, and inserted into the least significant portion of the sample after clearing the existing bits. This approach increases the embedding capacity but also introduces a higher level of distortion.</w:t>
      </w:r>
    </w:p>
    <w:p w14:paraId="1081E053" w14:textId="77777777" w:rsidR="000066D0" w:rsidRPr="00A116A6" w:rsidRDefault="000066D0" w:rsidP="00A116A6">
      <w:pPr>
        <w:jc w:val="both"/>
      </w:pPr>
    </w:p>
    <w:p w14:paraId="70E731F8" w14:textId="2C303887" w:rsidR="00A116A6" w:rsidRDefault="00A116A6" w:rsidP="00A116A6">
      <w:pPr>
        <w:jc w:val="both"/>
      </w:pPr>
      <w:r>
        <w:t xml:space="preserve">       </w:t>
      </w:r>
      <w:r w:rsidRPr="00A116A6">
        <w:t>To quantify the distortion introduced by watermarking, the Mean Squared Error (MSE) is computed between the original and the modified signals. The MSE is calculated by comparing the two signals sample by sample using numerical array operations. A lower MSE value indicates minimal distortion, while a higher value reflects greater deviation from the original signal.</w:t>
      </w:r>
    </w:p>
    <w:p w14:paraId="26758D4D" w14:textId="77777777" w:rsidR="000066D0" w:rsidRPr="00A116A6" w:rsidRDefault="000066D0" w:rsidP="00A116A6">
      <w:pPr>
        <w:jc w:val="both"/>
      </w:pPr>
    </w:p>
    <w:p w14:paraId="7074F63F" w14:textId="0A97E500" w:rsidR="00A116A6" w:rsidRDefault="00A116A6" w:rsidP="00A116A6">
      <w:pPr>
        <w:jc w:val="both"/>
      </w:pPr>
      <w:r>
        <w:t xml:space="preserve">      </w:t>
      </w:r>
      <w:r w:rsidRPr="00A116A6">
        <w:t>To simulate real-world conditions, the implementation includes an optional step where Gaussian noise is added to the watermarked signal. This allows testing the robustness of the embedded watermark under signal degradation conditions. The user can choose whether to apply this operation at runtime.</w:t>
      </w:r>
    </w:p>
    <w:p w14:paraId="3CD18F42" w14:textId="77777777" w:rsidR="000066D0" w:rsidRPr="00A116A6" w:rsidRDefault="000066D0" w:rsidP="00A116A6">
      <w:pPr>
        <w:jc w:val="both"/>
      </w:pPr>
    </w:p>
    <w:p w14:paraId="54E21B22" w14:textId="7965215A" w:rsidR="006F6D3D" w:rsidRPr="00501446" w:rsidRDefault="00A116A6" w:rsidP="00501446">
      <w:pPr>
        <w:jc w:val="both"/>
      </w:pPr>
      <w:r>
        <w:t xml:space="preserve">       </w:t>
      </w:r>
      <w:r w:rsidRPr="00A116A6">
        <w:t xml:space="preserve">Finally, the watermark extraction and detection process verifies whether the watermark is still present </w:t>
      </w:r>
      <w:proofErr w:type="gramStart"/>
      <w:r w:rsidRPr="00A116A6">
        <w:t>in a given</w:t>
      </w:r>
      <w:proofErr w:type="gramEnd"/>
      <w:r w:rsidRPr="00A116A6">
        <w:t xml:space="preserve"> signal. The least significant bit of each sample is extracted to reconstruct the embedded watermark. This sequence is then compared with the expected watermark generated from the original signal. The comparison is performed using the Bit Error Rate (BER), which measures the ratio of incorrectly extracted bits. The result is displayed in the console, indicating whether the watermark is intact or has been affected.</w:t>
      </w:r>
    </w:p>
    <w:p w14:paraId="0137CA30" w14:textId="05FF84F1" w:rsidR="009303D9" w:rsidRPr="001643B1" w:rsidRDefault="000066D0" w:rsidP="00ED0149">
      <w:pPr>
        <w:pStyle w:val="Heading2"/>
        <w:rPr>
          <w:b/>
          <w:bCs/>
        </w:rPr>
      </w:pPr>
      <w:r w:rsidRPr="001643B1">
        <w:rPr>
          <w:b/>
          <w:bCs/>
        </w:rPr>
        <w:t>DWT, DCT and FFT implementation</w:t>
      </w:r>
    </w:p>
    <w:p w14:paraId="31BFE50D" w14:textId="77777777" w:rsidR="000066D0" w:rsidRPr="000066D0" w:rsidRDefault="000066D0" w:rsidP="000066D0">
      <w:pPr>
        <w:pStyle w:val="BodyText"/>
        <w:rPr>
          <w:lang w:val="en-US"/>
        </w:rPr>
      </w:pPr>
      <w:r w:rsidRPr="000066D0">
        <w:rPr>
          <w:lang w:val="en-US"/>
        </w:rPr>
        <w:t xml:space="preserve">The implementation of the frequency-domain watermarking methods follows a unified processing pipeline. The process begins by reading an input audio file in WAV format. The audio signal is loaded along with its sampling rate, and if the signal is stereo, it is converted to mono by averaging the channels </w:t>
      </w:r>
      <w:proofErr w:type="gramStart"/>
      <w:r w:rsidRPr="000066D0">
        <w:rPr>
          <w:lang w:val="en-US"/>
        </w:rPr>
        <w:t>in order to</w:t>
      </w:r>
      <w:proofErr w:type="gramEnd"/>
      <w:r w:rsidRPr="000066D0">
        <w:rPr>
          <w:lang w:val="en-US"/>
        </w:rPr>
        <w:t xml:space="preserve"> simplify further processing.</w:t>
      </w:r>
    </w:p>
    <w:p w14:paraId="29C2EC68" w14:textId="77777777" w:rsidR="000066D0" w:rsidRPr="000066D0" w:rsidRDefault="000066D0" w:rsidP="000066D0">
      <w:pPr>
        <w:pStyle w:val="BodyText"/>
        <w:rPr>
          <w:lang w:val="en-US"/>
        </w:rPr>
      </w:pPr>
      <w:r w:rsidRPr="000066D0">
        <w:rPr>
          <w:lang w:val="en-US"/>
        </w:rPr>
        <w:t xml:space="preserve">After loading the signal, a deterministic watermark is generated based on the characteristics of the audio. These characteristics include the number of samples, the sampling </w:t>
      </w:r>
      <w:r w:rsidRPr="000066D0">
        <w:rPr>
          <w:lang w:val="en-US"/>
        </w:rPr>
        <w:t>rate, the mean amplitude, and the signal energy. All these parameters are combined into a descriptor string, which uniquely represents the audio signal. This descriptor is then processed using the SHA-256 hashing algorithm, resulting in a 256-bit binary sequence that serves as the watermark.</w:t>
      </w:r>
    </w:p>
    <w:p w14:paraId="35F40C9A" w14:textId="77777777" w:rsidR="000066D0" w:rsidRDefault="000066D0" w:rsidP="000066D0">
      <w:pPr>
        <w:pStyle w:val="BodyText"/>
        <w:rPr>
          <w:lang w:val="en-US"/>
        </w:rPr>
      </w:pPr>
      <w:r w:rsidRPr="000066D0">
        <w:rPr>
          <w:lang w:val="en-US"/>
        </w:rPr>
        <w:t xml:space="preserve">The generated watermark is then embedded into the audio signal using three different frequency-domain methods: Discrete Wavelet Transform (DWT), Discrete Cosine Transform (DCT), and Fast Fourier Transform (FFT). Each method is applied separately, and multiple embedding strategies are tested </w:t>
      </w:r>
      <w:proofErr w:type="gramStart"/>
      <w:r w:rsidRPr="000066D0">
        <w:rPr>
          <w:lang w:val="en-US"/>
        </w:rPr>
        <w:t>in order to</w:t>
      </w:r>
      <w:proofErr w:type="gramEnd"/>
      <w:r w:rsidRPr="000066D0">
        <w:rPr>
          <w:lang w:val="en-US"/>
        </w:rPr>
        <w:t xml:space="preserve"> compare correct and incorrect approaches.</w:t>
      </w:r>
    </w:p>
    <w:p w14:paraId="5B875989" w14:textId="271795E3" w:rsidR="00737243" w:rsidRPr="001643B1" w:rsidRDefault="00737243">
      <w:pPr>
        <w:pStyle w:val="BodyText"/>
        <w:numPr>
          <w:ilvl w:val="0"/>
          <w:numId w:val="24"/>
        </w:numPr>
        <w:rPr>
          <w:b/>
          <w:bCs/>
          <w:lang w:val="en-US"/>
        </w:rPr>
      </w:pPr>
      <w:r w:rsidRPr="001643B1">
        <w:rPr>
          <w:b/>
          <w:bCs/>
          <w:lang w:val="en-US"/>
        </w:rPr>
        <w:t>DWT Implementation</w:t>
      </w:r>
    </w:p>
    <w:p w14:paraId="2B8E5EF9" w14:textId="15FBB703" w:rsidR="008262EE" w:rsidRPr="008262EE" w:rsidRDefault="008262EE" w:rsidP="008262EE">
      <w:pPr>
        <w:pStyle w:val="BodyText"/>
      </w:pPr>
      <w:r w:rsidRPr="008262EE">
        <w:t>For the DWT-based method, the watermark embedding process begins by transforming the audio signal from the time domain into the wavelet domain. This is achieved using a three-level Haar wavelet decomposition, which separates the signal into one approximation component and three detail components. The approximation component represents the low-frequency content of the signal, while the detail components correspond to progressively higher frequency bands.</w:t>
      </w:r>
    </w:p>
    <w:p w14:paraId="0FDE44D6" w14:textId="77777777" w:rsidR="008262EE" w:rsidRPr="008262EE" w:rsidRDefault="008262EE" w:rsidP="008262EE">
      <w:pPr>
        <w:pStyle w:val="BodyText"/>
      </w:pPr>
      <w:r w:rsidRPr="008262EE">
        <w:t>From these components, a single sub-band is selected for watermark embedding, depending on the chosen configuration. In the correct approach, the highest-level detail component is used, as it contains high-frequency information where small modifications are less perceptible to the human ear. In the alternative configurations, other components such as the approximation or lower-level detail bands are used, which leads to more noticeable distortion and serves as a comparison.</w:t>
      </w:r>
    </w:p>
    <w:p w14:paraId="5D037911" w14:textId="77777777" w:rsidR="008262EE" w:rsidRPr="008262EE" w:rsidRDefault="008262EE" w:rsidP="008262EE">
      <w:pPr>
        <w:pStyle w:val="BodyText"/>
      </w:pPr>
      <w:r w:rsidRPr="008262EE">
        <w:t>Once the target component is selected, a subset of its coefficients is chosen for modification. The number of coefficients depends on the embedding strategy. In the correct case, a relatively small number of coefficients is used in order to preserve audio quality. In contrast, the incorrect approach modifies a significantly larger number of coefficients, increasing the impact on the signal.</w:t>
      </w:r>
    </w:p>
    <w:p w14:paraId="69486B46" w14:textId="77777777" w:rsidR="008262EE" w:rsidRPr="008262EE" w:rsidRDefault="008262EE" w:rsidP="008262EE">
      <w:pPr>
        <w:pStyle w:val="BodyText"/>
      </w:pPr>
      <w:r w:rsidRPr="008262EE">
        <w:t>The positions of the selected coefficients are distributed uniformly across the entire component. This ensures that the watermark is spread throughout the signal rather than concentrated in a specific region, improving robustness.</w:t>
      </w:r>
    </w:p>
    <w:p w14:paraId="1A483E10" w14:textId="77777777" w:rsidR="008262EE" w:rsidRPr="008262EE" w:rsidRDefault="008262EE" w:rsidP="008262EE">
      <w:pPr>
        <w:pStyle w:val="BodyText"/>
      </w:pPr>
      <w:r w:rsidRPr="008262EE">
        <w:t>For each selected coefficient, the modification is performed based on the corresponding watermark bit. In the correct embedding strategy, a scaling operation is applied. If the watermark bit is equal to one, the coefficient is slightly increased, while if the bit is zero, it is slightly decreased. The amount of modification is controlled by a scaling factor, which is kept small in order to maintain imperceptibility. This proportional adjustment preserves the relative structure of the coefficients and results in minimal perceptual distortion.</w:t>
      </w:r>
    </w:p>
    <w:p w14:paraId="6081B949" w14:textId="77777777" w:rsidR="008262EE" w:rsidRPr="008262EE" w:rsidRDefault="008262EE" w:rsidP="008262EE">
      <w:pPr>
        <w:pStyle w:val="BodyText"/>
      </w:pPr>
      <w:r w:rsidRPr="008262EE">
        <w:t>In the incorrect variant, instead of scaling, a constant value is directly added or subtracted from each coefficient. This type of modification is independent of the coefficient magnitude and therefore introduces abrupt changes in the signal. Additionally, a much larger number of coefficients is modified in this case, which further amplifies the distortion. As a result, the audio quality is significantly degraded, clearly demonstrating the importance of using a proper embedding strategy.</w:t>
      </w:r>
    </w:p>
    <w:p w14:paraId="6BAE1EAD" w14:textId="77777777" w:rsidR="008262EE" w:rsidRDefault="008262EE" w:rsidP="008262EE">
      <w:pPr>
        <w:pStyle w:val="BodyText"/>
      </w:pPr>
      <w:r w:rsidRPr="008262EE">
        <w:lastRenderedPageBreak/>
        <w:t>After modifying the selected coefficients, the inverse wavelet transform is applied in order to reconstruct the signal back into the time domain. The reconstructed signal represents the final watermarked audio. Due to numerical effects, the reconstructed signal may have a slightly different length, so it is adjusted to match the original signal length for consistency.</w:t>
      </w:r>
    </w:p>
    <w:p w14:paraId="0880F8DB" w14:textId="23F3F2AA" w:rsidR="008262EE" w:rsidRPr="00A721A7" w:rsidRDefault="008262EE">
      <w:pPr>
        <w:pStyle w:val="BodyText"/>
        <w:numPr>
          <w:ilvl w:val="0"/>
          <w:numId w:val="24"/>
        </w:numPr>
        <w:rPr>
          <w:b/>
          <w:bCs/>
        </w:rPr>
      </w:pPr>
      <w:r w:rsidRPr="00A721A7">
        <w:rPr>
          <w:b/>
          <w:bCs/>
        </w:rPr>
        <w:t>DCT Implementation</w:t>
      </w:r>
    </w:p>
    <w:p w14:paraId="14818B92" w14:textId="43D6518D" w:rsidR="008262EE" w:rsidRPr="008262EE" w:rsidRDefault="008262EE" w:rsidP="008262EE">
      <w:pPr>
        <w:pStyle w:val="BodyText"/>
        <w:rPr>
          <w:lang w:val="en-US"/>
        </w:rPr>
      </w:pPr>
      <w:r w:rsidRPr="008262EE">
        <w:rPr>
          <w:lang w:val="en-US"/>
        </w:rPr>
        <w:t>For the DCT-based method, the watermark embedding process begins by transforming the audio signal from the time domain into the frequency domain using the Discrete Cosine Transform. This transformation concentrates most of the signal energy into a smaller number of coefficients, making it suitable for efficient watermark embedding.</w:t>
      </w:r>
    </w:p>
    <w:p w14:paraId="48D41670" w14:textId="77777777" w:rsidR="008262EE" w:rsidRPr="008262EE" w:rsidRDefault="008262EE" w:rsidP="008262EE">
      <w:pPr>
        <w:pStyle w:val="BodyText"/>
        <w:rPr>
          <w:lang w:val="en-US"/>
        </w:rPr>
      </w:pPr>
      <w:r w:rsidRPr="008262EE">
        <w:rPr>
          <w:lang w:val="en-US"/>
        </w:rPr>
        <w:t>Once the signal is transformed, a specific region of the DCT coefficients is selected depending on the embedding configuration. In the correct approach, the watermark is embedded in the mid-frequency region. This region represents a balance between perceptual importance and robustness: modifications are less audible than in low frequencies, but more stable than in very high frequencies.</w:t>
      </w:r>
    </w:p>
    <w:p w14:paraId="0B6D9B96" w14:textId="77777777" w:rsidR="008262EE" w:rsidRPr="008262EE" w:rsidRDefault="008262EE" w:rsidP="008262EE">
      <w:pPr>
        <w:pStyle w:val="BodyText"/>
        <w:rPr>
          <w:lang w:val="en-US"/>
        </w:rPr>
      </w:pPr>
      <w:r w:rsidRPr="008262EE">
        <w:rPr>
          <w:lang w:val="en-US"/>
        </w:rPr>
        <w:t>In contrast, the incorrect approach uses low-frequency coefficients for embedding. These coefficients carry most of the signal energy and are highly perceptible to the human ear. As a result, even small modifications in this region can significantly degrade audio quality.</w:t>
      </w:r>
    </w:p>
    <w:p w14:paraId="06F67541" w14:textId="77777777" w:rsidR="008262EE" w:rsidRPr="008262EE" w:rsidRDefault="008262EE" w:rsidP="008262EE">
      <w:pPr>
        <w:pStyle w:val="BodyText"/>
        <w:rPr>
          <w:lang w:val="en-US"/>
        </w:rPr>
      </w:pPr>
      <w:r w:rsidRPr="008262EE">
        <w:rPr>
          <w:lang w:val="en-US"/>
        </w:rPr>
        <w:t xml:space="preserve">After selecting the region, a subset of coefficients is chosen for embedding. In the correct case, only a limited number of coefficients are modified </w:t>
      </w:r>
      <w:proofErr w:type="gramStart"/>
      <w:r w:rsidRPr="008262EE">
        <w:rPr>
          <w:lang w:val="en-US"/>
        </w:rPr>
        <w:t>in order to</w:t>
      </w:r>
      <w:proofErr w:type="gramEnd"/>
      <w:r w:rsidRPr="008262EE">
        <w:rPr>
          <w:lang w:val="en-US"/>
        </w:rPr>
        <w:t xml:space="preserve"> maintain high audio quality. In the incorrect case, a much larger number of coefficients is altered, which increases distortion and highlights the effect of improper embedding.</w:t>
      </w:r>
    </w:p>
    <w:p w14:paraId="37FCF516" w14:textId="77777777" w:rsidR="008262EE" w:rsidRPr="008262EE" w:rsidRDefault="008262EE" w:rsidP="008262EE">
      <w:pPr>
        <w:pStyle w:val="BodyText"/>
        <w:rPr>
          <w:lang w:val="en-US"/>
        </w:rPr>
      </w:pPr>
      <w:r w:rsidRPr="008262EE">
        <w:rPr>
          <w:lang w:val="en-US"/>
        </w:rPr>
        <w:t>The selected coefficient positions are distributed uniformly within the chosen frequency range. This ensures that the watermark is spread across the signal rather than concentrated in a single location, improving its robustness.</w:t>
      </w:r>
    </w:p>
    <w:p w14:paraId="38106A06" w14:textId="77777777" w:rsidR="008262EE" w:rsidRPr="008262EE" w:rsidRDefault="008262EE" w:rsidP="008262EE">
      <w:pPr>
        <w:pStyle w:val="BodyText"/>
      </w:pPr>
      <w:r w:rsidRPr="008262EE">
        <w:t>The embedding operation itself follows the same principle as in the previous method. In the correct case, coefficients are modified using a scaling operation based on the watermark bits, resulting in subtle, proportional changes. In the incorrect case, a direct addition or subtraction is applied, which introduces stronger and more abrupt distortion.</w:t>
      </w:r>
    </w:p>
    <w:p w14:paraId="03AEFBB5" w14:textId="05ECB83C" w:rsidR="008262EE" w:rsidRPr="008262EE" w:rsidRDefault="008262EE" w:rsidP="008262EE">
      <w:pPr>
        <w:pStyle w:val="BodyText"/>
      </w:pPr>
      <w:r w:rsidRPr="008262EE">
        <w:t>After modification, the inverse DCT is applied to reconstruct the signal back into the time domain, resulting in the final watermarked audio signal</w:t>
      </w:r>
      <w:r>
        <w:t>.</w:t>
      </w:r>
    </w:p>
    <w:p w14:paraId="46B01E4C" w14:textId="00DFE137" w:rsidR="00737243" w:rsidRPr="001643B1" w:rsidRDefault="008262EE">
      <w:pPr>
        <w:pStyle w:val="BodyText"/>
        <w:numPr>
          <w:ilvl w:val="0"/>
          <w:numId w:val="24"/>
        </w:numPr>
        <w:rPr>
          <w:b/>
          <w:bCs/>
          <w:lang w:val="en-US"/>
        </w:rPr>
      </w:pPr>
      <w:r w:rsidRPr="001643B1">
        <w:rPr>
          <w:b/>
          <w:bCs/>
          <w:lang w:val="en-US"/>
        </w:rPr>
        <w:t>FFT Implementation</w:t>
      </w:r>
    </w:p>
    <w:p w14:paraId="7C04BE91" w14:textId="3FB11ACB" w:rsidR="0022185E" w:rsidRPr="0022185E" w:rsidRDefault="0022185E" w:rsidP="0022185E">
      <w:pPr>
        <w:pStyle w:val="BodyText"/>
      </w:pPr>
      <w:r w:rsidRPr="0022185E">
        <w:t>For the FFT-based method, the watermark embedding process begins by transforming the audio signal from the time domain into the frequency domain using the Fast Fourier Transform. This transformation represents the signal as a set of complex coefficients, each describing a specific frequency component through both magnitude and phase.</w:t>
      </w:r>
    </w:p>
    <w:p w14:paraId="41CE993F" w14:textId="7BFE667C" w:rsidR="0022185E" w:rsidRPr="0022185E" w:rsidRDefault="0022185E" w:rsidP="006A57F5">
      <w:pPr>
        <w:pStyle w:val="BodyText"/>
      </w:pPr>
      <w:r w:rsidRPr="0022185E">
        <w:t>After the transformation, a specific frequency region is selected for embedding. In the correct approach, the mid-frequency region is used, as it offers a balance between perceptual transparency and robustness. Modifications in this region are less audible than in low frequencies, while still being strong enough to resist certain signal degradations.</w:t>
      </w:r>
      <w:r w:rsidR="006A57F5">
        <w:t xml:space="preserve"> </w:t>
      </w:r>
      <w:r w:rsidRPr="0022185E">
        <w:t xml:space="preserve">A subset of coefficients from this region is selected for embedding. The positions of these coefficients are distributed </w:t>
      </w:r>
      <w:r w:rsidRPr="0022185E">
        <w:t>uniformly across the selected interval, ensuring that the watermark is spread throughout the signal rather than concentrated in a single location.</w:t>
      </w:r>
    </w:p>
    <w:p w14:paraId="2DD9CEDE" w14:textId="77777777" w:rsidR="0022185E" w:rsidRPr="0022185E" w:rsidRDefault="0022185E" w:rsidP="0022185E">
      <w:pPr>
        <w:pStyle w:val="BodyText"/>
      </w:pPr>
      <w:r w:rsidRPr="0022185E">
        <w:t>For each selected coefficient, the embedding is performed by modifying only its magnitude, while keeping the phase unchanged. The magnitude is slightly increased or decreased depending on the watermark bit. If the bit is equal to one, the magnitude is increased, and if it is zero, it is decreased. The modification is controlled by a scaling factor, which ensures that the changes remain proportional to the original value and do not introduce noticeable distortion.</w:t>
      </w:r>
    </w:p>
    <w:p w14:paraId="17E1F158" w14:textId="77777777" w:rsidR="0022185E" w:rsidRPr="0022185E" w:rsidRDefault="0022185E" w:rsidP="0022185E">
      <w:pPr>
        <w:pStyle w:val="BodyText"/>
      </w:pPr>
      <w:r w:rsidRPr="0022185E">
        <w:t>The phase of each coefficient is preserved during this process because it plays a crucial role in maintaining the temporal structure of the signal. Altering the phase would significantly affect how the signal is perceived, even if the magnitude changes are small.</w:t>
      </w:r>
    </w:p>
    <w:p w14:paraId="51F47683" w14:textId="77777777" w:rsidR="0022185E" w:rsidRPr="0022185E" w:rsidRDefault="0022185E" w:rsidP="0022185E">
      <w:pPr>
        <w:pStyle w:val="BodyText"/>
      </w:pPr>
      <w:r w:rsidRPr="0022185E">
        <w:t>In the incorrect variant, the embedding is performed in the low-frequency region and uses direct addition or subtraction instead of scaling. In this case, the entire complex coefficient is modified, affecting both magnitude and phase simultaneously. This type of modification introduces strong and unnatural distortions, as low-frequency components dominate the perceived sound and phase alterations disrupt the signal structure.</w:t>
      </w:r>
    </w:p>
    <w:p w14:paraId="3B1ED90D" w14:textId="6A397ADC" w:rsidR="0022185E" w:rsidRDefault="0022185E" w:rsidP="0022185E">
      <w:pPr>
        <w:pStyle w:val="BodyText"/>
      </w:pPr>
      <w:r w:rsidRPr="0022185E">
        <w:t>After all selected coefficients have been modified, the inverse Fast Fourier Transform is applied to convert the signal back into the time domain. The result of this transformation may contain very small imaginary components due to numerical approximations, so only the real part is retained as the final watermarked audio signal.</w:t>
      </w:r>
    </w:p>
    <w:p w14:paraId="4BACB1DA" w14:textId="12722C0A" w:rsidR="00F91586" w:rsidRPr="001643B1" w:rsidRDefault="00F91586">
      <w:pPr>
        <w:pStyle w:val="BodyText"/>
        <w:numPr>
          <w:ilvl w:val="0"/>
          <w:numId w:val="24"/>
        </w:numPr>
        <w:rPr>
          <w:b/>
          <w:bCs/>
        </w:rPr>
      </w:pPr>
      <w:r w:rsidRPr="001643B1">
        <w:rPr>
          <w:b/>
          <w:bCs/>
        </w:rPr>
        <w:t>Noise Addition and Robustness Evaluation</w:t>
      </w:r>
    </w:p>
    <w:p w14:paraId="58490CD7" w14:textId="341339C9" w:rsidR="00F91586" w:rsidRPr="00F91586" w:rsidRDefault="00F91586" w:rsidP="00F91586">
      <w:pPr>
        <w:pStyle w:val="BodyText"/>
        <w:rPr>
          <w:lang w:val="en-US"/>
        </w:rPr>
      </w:pPr>
      <w:r w:rsidRPr="00F91586">
        <w:rPr>
          <w:lang w:val="en-US"/>
        </w:rPr>
        <w:t>To simulate real-world conditions, the implementation includes an additional processing stage in which Gaussian noise is added to the watermarked audio signal</w:t>
      </w:r>
      <w:r>
        <w:rPr>
          <w:lang w:val="en-US"/>
        </w:rPr>
        <w:t xml:space="preserve"> for each method</w:t>
      </w:r>
      <w:r w:rsidRPr="00F91586">
        <w:rPr>
          <w:lang w:val="en-US"/>
        </w:rPr>
        <w:t>. This step is essential for evaluating the robustness of the watermark against signal degradation.</w:t>
      </w:r>
    </w:p>
    <w:p w14:paraId="057E743E" w14:textId="1B7BADA7" w:rsidR="00F91586" w:rsidRPr="00F91586" w:rsidRDefault="00F91586" w:rsidP="00F91586">
      <w:pPr>
        <w:pStyle w:val="BodyText"/>
        <w:rPr>
          <w:lang w:val="en-US"/>
        </w:rPr>
      </w:pPr>
      <w:r w:rsidRPr="00F91586">
        <w:rPr>
          <w:lang w:val="en-US"/>
        </w:rPr>
        <w:t xml:space="preserve">The noise is generated using a normal (Gaussian) distribution with zero </w:t>
      </w:r>
      <w:proofErr w:type="gramStart"/>
      <w:r w:rsidRPr="00F91586">
        <w:rPr>
          <w:lang w:val="en-US"/>
        </w:rPr>
        <w:t>mean</w:t>
      </w:r>
      <w:proofErr w:type="gramEnd"/>
      <w:r w:rsidRPr="00F91586">
        <w:rPr>
          <w:lang w:val="en-US"/>
        </w:rPr>
        <w:t xml:space="preserve"> and a predefined standard deviation. Specifically, three noise levels are considered: 0.1, 0.0</w:t>
      </w:r>
      <w:r w:rsidR="00BB3BB1">
        <w:rPr>
          <w:lang w:val="en-US"/>
        </w:rPr>
        <w:t>1</w:t>
      </w:r>
      <w:r w:rsidRPr="00F91586">
        <w:rPr>
          <w:lang w:val="en-US"/>
        </w:rPr>
        <w:t>, and 0.0</w:t>
      </w:r>
      <w:r w:rsidR="00BB3BB1">
        <w:rPr>
          <w:lang w:val="en-US"/>
        </w:rPr>
        <w:t>0</w:t>
      </w:r>
      <w:r w:rsidRPr="00F91586">
        <w:rPr>
          <w:lang w:val="en-US"/>
        </w:rPr>
        <w:t>1. Each value represents the intensity of the noise added to the signal.</w:t>
      </w:r>
    </w:p>
    <w:p w14:paraId="01507F33" w14:textId="61C5985E" w:rsidR="009303D9" w:rsidRDefault="00F91586" w:rsidP="00F91586">
      <w:pPr>
        <w:pStyle w:val="BodyText"/>
        <w:rPr>
          <w:lang w:val="en-US"/>
        </w:rPr>
      </w:pPr>
      <w:r w:rsidRPr="00F91586">
        <w:rPr>
          <w:lang w:val="en-US"/>
        </w:rPr>
        <w:t>Lower noise levels, such as 0.001, introduce only minor perturbations and have a relatively small impact on the audio signal, making the watermark easier to preserve and detect. Medium noise levels, such as 0.0</w:t>
      </w:r>
      <w:r w:rsidR="00BB3BB1">
        <w:rPr>
          <w:lang w:val="en-US"/>
        </w:rPr>
        <w:t>1</w:t>
      </w:r>
      <w:r w:rsidRPr="00F91586">
        <w:rPr>
          <w:lang w:val="en-US"/>
        </w:rPr>
        <w:t>, produce more noticeable degradation, partially affecting both the signal quality and the embedded watermark. Higher noise levels, such as 0.1, introduce stronger distortions, significantly altering the signal and making watermark extraction more difficult.</w:t>
      </w:r>
    </w:p>
    <w:p w14:paraId="72376B96" w14:textId="29DA8CDD" w:rsidR="00F91586" w:rsidRPr="001643B1" w:rsidRDefault="00F91586">
      <w:pPr>
        <w:pStyle w:val="BodyText"/>
        <w:numPr>
          <w:ilvl w:val="0"/>
          <w:numId w:val="24"/>
        </w:numPr>
        <w:rPr>
          <w:b/>
          <w:bCs/>
        </w:rPr>
      </w:pPr>
      <w:r w:rsidRPr="001643B1">
        <w:rPr>
          <w:b/>
          <w:bCs/>
        </w:rPr>
        <w:t>Quality Evaluation Metrics</w:t>
      </w:r>
    </w:p>
    <w:p w14:paraId="59138984" w14:textId="4BE904A8" w:rsidR="003C170D" w:rsidRPr="003C170D" w:rsidRDefault="003C170D" w:rsidP="003C170D">
      <w:pPr>
        <w:pStyle w:val="BodyText"/>
        <w:rPr>
          <w:lang w:val="en-US"/>
        </w:rPr>
      </w:pPr>
      <w:proofErr w:type="gramStart"/>
      <w:r w:rsidRPr="003C170D">
        <w:rPr>
          <w:lang w:val="en-US"/>
        </w:rPr>
        <w:t>In order to</w:t>
      </w:r>
      <w:proofErr w:type="gramEnd"/>
      <w:r w:rsidRPr="003C170D">
        <w:rPr>
          <w:lang w:val="en-US"/>
        </w:rPr>
        <w:t xml:space="preserve"> quantify the impact of watermark embedding and noise addition, several objective evaluation metrics are computed by comparing the original signal with the modified versions.</w:t>
      </w:r>
    </w:p>
    <w:p w14:paraId="5D8F6A63" w14:textId="77777777" w:rsidR="003C170D" w:rsidRPr="003C170D" w:rsidRDefault="003C170D" w:rsidP="003C170D">
      <w:pPr>
        <w:pStyle w:val="BodyText"/>
        <w:rPr>
          <w:lang w:val="en-US"/>
        </w:rPr>
      </w:pPr>
      <w:r w:rsidRPr="003C170D">
        <w:rPr>
          <w:lang w:val="en-US"/>
        </w:rPr>
        <w:t xml:space="preserve">The first metric is the Signal-to-Noise Ratio (SNR), which measures the ratio between the original signal energy and the introduced noise. In the implementation, both signals are first aligned to the same length, after which the noise is computed as the difference between them. The SNR is then calculated as </w:t>
      </w:r>
      <w:r w:rsidRPr="003C170D">
        <w:rPr>
          <w:lang w:val="en-US"/>
        </w:rPr>
        <w:lastRenderedPageBreak/>
        <w:t>the logarithmic ratio between the energy of the original signal and the energy of the noise. Higher SNR values indicate that the modified signal is closer to the original and therefore less distorted.</w:t>
      </w:r>
    </w:p>
    <w:p w14:paraId="61F14535" w14:textId="77777777" w:rsidR="003C170D" w:rsidRPr="003C170D" w:rsidRDefault="003C170D" w:rsidP="003C170D">
      <w:pPr>
        <w:pStyle w:val="BodyText"/>
        <w:rPr>
          <w:lang w:val="en-US"/>
        </w:rPr>
      </w:pPr>
      <w:r w:rsidRPr="003C170D">
        <w:rPr>
          <w:lang w:val="en-US"/>
        </w:rPr>
        <w:t>The second metric is the Mel Cepstral Distortion (MCD), which evaluates the perceptual difference between the original and the modified signals. In the implementation, MFCC features (13 coefficients per frame) are extracted for both signals. The resulting matrices are aligned to have the same number of frames, and the difference between them is computed. For each frame, the Euclidean distance between the MFCC vectors is calculated, and the final MCD value is obtained as the average of these distances. Lower MCD values indicate smaller perceptual differences.</w:t>
      </w:r>
    </w:p>
    <w:p w14:paraId="0365DFF2" w14:textId="0CDFB3D2" w:rsidR="00BB3BB1" w:rsidRDefault="003C170D" w:rsidP="002311D0">
      <w:pPr>
        <w:pStyle w:val="BodyText"/>
        <w:rPr>
          <w:lang w:val="en-US"/>
        </w:rPr>
      </w:pPr>
      <w:r w:rsidRPr="003C170D">
        <w:rPr>
          <w:lang w:val="en-US"/>
        </w:rPr>
        <w:t>Additionally, the implementation computes the fundamental frequency difference (F0 difference</w:t>
      </w:r>
      <w:r w:rsidRPr="003C170D">
        <w:rPr>
          <w:b/>
          <w:bCs/>
          <w:lang w:val="en-US"/>
        </w:rPr>
        <w:t>)</w:t>
      </w:r>
      <w:r w:rsidRPr="003C170D">
        <w:rPr>
          <w:lang w:val="en-US"/>
        </w:rPr>
        <w:t xml:space="preserve"> using pitch estimation. The fundamental frequency is estimated for both signals using a pitch detection algorithm, and only valid (non-missing) values are considered. The average absolute difference between the two pitch sequences is then computed. Smaller values indicate better preservation of the original pitch characteristics.</w:t>
      </w:r>
    </w:p>
    <w:p w14:paraId="59FA8882" w14:textId="4AD93200" w:rsidR="002311D0" w:rsidRPr="003C170D" w:rsidRDefault="002311D0" w:rsidP="002311D0">
      <w:pPr>
        <w:pStyle w:val="BodyText"/>
        <w:rPr>
          <w:lang w:val="en-US"/>
        </w:rPr>
      </w:pPr>
      <w:r w:rsidRPr="002311D0">
        <w:rPr>
          <w:lang w:val="en-US"/>
        </w:rPr>
        <w:t xml:space="preserve">The Bit Error Rate (BER) is </w:t>
      </w:r>
      <w:r>
        <w:rPr>
          <w:lang w:val="en-US"/>
        </w:rPr>
        <w:t xml:space="preserve">also </w:t>
      </w:r>
      <w:r w:rsidRPr="002311D0">
        <w:rPr>
          <w:lang w:val="en-US"/>
        </w:rPr>
        <w:t>computed to evaluate watermark extraction accuracy. The extracted watermark bits are compared with the original watermark sequence, and lower BER values indicate better robustness and more accurate extraction.</w:t>
      </w:r>
    </w:p>
    <w:p w14:paraId="75AB76C3" w14:textId="45647E2B" w:rsidR="00F91586" w:rsidRDefault="003C170D" w:rsidP="003C170D">
      <w:pPr>
        <w:pStyle w:val="BodyText"/>
        <w:rPr>
          <w:lang w:val="en-US"/>
        </w:rPr>
      </w:pPr>
      <w:r w:rsidRPr="003C170D">
        <w:rPr>
          <w:lang w:val="en-US"/>
        </w:rPr>
        <w:t>These metrics are computed both for the clean watermarked signal and for the noisy versions, providing a comprehensive evaluation of both signal quality and robustness under degradation conditions.</w:t>
      </w:r>
    </w:p>
    <w:p w14:paraId="7BEADC26" w14:textId="4EDD5501" w:rsidR="003C170D" w:rsidRPr="001643B1" w:rsidRDefault="003C170D">
      <w:pPr>
        <w:pStyle w:val="BodyText"/>
        <w:numPr>
          <w:ilvl w:val="0"/>
          <w:numId w:val="24"/>
        </w:numPr>
        <w:rPr>
          <w:b/>
          <w:bCs/>
          <w:lang w:val="en-US"/>
        </w:rPr>
      </w:pPr>
      <w:r w:rsidRPr="001643B1">
        <w:rPr>
          <w:b/>
          <w:bCs/>
          <w:lang w:val="en-US"/>
        </w:rPr>
        <w:t>Watermark Extraction</w:t>
      </w:r>
    </w:p>
    <w:p w14:paraId="2C874FB7" w14:textId="1398BBD3" w:rsidR="003C170D" w:rsidRPr="003C170D" w:rsidRDefault="003C170D" w:rsidP="003C170D">
      <w:pPr>
        <w:pStyle w:val="BodyText"/>
      </w:pPr>
      <w:r w:rsidRPr="003C170D">
        <w:t>To verify whether the embedded watermark can still be detected after processing, an extraction step is applied to the modified signals.</w:t>
      </w:r>
    </w:p>
    <w:p w14:paraId="5E09EB62" w14:textId="77777777" w:rsidR="003C170D" w:rsidRPr="003C170D" w:rsidRDefault="003C170D" w:rsidP="003C170D">
      <w:pPr>
        <w:pStyle w:val="BodyText"/>
      </w:pPr>
      <w:r w:rsidRPr="003C170D">
        <w:t>The extraction process is performed by transforming the signal into the frequency domain using the Discrete Cosine Transform (DCT). A sequence of coefficients is then analyzed, and each coefficient is interpreted as a binary value based on its sign. Positive values are mapped to one, while negative values are mapped to zero.</w:t>
      </w:r>
    </w:p>
    <w:p w14:paraId="4B40B235" w14:textId="0C01897A" w:rsidR="00422CA9" w:rsidRDefault="003C170D" w:rsidP="00422CA9">
      <w:pPr>
        <w:pStyle w:val="BodyText"/>
      </w:pPr>
      <w:r w:rsidRPr="003C170D">
        <w:t>This results in a reconstructed bit sequence that represents the extracted watermark. By applying this extraction process to both clean and noisy signals, the implementation demonstrates how different embedding strategies affect the reliability of watermark detection under various conditions.</w:t>
      </w:r>
    </w:p>
    <w:p w14:paraId="5624B6FA" w14:textId="0B151DB6" w:rsidR="00422CA9" w:rsidRPr="001643B1" w:rsidRDefault="00422CA9" w:rsidP="00422CA9">
      <w:pPr>
        <w:pStyle w:val="Heading1"/>
        <w:rPr>
          <w:b/>
          <w:bCs/>
        </w:rPr>
      </w:pPr>
      <w:r w:rsidRPr="001643B1">
        <w:rPr>
          <w:b/>
          <w:bCs/>
        </w:rPr>
        <w:t>RESULTS</w:t>
      </w:r>
    </w:p>
    <w:p w14:paraId="65E44D7E" w14:textId="2ED6B1F9" w:rsidR="00CC6637" w:rsidRPr="00CC6637" w:rsidRDefault="00CC6637" w:rsidP="00CC6637">
      <w:pPr>
        <w:pStyle w:val="BodyText"/>
        <w:rPr>
          <w:lang w:val="en-US"/>
        </w:rPr>
      </w:pPr>
      <w:r w:rsidRPr="00CC6637">
        <w:rPr>
          <w:lang w:val="en-US"/>
        </w:rPr>
        <w:t>In this section, the results obtained from the Python implementation are presented. The generated audio files, extracted watermark sequences, and evaluation metrics are analyzed.</w:t>
      </w:r>
    </w:p>
    <w:p w14:paraId="31A0BDE7" w14:textId="472D4F6A" w:rsidR="00422CA9" w:rsidRPr="00CC6637" w:rsidRDefault="00CC6637" w:rsidP="00CC6637">
      <w:pPr>
        <w:pStyle w:val="BodyText"/>
        <w:rPr>
          <w:lang w:val="en-US"/>
        </w:rPr>
      </w:pPr>
      <w:r w:rsidRPr="00CC6637">
        <w:rPr>
          <w:lang w:val="en-US"/>
        </w:rPr>
        <w:t>All outputs are automatically saved in structured folders for each method and configuration. This includes the watermarked signals, noisy versions, extracted watermark bits, and text files containing the computed metrics.</w:t>
      </w:r>
    </w:p>
    <w:p w14:paraId="76F160E4" w14:textId="2F96D18F" w:rsidR="00422CA9" w:rsidRPr="001643B1" w:rsidRDefault="00422CA9" w:rsidP="00422CA9">
      <w:pPr>
        <w:pStyle w:val="Heading2"/>
        <w:rPr>
          <w:b/>
          <w:bCs/>
        </w:rPr>
      </w:pPr>
      <w:r w:rsidRPr="001643B1">
        <w:rPr>
          <w:b/>
          <w:bCs/>
        </w:rPr>
        <w:t>LSB results</w:t>
      </w:r>
    </w:p>
    <w:p w14:paraId="15F178ED" w14:textId="152E0DF3" w:rsidR="00422CA9" w:rsidRDefault="00CC6637" w:rsidP="00CC6637">
      <w:pPr>
        <w:pStyle w:val="BodyText"/>
      </w:pPr>
      <w:r w:rsidRPr="00F35F78">
        <w:t xml:space="preserve">The </w:t>
      </w:r>
      <w:r>
        <w:t>results of the LSB method</w:t>
      </w:r>
      <w:r w:rsidRPr="00F35F78">
        <w:t xml:space="preserve"> include a structured file organization. All generated files are stored within a main </w:t>
      </w:r>
      <w:r w:rsidRPr="00F35F78">
        <w:t>directory named LSB. Inside this directory</w:t>
      </w:r>
      <w:r>
        <w:t>, the</w:t>
      </w:r>
      <w:r w:rsidRPr="00F35F78">
        <w:t xml:space="preserve"> outputs are </w:t>
      </w:r>
      <w:r>
        <w:t>organized into</w:t>
      </w:r>
      <w:r w:rsidRPr="00F35F78">
        <w:t xml:space="preserve"> separate </w:t>
      </w:r>
      <w:r>
        <w:t>folders</w:t>
      </w:r>
      <w:r w:rsidRPr="00F35F78">
        <w:t>: the output folder contains the main watermarked audio and numerical results, the experiment folder contains the audio files generated for different embedding configurations, and the watermarks folder stores the generated watermark sequences and descriptors</w:t>
      </w:r>
      <w:r>
        <w:t>.</w:t>
      </w:r>
    </w:p>
    <w:p w14:paraId="47D4E2F4" w14:textId="77777777" w:rsidR="00CC6637" w:rsidRDefault="00CC6637" w:rsidP="00CC6637">
      <w:pPr>
        <w:pStyle w:val="BodyText"/>
        <w:keepNext/>
        <w:jc w:val="center"/>
      </w:pPr>
      <w:r w:rsidRPr="00CC6637">
        <w:rPr>
          <w:noProof/>
        </w:rPr>
        <w:drawing>
          <wp:inline distT="0" distB="0" distL="0" distR="0" wp14:anchorId="50405006" wp14:editId="1E5AC78B">
            <wp:extent cx="1645920" cy="2484778"/>
            <wp:effectExtent l="0" t="0" r="0" b="0"/>
            <wp:docPr id="195260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01789" name=""/>
                    <pic:cNvPicPr/>
                  </pic:nvPicPr>
                  <pic:blipFill>
                    <a:blip r:embed="rId12"/>
                    <a:stretch>
                      <a:fillRect/>
                    </a:stretch>
                  </pic:blipFill>
                  <pic:spPr>
                    <a:xfrm>
                      <a:off x="0" y="0"/>
                      <a:ext cx="1652997" cy="2495462"/>
                    </a:xfrm>
                    <a:prstGeom prst="rect">
                      <a:avLst/>
                    </a:prstGeom>
                  </pic:spPr>
                </pic:pic>
              </a:graphicData>
            </a:graphic>
          </wp:inline>
        </w:drawing>
      </w:r>
    </w:p>
    <w:p w14:paraId="12B9917E" w14:textId="3E732E3E" w:rsidR="00CC6637" w:rsidRDefault="00CC6637" w:rsidP="00CC6637">
      <w:pPr>
        <w:pStyle w:val="Caption"/>
      </w:pPr>
      <w:r>
        <w:t xml:space="preserve">Figure </w:t>
      </w:r>
      <w:r w:rsidR="00B8448D">
        <w:fldChar w:fldCharType="begin"/>
      </w:r>
      <w:r w:rsidR="00B8448D">
        <w:instrText xml:space="preserve"> SEQ Figure \* ARABIC </w:instrText>
      </w:r>
      <w:r w:rsidR="00B8448D">
        <w:fldChar w:fldCharType="separate"/>
      </w:r>
      <w:r w:rsidR="00B8448D">
        <w:rPr>
          <w:noProof/>
        </w:rPr>
        <w:t>1</w:t>
      </w:r>
      <w:r w:rsidR="00B8448D">
        <w:rPr>
          <w:noProof/>
        </w:rPr>
        <w:fldChar w:fldCharType="end"/>
      </w:r>
      <w:r>
        <w:t xml:space="preserve">  LSB main directory</w:t>
      </w:r>
    </w:p>
    <w:p w14:paraId="29777327" w14:textId="06FDFF5D" w:rsidR="00501446" w:rsidRPr="00192D92" w:rsidRDefault="00192D92" w:rsidP="00192D92">
      <w:pPr>
        <w:pStyle w:val="BodyText"/>
        <w:rPr>
          <w:lang w:val="en-US"/>
        </w:rPr>
      </w:pPr>
      <w:r w:rsidRPr="00192D92">
        <w:rPr>
          <w:lang w:val="en-US"/>
        </w:rPr>
        <w:t>Each section includes a brief explanation of the generated results and their corresponding files</w:t>
      </w:r>
      <w:r>
        <w:rPr>
          <w:lang w:val="en-US"/>
        </w:rPr>
        <w:t>.</w:t>
      </w:r>
    </w:p>
    <w:p w14:paraId="05E2BE03" w14:textId="3E6C72F7" w:rsidR="00192D92" w:rsidRDefault="0004781E" w:rsidP="00D9112E">
      <w:pPr>
        <w:pStyle w:val="Heading4"/>
      </w:pPr>
      <w:r>
        <w:t xml:space="preserve"> </w:t>
      </w:r>
      <w:r w:rsidR="00192D92">
        <w:t>Watermark Files</w:t>
      </w:r>
      <w:r w:rsidR="009303D9" w:rsidRPr="005B520E">
        <w:t xml:space="preserve"> </w:t>
      </w:r>
    </w:p>
    <w:p w14:paraId="5D11D223" w14:textId="2CF7CD73" w:rsidR="00192D92" w:rsidRPr="00192D92" w:rsidRDefault="00192D92" w:rsidP="00192D92">
      <w:pPr>
        <w:pStyle w:val="BodyText"/>
        <w:rPr>
          <w:lang w:val="en-US"/>
        </w:rPr>
      </w:pPr>
      <w:r w:rsidRPr="00192D92">
        <w:rPr>
          <w:lang w:val="en-US"/>
        </w:rPr>
        <w:t xml:space="preserve">The </w:t>
      </w:r>
      <w:r w:rsidRPr="00192D92">
        <w:rPr>
          <w:i/>
          <w:iCs/>
          <w:lang w:val="en-US"/>
        </w:rPr>
        <w:t>watermarks</w:t>
      </w:r>
      <w:r w:rsidRPr="00192D92">
        <w:rPr>
          <w:lang w:val="en-US"/>
        </w:rPr>
        <w:t xml:space="preserve"> folder contains </w:t>
      </w:r>
      <w:proofErr w:type="gramStart"/>
      <w:r w:rsidRPr="00192D92">
        <w:rPr>
          <w:lang w:val="en-US"/>
        </w:rPr>
        <w:t>the data</w:t>
      </w:r>
      <w:proofErr w:type="gramEnd"/>
      <w:r w:rsidRPr="00192D92">
        <w:rPr>
          <w:lang w:val="en-US"/>
        </w:rPr>
        <w:t xml:space="preserve"> used for generating and embedding the watermark. This includes three files: </w:t>
      </w:r>
      <w:r w:rsidRPr="00192D92">
        <w:rPr>
          <w:i/>
          <w:iCs/>
          <w:lang w:val="en-US"/>
        </w:rPr>
        <w:t>audio_descriptor.txt</w:t>
      </w:r>
      <w:r w:rsidRPr="00192D92">
        <w:rPr>
          <w:lang w:val="en-US"/>
        </w:rPr>
        <w:t xml:space="preserve">, </w:t>
      </w:r>
      <w:r w:rsidRPr="00192D92">
        <w:rPr>
          <w:i/>
          <w:iCs/>
          <w:lang w:val="en-US"/>
        </w:rPr>
        <w:t>base_signature.txt</w:t>
      </w:r>
      <w:r w:rsidRPr="00192D92">
        <w:rPr>
          <w:lang w:val="en-US"/>
        </w:rPr>
        <w:t xml:space="preserve">, and </w:t>
      </w:r>
      <w:r w:rsidRPr="00192D92">
        <w:rPr>
          <w:i/>
          <w:iCs/>
          <w:lang w:val="en-US"/>
        </w:rPr>
        <w:t>embedded_signature.txt</w:t>
      </w:r>
      <w:r w:rsidRPr="00192D92">
        <w:rPr>
          <w:lang w:val="en-US"/>
        </w:rPr>
        <w:t>.</w:t>
      </w:r>
    </w:p>
    <w:p w14:paraId="454140CC" w14:textId="6CFD53F7" w:rsidR="00192D92" w:rsidRPr="00727348" w:rsidRDefault="00192D92" w:rsidP="00727348">
      <w:pPr>
        <w:pStyle w:val="BodyText"/>
        <w:rPr>
          <w:lang w:val="en-US"/>
        </w:rPr>
      </w:pPr>
      <w:r w:rsidRPr="00192D92">
        <w:rPr>
          <w:lang w:val="en-US"/>
        </w:rPr>
        <w:t xml:space="preserve">The file </w:t>
      </w:r>
      <w:r w:rsidRPr="00192D92">
        <w:rPr>
          <w:i/>
          <w:iCs/>
          <w:lang w:val="en-US"/>
        </w:rPr>
        <w:t>audio_descriptor.txt</w:t>
      </w:r>
      <w:r w:rsidRPr="00192D92">
        <w:rPr>
          <w:lang w:val="en-US"/>
        </w:rPr>
        <w:t xml:space="preserve"> stores a descriptor string generated from the input audio </w:t>
      </w:r>
      <w:proofErr w:type="gramStart"/>
      <w:r w:rsidRPr="00192D92">
        <w:rPr>
          <w:lang w:val="en-US"/>
        </w:rPr>
        <w:t>signal</w:t>
      </w:r>
      <w:r>
        <w:rPr>
          <w:lang w:val="en-US"/>
        </w:rPr>
        <w:t xml:space="preserve"> </w:t>
      </w:r>
      <w:r w:rsidRPr="00192D92">
        <w:rPr>
          <w:lang w:val="en-US"/>
        </w:rPr>
        <w:t>.</w:t>
      </w:r>
      <w:proofErr w:type="gramEnd"/>
      <w:r w:rsidRPr="00192D92">
        <w:rPr>
          <w:lang w:val="en-US"/>
        </w:rPr>
        <w:t xml:space="preserve"> This descriptor is built using key characteristics of the signal, such as the number of samples, sampling rate, mean amplitude, and signal energy. It provides a compact representation of the audio and serves as the input for the watermark generation process.</w:t>
      </w:r>
    </w:p>
    <w:p w14:paraId="5FFAF1DA" w14:textId="0C9773E3" w:rsidR="00727348" w:rsidRDefault="00727348" w:rsidP="00727348">
      <w:pPr>
        <w:pStyle w:val="BodyText"/>
        <w:rPr>
          <w:lang w:val="en-US"/>
        </w:rPr>
      </w:pPr>
      <w:r w:rsidRPr="00727348">
        <w:rPr>
          <w:lang w:val="en-US"/>
        </w:rPr>
        <w:t xml:space="preserve">The file </w:t>
      </w:r>
      <w:r w:rsidRPr="00727348">
        <w:rPr>
          <w:i/>
          <w:iCs/>
          <w:lang w:val="en-US"/>
        </w:rPr>
        <w:t>base_signature.txt</w:t>
      </w:r>
      <w:r w:rsidRPr="00727348">
        <w:rPr>
          <w:lang w:val="en-US"/>
        </w:rPr>
        <w:t xml:space="preserve"> contains the original watermark sequence. This sequence is obtained by applying the SHA-256 hashing algorithm to the descriptor, resulting in a binary string of 256 bits.</w:t>
      </w:r>
    </w:p>
    <w:p w14:paraId="2CCAEDA3" w14:textId="77777777" w:rsidR="00727348" w:rsidRPr="00727348" w:rsidRDefault="00727348" w:rsidP="00727348">
      <w:pPr>
        <w:pStyle w:val="BodyText"/>
      </w:pPr>
      <w:r w:rsidRPr="00727348">
        <w:t xml:space="preserve">The file </w:t>
      </w:r>
      <w:r w:rsidRPr="00727348">
        <w:rPr>
          <w:i/>
          <w:iCs/>
        </w:rPr>
        <w:t>embedded_signature.txt</w:t>
      </w:r>
      <w:r w:rsidRPr="00727348">
        <w:t xml:space="preserve"> contains the watermark sequence after it has been embedded into the audio signal.</w:t>
      </w:r>
    </w:p>
    <w:p w14:paraId="3A4DFB04" w14:textId="5CA39D58" w:rsidR="006A57F5" w:rsidRDefault="00727348" w:rsidP="006A57F5">
      <w:pPr>
        <w:pStyle w:val="BodyText"/>
      </w:pPr>
      <w:r w:rsidRPr="00727348">
        <w:t>These files allow a direct comparison between the original and embedded watermark, making it possible to evaluate how accurately the watermark is preserved during the embedding process.</w:t>
      </w:r>
    </w:p>
    <w:p w14:paraId="6F960F4B" w14:textId="34EA9377" w:rsidR="0023335E" w:rsidRDefault="0023335E" w:rsidP="0023335E">
      <w:pPr>
        <w:pStyle w:val="BodyText"/>
      </w:pPr>
      <w:r>
        <w:t xml:space="preserve">Audio descriptor: </w:t>
      </w:r>
    </w:p>
    <w:p w14:paraId="68A15ECB" w14:textId="3FC7D07D" w:rsidR="0023335E" w:rsidRDefault="0023335E" w:rsidP="0023335E">
      <w:pPr>
        <w:pStyle w:val="BodyText"/>
        <w:rPr>
          <w:lang w:val="en-US"/>
        </w:rPr>
      </w:pPr>
      <w:r w:rsidRPr="0023335E">
        <w:rPr>
          <w:lang w:val="en-US"/>
        </w:rPr>
        <w:t>8.455_16000_135280_-2.6429919079871376e-06_1369.5171644836664</w:t>
      </w:r>
    </w:p>
    <w:p w14:paraId="2060DA3D" w14:textId="7A85F704" w:rsidR="0023335E" w:rsidRDefault="0023335E" w:rsidP="0023335E">
      <w:pPr>
        <w:pStyle w:val="BodyText"/>
        <w:rPr>
          <w:lang w:val="en-US"/>
        </w:rPr>
      </w:pPr>
      <w:r>
        <w:rPr>
          <w:lang w:val="en-US"/>
        </w:rPr>
        <w:t xml:space="preserve">Base signature: </w:t>
      </w:r>
    </w:p>
    <w:p w14:paraId="26551317" w14:textId="2F4AB6D7" w:rsidR="007817A8" w:rsidRPr="00BB3BB1" w:rsidRDefault="0023335E" w:rsidP="00BB3BB1">
      <w:pPr>
        <w:pStyle w:val="BodyText"/>
      </w:pPr>
      <w:r w:rsidRPr="0023335E">
        <w:t>0111111101010010011111000010111011000000101010101011001011011100100011000101110100000011101101100100110011010100110100001000001110000010111011001001100100000101011000011001010111010100001100011</w:t>
      </w:r>
      <w:r w:rsidRPr="0023335E">
        <w:lastRenderedPageBreak/>
        <w:t>001001101000101110010000101111010100110100000100001110101100010</w:t>
      </w:r>
    </w:p>
    <w:p w14:paraId="0239C9C4" w14:textId="31A19F8C" w:rsidR="00D9112E" w:rsidRDefault="00D9112E" w:rsidP="00D9112E">
      <w:pPr>
        <w:pStyle w:val="Heading4"/>
      </w:pPr>
      <w:r>
        <w:t>Experiment Files</w:t>
      </w:r>
    </w:p>
    <w:p w14:paraId="3C8F6886" w14:textId="5959D56C" w:rsidR="00D9112E" w:rsidRPr="00D9112E" w:rsidRDefault="00D9112E" w:rsidP="00D9112E">
      <w:pPr>
        <w:pStyle w:val="BodyText"/>
      </w:pPr>
      <w:r w:rsidRPr="00D9112E">
        <w:t xml:space="preserve">The </w:t>
      </w:r>
      <w:r w:rsidRPr="00D9112E">
        <w:rPr>
          <w:i/>
          <w:iCs/>
        </w:rPr>
        <w:t>experiment</w:t>
      </w:r>
      <w:r w:rsidRPr="00D9112E">
        <w:t xml:space="preserve"> folder contains the audio signals generated using different embedding configurations. Specifically, the files </w:t>
      </w:r>
      <w:r w:rsidRPr="00D9112E">
        <w:rPr>
          <w:i/>
          <w:iCs/>
        </w:rPr>
        <w:t>speech1_4bits.wav</w:t>
      </w:r>
      <w:r w:rsidRPr="00D9112E">
        <w:t xml:space="preserve"> to </w:t>
      </w:r>
      <w:r w:rsidRPr="00D9112E">
        <w:rPr>
          <w:i/>
          <w:iCs/>
        </w:rPr>
        <w:t>speech1_8bits.wav</w:t>
      </w:r>
      <w:r w:rsidRPr="00D9112E">
        <w:t xml:space="preserve"> correspond to watermark embedding performed using 4 to 8 least significant bits.</w:t>
      </w:r>
    </w:p>
    <w:p w14:paraId="64A9A6A2" w14:textId="77777777" w:rsidR="00D9112E" w:rsidRPr="00D9112E" w:rsidRDefault="00D9112E" w:rsidP="00D9112E">
      <w:pPr>
        <w:pStyle w:val="BodyText"/>
      </w:pPr>
      <w:r w:rsidRPr="00D9112E">
        <w:t>Each file represents a different trade-off between audio quality and watermark strength. Using fewer bits (e.g., 4 bits) results in minimal distortion, as only a small portion of each sample is modified. As the number of embedded bits increases (up to 8 bits), more significant parts of the signal are altered, leading to a higher level of distortion.</w:t>
      </w:r>
    </w:p>
    <w:p w14:paraId="5B6A7967" w14:textId="77777777" w:rsidR="00D9112E" w:rsidRDefault="00D9112E" w:rsidP="00D9112E">
      <w:pPr>
        <w:pStyle w:val="BodyText"/>
      </w:pPr>
      <w:r w:rsidRPr="00D9112E">
        <w:t>This set of files allows a direct comparison of how the embedding depth affects the perceptual quality of the audio signal and highlights the limitations of the LSB method when more bits are modified.</w:t>
      </w:r>
    </w:p>
    <w:p w14:paraId="35A8E224" w14:textId="1BE1EA10" w:rsidR="00D9112E" w:rsidRDefault="00D9112E" w:rsidP="00D9112E">
      <w:pPr>
        <w:pStyle w:val="Heading4"/>
      </w:pPr>
      <w:r>
        <w:t>Output Files</w:t>
      </w:r>
    </w:p>
    <w:p w14:paraId="1A89740A" w14:textId="0E6D6DFE" w:rsidR="00D9112E" w:rsidRPr="00D9112E" w:rsidRDefault="00D9112E" w:rsidP="00D9112E">
      <w:pPr>
        <w:pStyle w:val="BodyText"/>
        <w:rPr>
          <w:lang w:val="en-US"/>
        </w:rPr>
      </w:pPr>
      <w:r w:rsidRPr="00D9112E">
        <w:rPr>
          <w:lang w:val="en-US"/>
        </w:rPr>
        <w:t xml:space="preserve">The </w:t>
      </w:r>
      <w:r w:rsidRPr="00D9112E">
        <w:rPr>
          <w:i/>
          <w:iCs/>
          <w:lang w:val="en-US"/>
        </w:rPr>
        <w:t>output</w:t>
      </w:r>
      <w:r w:rsidRPr="00D9112E">
        <w:rPr>
          <w:lang w:val="en-US"/>
        </w:rPr>
        <w:t xml:space="preserve"> folder contains the final audio signals and numerical evaluation results. This includes the files </w:t>
      </w:r>
      <w:r w:rsidRPr="00D9112E">
        <w:rPr>
          <w:i/>
          <w:iCs/>
          <w:lang w:val="en-US"/>
        </w:rPr>
        <w:t>speech1_signed.wav</w:t>
      </w:r>
      <w:r w:rsidRPr="00D9112E">
        <w:rPr>
          <w:lang w:val="en-US"/>
        </w:rPr>
        <w:t xml:space="preserve">, </w:t>
      </w:r>
      <w:r w:rsidRPr="00D9112E">
        <w:rPr>
          <w:i/>
          <w:iCs/>
          <w:lang w:val="en-US"/>
        </w:rPr>
        <w:t>speech1_altered.wav</w:t>
      </w:r>
      <w:r w:rsidRPr="00D9112E">
        <w:rPr>
          <w:lang w:val="en-US"/>
        </w:rPr>
        <w:t xml:space="preserve">, and </w:t>
      </w:r>
      <w:r w:rsidRPr="00D9112E">
        <w:rPr>
          <w:i/>
          <w:iCs/>
          <w:lang w:val="en-US"/>
        </w:rPr>
        <w:t>mse_results.txt</w:t>
      </w:r>
      <w:r w:rsidRPr="00D9112E">
        <w:rPr>
          <w:lang w:val="en-US"/>
        </w:rPr>
        <w:t>.</w:t>
      </w:r>
    </w:p>
    <w:p w14:paraId="2635699E" w14:textId="77777777" w:rsidR="00D9112E" w:rsidRPr="00D9112E" w:rsidRDefault="00D9112E" w:rsidP="00D9112E">
      <w:pPr>
        <w:pStyle w:val="BodyText"/>
        <w:rPr>
          <w:lang w:val="en-US"/>
        </w:rPr>
      </w:pPr>
      <w:r w:rsidRPr="00D9112E">
        <w:rPr>
          <w:lang w:val="en-US"/>
        </w:rPr>
        <w:t xml:space="preserve">The file </w:t>
      </w:r>
      <w:r w:rsidRPr="00D9112E">
        <w:rPr>
          <w:i/>
          <w:iCs/>
          <w:lang w:val="en-US"/>
        </w:rPr>
        <w:t>speech1_signed.wav</w:t>
      </w:r>
      <w:r w:rsidRPr="00D9112E">
        <w:rPr>
          <w:lang w:val="en-US"/>
        </w:rPr>
        <w:t xml:space="preserve"> represents the original audio signal after watermark embedding. This is the main watermarked version used for evaluation.</w:t>
      </w:r>
    </w:p>
    <w:p w14:paraId="2B19425C" w14:textId="77777777" w:rsidR="00A47012" w:rsidRPr="00A47012" w:rsidRDefault="00A47012" w:rsidP="00A47012">
      <w:pPr>
        <w:pStyle w:val="BodyText"/>
      </w:pPr>
      <w:r w:rsidRPr="00A47012">
        <w:t xml:space="preserve">The file </w:t>
      </w:r>
      <w:r w:rsidRPr="00A47012">
        <w:rPr>
          <w:i/>
          <w:iCs/>
        </w:rPr>
        <w:t>speech1_altered.wav</w:t>
      </w:r>
      <w:r w:rsidRPr="00A47012">
        <w:t xml:space="preserve"> contains the modified version of the signal after Gaussian noise with a standard deviation of 0.005 has been added, allowing further analysis of how the watermark behaves under signal degradation.</w:t>
      </w:r>
    </w:p>
    <w:p w14:paraId="26D9C8DB" w14:textId="77777777" w:rsidR="00D9112E" w:rsidRDefault="00D9112E" w:rsidP="00D9112E">
      <w:pPr>
        <w:pStyle w:val="BodyText"/>
        <w:rPr>
          <w:lang w:val="en-US"/>
        </w:rPr>
      </w:pPr>
      <w:r w:rsidRPr="00D9112E">
        <w:rPr>
          <w:lang w:val="en-US"/>
        </w:rPr>
        <w:t xml:space="preserve">The file </w:t>
      </w:r>
      <w:r w:rsidRPr="00D9112E">
        <w:rPr>
          <w:i/>
          <w:iCs/>
          <w:lang w:val="en-US"/>
        </w:rPr>
        <w:t>mse_results.txt</w:t>
      </w:r>
      <w:r w:rsidRPr="00D9112E">
        <w:rPr>
          <w:lang w:val="en-US"/>
        </w:rPr>
        <w:t xml:space="preserve"> stores the Mean Squared Error (MSE) values computed between the original and modified signals. This metric quantifies the level of distortion introduced during the embedding process, where lower values indicate smaller differences and better signal preservation.</w:t>
      </w:r>
    </w:p>
    <w:p w14:paraId="7DE0018F" w14:textId="15A8BF2A" w:rsidR="00F95B74" w:rsidRPr="00F95B74" w:rsidRDefault="00A47012" w:rsidP="00F95B74">
      <w:pPr>
        <w:pStyle w:val="BodyText"/>
        <w:rPr>
          <w:lang w:val="en-US"/>
        </w:rPr>
      </w:pPr>
      <w:r w:rsidRPr="00A47012">
        <w:rPr>
          <w:lang w:val="en-US"/>
        </w:rPr>
        <w:t>The table below presents the MSE values obtained for each embedding configuration, allowing a direct comparison of the distortion levels.</w:t>
      </w:r>
    </w:p>
    <w:tbl>
      <w:tblPr>
        <w:tblStyle w:val="TableGrid"/>
        <w:tblW w:w="4723" w:type="dxa"/>
        <w:tblLook w:val="04A0" w:firstRow="1" w:lastRow="0" w:firstColumn="1" w:lastColumn="0" w:noHBand="0" w:noVBand="1"/>
      </w:tblPr>
      <w:tblGrid>
        <w:gridCol w:w="1173"/>
        <w:gridCol w:w="974"/>
        <w:gridCol w:w="1042"/>
        <w:gridCol w:w="1534"/>
      </w:tblGrid>
      <w:tr w:rsidR="00A47012" w:rsidRPr="009A483D" w14:paraId="3A57D77A" w14:textId="77777777" w:rsidTr="005B0AD3">
        <w:trPr>
          <w:trHeight w:val="772"/>
        </w:trPr>
        <w:tc>
          <w:tcPr>
            <w:tcW w:w="1173" w:type="dxa"/>
          </w:tcPr>
          <w:p w14:paraId="14402ADC" w14:textId="77777777" w:rsidR="00A47012" w:rsidRPr="00A47012" w:rsidRDefault="00A47012" w:rsidP="00884352">
            <w:pPr>
              <w:tabs>
                <w:tab w:val="left" w:pos="7200"/>
              </w:tabs>
              <w:rPr>
                <w:rFonts w:ascii="Times New Roman" w:hAnsi="Times New Roman" w:cs="Times New Roman"/>
                <w:b/>
                <w:bCs/>
                <w:sz w:val="16"/>
                <w:szCs w:val="16"/>
              </w:rPr>
            </w:pPr>
            <w:r w:rsidRPr="00A47012">
              <w:rPr>
                <w:rFonts w:ascii="Times New Roman" w:hAnsi="Times New Roman" w:cs="Times New Roman"/>
                <w:b/>
                <w:bCs/>
                <w:sz w:val="16"/>
                <w:szCs w:val="16"/>
              </w:rPr>
              <w:t>Embedding Method</w:t>
            </w:r>
          </w:p>
        </w:tc>
        <w:tc>
          <w:tcPr>
            <w:tcW w:w="974" w:type="dxa"/>
          </w:tcPr>
          <w:p w14:paraId="7CB8E4DA" w14:textId="77777777" w:rsidR="00A47012" w:rsidRPr="00A47012" w:rsidRDefault="00A47012" w:rsidP="00884352">
            <w:pPr>
              <w:tabs>
                <w:tab w:val="left" w:pos="7200"/>
              </w:tabs>
              <w:rPr>
                <w:rFonts w:ascii="Times New Roman" w:hAnsi="Times New Roman" w:cs="Times New Roman"/>
                <w:b/>
                <w:bCs/>
                <w:sz w:val="16"/>
                <w:szCs w:val="16"/>
              </w:rPr>
            </w:pPr>
            <w:r w:rsidRPr="00A47012">
              <w:rPr>
                <w:rFonts w:ascii="Times New Roman" w:hAnsi="Times New Roman" w:cs="Times New Roman"/>
                <w:b/>
                <w:bCs/>
                <w:sz w:val="16"/>
                <w:szCs w:val="16"/>
              </w:rPr>
              <w:t>Number of modified bits</w:t>
            </w:r>
          </w:p>
        </w:tc>
        <w:tc>
          <w:tcPr>
            <w:tcW w:w="1042" w:type="dxa"/>
          </w:tcPr>
          <w:p w14:paraId="5C308278" w14:textId="77777777" w:rsidR="00A47012" w:rsidRPr="00A47012" w:rsidRDefault="00A47012" w:rsidP="00884352">
            <w:pPr>
              <w:tabs>
                <w:tab w:val="left" w:pos="7200"/>
              </w:tabs>
              <w:rPr>
                <w:rFonts w:ascii="Times New Roman" w:hAnsi="Times New Roman" w:cs="Times New Roman"/>
                <w:b/>
                <w:bCs/>
                <w:sz w:val="16"/>
                <w:szCs w:val="16"/>
              </w:rPr>
            </w:pPr>
            <w:r w:rsidRPr="00A47012">
              <w:rPr>
                <w:rFonts w:ascii="Times New Roman" w:hAnsi="Times New Roman" w:cs="Times New Roman"/>
                <w:b/>
                <w:bCs/>
                <w:sz w:val="16"/>
                <w:szCs w:val="16"/>
              </w:rPr>
              <w:t>Expected distortion level</w:t>
            </w:r>
          </w:p>
        </w:tc>
        <w:tc>
          <w:tcPr>
            <w:tcW w:w="1534" w:type="dxa"/>
          </w:tcPr>
          <w:p w14:paraId="4C0A186C" w14:textId="77777777" w:rsidR="00A47012" w:rsidRPr="00A47012" w:rsidRDefault="00A47012" w:rsidP="00884352">
            <w:pPr>
              <w:tabs>
                <w:tab w:val="left" w:pos="7200"/>
              </w:tabs>
              <w:rPr>
                <w:rFonts w:ascii="Times New Roman" w:hAnsi="Times New Roman" w:cs="Times New Roman"/>
                <w:b/>
                <w:bCs/>
                <w:sz w:val="16"/>
                <w:szCs w:val="16"/>
              </w:rPr>
            </w:pPr>
            <w:r w:rsidRPr="00A47012">
              <w:rPr>
                <w:rFonts w:ascii="Times New Roman" w:hAnsi="Times New Roman" w:cs="Times New Roman"/>
                <w:b/>
                <w:bCs/>
                <w:sz w:val="16"/>
                <w:szCs w:val="16"/>
              </w:rPr>
              <w:t>MSE Value</w:t>
            </w:r>
          </w:p>
        </w:tc>
      </w:tr>
      <w:tr w:rsidR="00A47012" w14:paraId="6FBDCC9E" w14:textId="77777777" w:rsidTr="005B0AD3">
        <w:trPr>
          <w:trHeight w:val="498"/>
        </w:trPr>
        <w:tc>
          <w:tcPr>
            <w:tcW w:w="1173" w:type="dxa"/>
          </w:tcPr>
          <w:p w14:paraId="56F240E8"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LSB (standard)</w:t>
            </w:r>
          </w:p>
        </w:tc>
        <w:tc>
          <w:tcPr>
            <w:tcW w:w="974" w:type="dxa"/>
          </w:tcPr>
          <w:p w14:paraId="26B0D91A"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1 bit</w:t>
            </w:r>
          </w:p>
        </w:tc>
        <w:tc>
          <w:tcPr>
            <w:tcW w:w="1042" w:type="dxa"/>
          </w:tcPr>
          <w:p w14:paraId="69858599"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Very Low</w:t>
            </w:r>
          </w:p>
        </w:tc>
        <w:tc>
          <w:tcPr>
            <w:tcW w:w="1534" w:type="dxa"/>
          </w:tcPr>
          <w:p w14:paraId="42631F8A"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0.00000000</w:t>
            </w:r>
          </w:p>
        </w:tc>
      </w:tr>
      <w:tr w:rsidR="00A47012" w14:paraId="182D3936" w14:textId="77777777" w:rsidTr="005B0AD3">
        <w:trPr>
          <w:trHeight w:val="256"/>
        </w:trPr>
        <w:tc>
          <w:tcPr>
            <w:tcW w:w="1173" w:type="dxa"/>
          </w:tcPr>
          <w:p w14:paraId="5F5FC148"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Multi-bit LSB</w:t>
            </w:r>
          </w:p>
        </w:tc>
        <w:tc>
          <w:tcPr>
            <w:tcW w:w="974" w:type="dxa"/>
          </w:tcPr>
          <w:p w14:paraId="7786D8F8"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4 bits</w:t>
            </w:r>
          </w:p>
        </w:tc>
        <w:tc>
          <w:tcPr>
            <w:tcW w:w="1042" w:type="dxa"/>
          </w:tcPr>
          <w:p w14:paraId="0B3E9EEE"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Low</w:t>
            </w:r>
          </w:p>
        </w:tc>
        <w:tc>
          <w:tcPr>
            <w:tcW w:w="1534" w:type="dxa"/>
          </w:tcPr>
          <w:p w14:paraId="7C63B53F"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0.00000004</w:t>
            </w:r>
          </w:p>
        </w:tc>
      </w:tr>
      <w:tr w:rsidR="00A47012" w14:paraId="3DD59B05" w14:textId="77777777" w:rsidTr="005B0AD3">
        <w:trPr>
          <w:trHeight w:val="256"/>
        </w:trPr>
        <w:tc>
          <w:tcPr>
            <w:tcW w:w="1173" w:type="dxa"/>
          </w:tcPr>
          <w:p w14:paraId="19F881E5"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Multi-bit LSB</w:t>
            </w:r>
          </w:p>
        </w:tc>
        <w:tc>
          <w:tcPr>
            <w:tcW w:w="974" w:type="dxa"/>
          </w:tcPr>
          <w:p w14:paraId="6D9BE749"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5 bits</w:t>
            </w:r>
          </w:p>
        </w:tc>
        <w:tc>
          <w:tcPr>
            <w:tcW w:w="1042" w:type="dxa"/>
          </w:tcPr>
          <w:p w14:paraId="1104C519"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Moderate</w:t>
            </w:r>
          </w:p>
        </w:tc>
        <w:tc>
          <w:tcPr>
            <w:tcW w:w="1534" w:type="dxa"/>
          </w:tcPr>
          <w:p w14:paraId="7F0A0102"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0.00000016</w:t>
            </w:r>
          </w:p>
        </w:tc>
      </w:tr>
      <w:tr w:rsidR="00A47012" w14:paraId="2B3B0BF6" w14:textId="77777777" w:rsidTr="005B0AD3">
        <w:trPr>
          <w:trHeight w:val="256"/>
        </w:trPr>
        <w:tc>
          <w:tcPr>
            <w:tcW w:w="1173" w:type="dxa"/>
          </w:tcPr>
          <w:p w14:paraId="46A8DADE"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Multi-bit LSB</w:t>
            </w:r>
          </w:p>
        </w:tc>
        <w:tc>
          <w:tcPr>
            <w:tcW w:w="974" w:type="dxa"/>
          </w:tcPr>
          <w:p w14:paraId="56E15E7F"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6 bits</w:t>
            </w:r>
          </w:p>
        </w:tc>
        <w:tc>
          <w:tcPr>
            <w:tcW w:w="1042" w:type="dxa"/>
          </w:tcPr>
          <w:p w14:paraId="1EF324E7"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Increased</w:t>
            </w:r>
          </w:p>
        </w:tc>
        <w:tc>
          <w:tcPr>
            <w:tcW w:w="1534" w:type="dxa"/>
          </w:tcPr>
          <w:p w14:paraId="70DB6192"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0.00000062</w:t>
            </w:r>
          </w:p>
        </w:tc>
      </w:tr>
      <w:tr w:rsidR="00A47012" w14:paraId="1E998E9A" w14:textId="77777777" w:rsidTr="005B0AD3">
        <w:trPr>
          <w:trHeight w:val="241"/>
        </w:trPr>
        <w:tc>
          <w:tcPr>
            <w:tcW w:w="1173" w:type="dxa"/>
          </w:tcPr>
          <w:p w14:paraId="1346A1D4"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Multi-bit LSB</w:t>
            </w:r>
          </w:p>
        </w:tc>
        <w:tc>
          <w:tcPr>
            <w:tcW w:w="974" w:type="dxa"/>
          </w:tcPr>
          <w:p w14:paraId="17BB041B"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7 bits</w:t>
            </w:r>
          </w:p>
        </w:tc>
        <w:tc>
          <w:tcPr>
            <w:tcW w:w="1042" w:type="dxa"/>
          </w:tcPr>
          <w:p w14:paraId="7C993B39"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High</w:t>
            </w:r>
          </w:p>
        </w:tc>
        <w:tc>
          <w:tcPr>
            <w:tcW w:w="1534" w:type="dxa"/>
          </w:tcPr>
          <w:p w14:paraId="1D81FB7C"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0.00000258</w:t>
            </w:r>
          </w:p>
        </w:tc>
      </w:tr>
      <w:tr w:rsidR="00A47012" w14:paraId="4352833E" w14:textId="77777777" w:rsidTr="005B0AD3">
        <w:trPr>
          <w:trHeight w:val="256"/>
        </w:trPr>
        <w:tc>
          <w:tcPr>
            <w:tcW w:w="1173" w:type="dxa"/>
          </w:tcPr>
          <w:p w14:paraId="04007986"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Multi-bit LSB</w:t>
            </w:r>
          </w:p>
        </w:tc>
        <w:tc>
          <w:tcPr>
            <w:tcW w:w="974" w:type="dxa"/>
          </w:tcPr>
          <w:p w14:paraId="2142B969"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8 bits</w:t>
            </w:r>
          </w:p>
        </w:tc>
        <w:tc>
          <w:tcPr>
            <w:tcW w:w="1042" w:type="dxa"/>
          </w:tcPr>
          <w:p w14:paraId="17CFBFAC" w14:textId="77777777" w:rsidR="00A47012" w:rsidRPr="00A47012" w:rsidRDefault="00A47012" w:rsidP="00884352">
            <w:pPr>
              <w:tabs>
                <w:tab w:val="left" w:pos="7200"/>
              </w:tabs>
              <w:rPr>
                <w:rFonts w:ascii="Times New Roman" w:hAnsi="Times New Roman" w:cs="Times New Roman"/>
                <w:sz w:val="16"/>
                <w:szCs w:val="16"/>
              </w:rPr>
            </w:pPr>
            <w:r w:rsidRPr="00A47012">
              <w:rPr>
                <w:rFonts w:ascii="Times New Roman" w:hAnsi="Times New Roman" w:cs="Times New Roman"/>
                <w:sz w:val="16"/>
                <w:szCs w:val="16"/>
              </w:rPr>
              <w:t>Very High</w:t>
            </w:r>
          </w:p>
        </w:tc>
        <w:tc>
          <w:tcPr>
            <w:tcW w:w="1534" w:type="dxa"/>
          </w:tcPr>
          <w:p w14:paraId="17F8EAC0" w14:textId="77777777" w:rsidR="00A47012" w:rsidRPr="00A47012" w:rsidRDefault="00A47012" w:rsidP="00F95B74">
            <w:pPr>
              <w:keepNext/>
              <w:tabs>
                <w:tab w:val="left" w:pos="7200"/>
              </w:tabs>
              <w:rPr>
                <w:rFonts w:ascii="Times New Roman" w:hAnsi="Times New Roman" w:cs="Times New Roman"/>
                <w:sz w:val="16"/>
                <w:szCs w:val="16"/>
              </w:rPr>
            </w:pPr>
            <w:r w:rsidRPr="00A47012">
              <w:rPr>
                <w:rFonts w:ascii="Times New Roman" w:hAnsi="Times New Roman" w:cs="Times New Roman"/>
                <w:sz w:val="16"/>
                <w:szCs w:val="16"/>
              </w:rPr>
              <w:t>0.00001005</w:t>
            </w:r>
          </w:p>
        </w:tc>
      </w:tr>
    </w:tbl>
    <w:p w14:paraId="0B3005FF" w14:textId="2D2F6BE2" w:rsidR="00A721A7" w:rsidRDefault="00F95B74" w:rsidP="00446513">
      <w:pPr>
        <w:pStyle w:val="Caption"/>
        <w:jc w:val="both"/>
      </w:pPr>
      <w:r>
        <w:t xml:space="preserve">Table </w:t>
      </w:r>
      <w:r>
        <w:fldChar w:fldCharType="begin"/>
      </w:r>
      <w:r>
        <w:instrText xml:space="preserve"> SEQ Table \* ARABIC </w:instrText>
      </w:r>
      <w:r>
        <w:fldChar w:fldCharType="separate"/>
      </w:r>
      <w:r w:rsidR="004F42EA">
        <w:rPr>
          <w:noProof/>
        </w:rPr>
        <w:t>1</w:t>
      </w:r>
      <w:r>
        <w:fldChar w:fldCharType="end"/>
      </w:r>
      <w:r>
        <w:t xml:space="preserve"> - MSE values obtained from each embedding configuration</w:t>
      </w:r>
    </w:p>
    <w:p w14:paraId="7FEE0BF9" w14:textId="5914F645" w:rsidR="006A57F5" w:rsidRPr="006A57F5" w:rsidRDefault="00A47012" w:rsidP="00446513">
      <w:pPr>
        <w:pStyle w:val="Heading4"/>
      </w:pPr>
      <w:r>
        <w:t>BER visualization</w:t>
      </w:r>
    </w:p>
    <w:p w14:paraId="2FA30ADA" w14:textId="797FCCDC" w:rsidR="007817A8" w:rsidRDefault="007817A8" w:rsidP="007817A8">
      <w:pPr>
        <w:pStyle w:val="BodyText"/>
        <w:rPr>
          <w:lang w:val="en-US"/>
        </w:rPr>
      </w:pPr>
      <w:r w:rsidRPr="007817A8">
        <w:rPr>
          <w:lang w:val="en-US"/>
        </w:rPr>
        <w:t>The Bit Error Rate (BER) is used to evaluate the accuracy of watermark extraction. Unlike the other metrics, BER is not saved to a file, but is displayed directly in the console</w:t>
      </w:r>
      <w:r w:rsidR="006A57F5">
        <w:rPr>
          <w:lang w:val="en-US"/>
        </w:rPr>
        <w:t xml:space="preserve"> and its value depends on the choice made by the user</w:t>
      </w:r>
      <w:r w:rsidRPr="007817A8">
        <w:rPr>
          <w:lang w:val="en-US"/>
        </w:rPr>
        <w:t>.</w:t>
      </w:r>
      <w:r w:rsidR="00446513">
        <w:rPr>
          <w:lang w:val="en-US"/>
        </w:rPr>
        <w:t xml:space="preserve"> </w:t>
      </w:r>
      <w:r w:rsidR="00446513" w:rsidRPr="00446513">
        <w:rPr>
          <w:lang w:val="en-US"/>
        </w:rPr>
        <w:t>A lower BER indicates more accurate watermark recovery.</w:t>
      </w:r>
      <w:r w:rsidR="00446513">
        <w:rPr>
          <w:lang w:val="en-US"/>
        </w:rPr>
        <w:t xml:space="preserve"> </w:t>
      </w:r>
      <w:r w:rsidR="00446513" w:rsidRPr="00446513">
        <w:rPr>
          <w:lang w:val="en-US"/>
        </w:rPr>
        <w:t>BER close to zero means that the embedded watermark is preserved</w:t>
      </w:r>
      <w:r w:rsidR="00446513">
        <w:rPr>
          <w:lang w:val="en-US"/>
        </w:rPr>
        <w:t xml:space="preserve">. </w:t>
      </w:r>
      <w:r w:rsidR="00446513" w:rsidRPr="00446513">
        <w:rPr>
          <w:lang w:val="en-US"/>
        </w:rPr>
        <w:t>Adding Gaussian noise generally increases the BER value.</w:t>
      </w:r>
    </w:p>
    <w:p w14:paraId="1B922CA8" w14:textId="77777777" w:rsidR="00B1312D" w:rsidRDefault="007817A8" w:rsidP="00B1312D">
      <w:pPr>
        <w:pStyle w:val="BodyText"/>
        <w:keepNext/>
        <w:ind w:firstLine="0"/>
      </w:pPr>
      <w:r w:rsidRPr="007817A8">
        <w:rPr>
          <w:noProof/>
          <w:lang w:val="en-US"/>
        </w:rPr>
        <w:drawing>
          <wp:inline distT="0" distB="0" distL="0" distR="0" wp14:anchorId="0B0AC6A3" wp14:editId="34A80F88">
            <wp:extent cx="3089910" cy="624205"/>
            <wp:effectExtent l="0" t="0" r="0" b="4445"/>
            <wp:docPr id="155120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0584" name=""/>
                    <pic:cNvPicPr/>
                  </pic:nvPicPr>
                  <pic:blipFill>
                    <a:blip r:embed="rId13"/>
                    <a:stretch>
                      <a:fillRect/>
                    </a:stretch>
                  </pic:blipFill>
                  <pic:spPr>
                    <a:xfrm>
                      <a:off x="0" y="0"/>
                      <a:ext cx="3089910" cy="624205"/>
                    </a:xfrm>
                    <a:prstGeom prst="rect">
                      <a:avLst/>
                    </a:prstGeom>
                  </pic:spPr>
                </pic:pic>
              </a:graphicData>
            </a:graphic>
          </wp:inline>
        </w:drawing>
      </w:r>
    </w:p>
    <w:p w14:paraId="0130B5B8" w14:textId="2D36E5BA" w:rsidR="007817A8" w:rsidRDefault="00B1312D" w:rsidP="00B1312D">
      <w:pPr>
        <w:pStyle w:val="Caption"/>
      </w:pPr>
      <w:r>
        <w:t xml:space="preserve">Figure </w:t>
      </w:r>
      <w:r w:rsidR="00B8448D">
        <w:fldChar w:fldCharType="begin"/>
      </w:r>
      <w:r w:rsidR="00B8448D">
        <w:instrText xml:space="preserve"> SEQ Figure \* ARABIC </w:instrText>
      </w:r>
      <w:r w:rsidR="00B8448D">
        <w:fldChar w:fldCharType="separate"/>
      </w:r>
      <w:r w:rsidR="00B8448D">
        <w:rPr>
          <w:noProof/>
        </w:rPr>
        <w:t>3</w:t>
      </w:r>
      <w:r w:rsidR="00B8448D">
        <w:rPr>
          <w:noProof/>
        </w:rPr>
        <w:fldChar w:fldCharType="end"/>
      </w:r>
      <w:r>
        <w:t xml:space="preserve"> - BER result</w:t>
      </w:r>
    </w:p>
    <w:p w14:paraId="60D5BF4A" w14:textId="77777777" w:rsidR="007817A8" w:rsidRDefault="007817A8" w:rsidP="007817A8">
      <w:pPr>
        <w:pStyle w:val="BodyText"/>
        <w:rPr>
          <w:lang w:val="en-US"/>
        </w:rPr>
      </w:pPr>
      <w:proofErr w:type="gramStart"/>
      <w:r w:rsidRPr="007817A8">
        <w:rPr>
          <w:lang w:val="en-US"/>
        </w:rPr>
        <w:t>The computed</w:t>
      </w:r>
      <w:proofErr w:type="gramEnd"/>
      <w:r w:rsidRPr="007817A8">
        <w:rPr>
          <w:lang w:val="en-US"/>
        </w:rPr>
        <w:t xml:space="preserve"> BER depends on the user’s choice. </w:t>
      </w:r>
    </w:p>
    <w:p w14:paraId="050F304F" w14:textId="77777777" w:rsidR="00B1312D" w:rsidRDefault="007817A8" w:rsidP="00B1312D">
      <w:pPr>
        <w:pStyle w:val="BodyText"/>
        <w:keepNext/>
        <w:ind w:firstLine="0"/>
      </w:pPr>
      <w:r w:rsidRPr="007817A8">
        <w:rPr>
          <w:noProof/>
          <w:lang w:val="en-US"/>
        </w:rPr>
        <w:drawing>
          <wp:inline distT="0" distB="0" distL="0" distR="0" wp14:anchorId="3AA7A260" wp14:editId="069426C8">
            <wp:extent cx="3089910" cy="312420"/>
            <wp:effectExtent l="0" t="0" r="0" b="0"/>
            <wp:docPr id="173879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95562" name=""/>
                    <pic:cNvPicPr/>
                  </pic:nvPicPr>
                  <pic:blipFill>
                    <a:blip r:embed="rId14"/>
                    <a:stretch>
                      <a:fillRect/>
                    </a:stretch>
                  </pic:blipFill>
                  <pic:spPr>
                    <a:xfrm>
                      <a:off x="0" y="0"/>
                      <a:ext cx="3089910" cy="312420"/>
                    </a:xfrm>
                    <a:prstGeom prst="rect">
                      <a:avLst/>
                    </a:prstGeom>
                  </pic:spPr>
                </pic:pic>
              </a:graphicData>
            </a:graphic>
          </wp:inline>
        </w:drawing>
      </w:r>
    </w:p>
    <w:p w14:paraId="387C1D20" w14:textId="266A92B2" w:rsidR="007817A8" w:rsidRDefault="00B1312D" w:rsidP="00B1312D">
      <w:pPr>
        <w:pStyle w:val="Caption"/>
      </w:pPr>
      <w:r>
        <w:t xml:space="preserve">Figure </w:t>
      </w:r>
      <w:r w:rsidR="00B8448D">
        <w:fldChar w:fldCharType="begin"/>
      </w:r>
      <w:r w:rsidR="00B8448D">
        <w:instrText xml:space="preserve"> SEQ Figure \* ARABIC </w:instrText>
      </w:r>
      <w:r w:rsidR="00B8448D">
        <w:fldChar w:fldCharType="separate"/>
      </w:r>
      <w:r w:rsidR="00B8448D">
        <w:rPr>
          <w:noProof/>
        </w:rPr>
        <w:t>4</w:t>
      </w:r>
      <w:r w:rsidR="00B8448D">
        <w:rPr>
          <w:noProof/>
        </w:rPr>
        <w:fldChar w:fldCharType="end"/>
      </w:r>
      <w:r>
        <w:t xml:space="preserve"> - Message displayed on console when the user makes a choice</w:t>
      </w:r>
    </w:p>
    <w:p w14:paraId="1CE41D99" w14:textId="6CCB626C" w:rsidR="007817A8" w:rsidRPr="007817A8" w:rsidRDefault="007817A8" w:rsidP="007817A8">
      <w:pPr>
        <w:pStyle w:val="BodyText"/>
        <w:ind w:firstLine="0"/>
        <w:rPr>
          <w:lang w:val="en-US"/>
        </w:rPr>
      </w:pPr>
      <w:r>
        <w:rPr>
          <w:lang w:val="en-US"/>
        </w:rPr>
        <w:t xml:space="preserve">      </w:t>
      </w:r>
      <w:r w:rsidRPr="007817A8">
        <w:rPr>
          <w:lang w:val="en-US"/>
        </w:rPr>
        <w:t>If the signal is not altered, the extraction is performed on the clean watermarked signal, resulting in a very low BER. If the user chooses to alter the signal, Gaussian noise is added before extraction, which increases the BER and reflects the degradation of the watermark.</w:t>
      </w:r>
    </w:p>
    <w:p w14:paraId="01F445FA" w14:textId="132D3634" w:rsidR="007817A8" w:rsidRDefault="007817A8" w:rsidP="007817A8">
      <w:pPr>
        <w:tabs>
          <w:tab w:val="left" w:pos="7200"/>
          <w:tab w:val="left" w:pos="7680"/>
        </w:tabs>
        <w:jc w:val="both"/>
      </w:pPr>
      <w:r>
        <w:t xml:space="preserve">     </w:t>
      </w:r>
      <w:r w:rsidRPr="00DD5709">
        <w:t xml:space="preserve">The following table summarizes the </w:t>
      </w:r>
      <w:r w:rsidRPr="0011018A">
        <w:rPr>
          <w:i/>
          <w:iCs/>
        </w:rPr>
        <w:t>Bit Error Rate (BER)</w:t>
      </w:r>
      <w:r w:rsidRPr="00DD5709">
        <w:t xml:space="preserve"> values obtained</w:t>
      </w:r>
    </w:p>
    <w:p w14:paraId="381F2DFC" w14:textId="77777777" w:rsidR="007817A8" w:rsidRDefault="007817A8" w:rsidP="007817A8">
      <w:pPr>
        <w:tabs>
          <w:tab w:val="left" w:pos="7200"/>
          <w:tab w:val="left" w:pos="7680"/>
        </w:tabs>
        <w:jc w:val="both"/>
      </w:pPr>
    </w:p>
    <w:tbl>
      <w:tblPr>
        <w:tblStyle w:val="TableGrid"/>
        <w:tblW w:w="0" w:type="auto"/>
        <w:tblLook w:val="04A0" w:firstRow="1" w:lastRow="0" w:firstColumn="1" w:lastColumn="0" w:noHBand="0" w:noVBand="1"/>
      </w:tblPr>
      <w:tblGrid>
        <w:gridCol w:w="2423"/>
        <w:gridCol w:w="2398"/>
      </w:tblGrid>
      <w:tr w:rsidR="007817A8" w14:paraId="7573A718" w14:textId="77777777" w:rsidTr="00446513">
        <w:trPr>
          <w:trHeight w:val="251"/>
        </w:trPr>
        <w:tc>
          <w:tcPr>
            <w:tcW w:w="2423" w:type="dxa"/>
          </w:tcPr>
          <w:p w14:paraId="23C63A6C" w14:textId="05602B5C" w:rsidR="007817A8" w:rsidRPr="007817A8" w:rsidRDefault="0023335E" w:rsidP="007817A8">
            <w:pPr>
              <w:tabs>
                <w:tab w:val="left" w:pos="7200"/>
                <w:tab w:val="left" w:pos="7680"/>
              </w:tabs>
              <w:rPr>
                <w:rFonts w:ascii="Times New Roman" w:hAnsi="Times New Roman" w:cs="Times New Roman"/>
                <w:b/>
                <w:bCs/>
                <w:sz w:val="16"/>
                <w:szCs w:val="16"/>
              </w:rPr>
            </w:pPr>
            <w:r>
              <w:rPr>
                <w:rFonts w:ascii="Times New Roman" w:hAnsi="Times New Roman" w:cs="Times New Roman"/>
                <w:b/>
                <w:bCs/>
                <w:sz w:val="16"/>
                <w:szCs w:val="16"/>
              </w:rPr>
              <w:t>Options</w:t>
            </w:r>
          </w:p>
        </w:tc>
        <w:tc>
          <w:tcPr>
            <w:tcW w:w="2398" w:type="dxa"/>
          </w:tcPr>
          <w:p w14:paraId="06BC00B4" w14:textId="77777777" w:rsidR="007817A8" w:rsidRPr="007817A8" w:rsidRDefault="007817A8" w:rsidP="007817A8">
            <w:pPr>
              <w:tabs>
                <w:tab w:val="left" w:pos="7200"/>
                <w:tab w:val="left" w:pos="7680"/>
              </w:tabs>
              <w:rPr>
                <w:rFonts w:ascii="Times New Roman" w:hAnsi="Times New Roman" w:cs="Times New Roman"/>
                <w:b/>
                <w:bCs/>
                <w:sz w:val="16"/>
                <w:szCs w:val="16"/>
              </w:rPr>
            </w:pPr>
            <w:r w:rsidRPr="007817A8">
              <w:rPr>
                <w:rFonts w:ascii="Times New Roman" w:hAnsi="Times New Roman" w:cs="Times New Roman"/>
                <w:b/>
                <w:bCs/>
                <w:sz w:val="16"/>
                <w:szCs w:val="16"/>
              </w:rPr>
              <w:t>BER</w:t>
            </w:r>
          </w:p>
        </w:tc>
      </w:tr>
      <w:tr w:rsidR="007817A8" w14:paraId="6585CC44" w14:textId="77777777" w:rsidTr="00446513">
        <w:trPr>
          <w:trHeight w:val="251"/>
        </w:trPr>
        <w:tc>
          <w:tcPr>
            <w:tcW w:w="2423" w:type="dxa"/>
          </w:tcPr>
          <w:p w14:paraId="70DE3C47" w14:textId="77777777" w:rsidR="007817A8" w:rsidRPr="007817A8" w:rsidRDefault="007817A8" w:rsidP="007817A8">
            <w:pPr>
              <w:tabs>
                <w:tab w:val="left" w:pos="7200"/>
                <w:tab w:val="left" w:pos="7680"/>
              </w:tabs>
              <w:rPr>
                <w:rFonts w:ascii="Times New Roman" w:hAnsi="Times New Roman" w:cs="Times New Roman"/>
                <w:sz w:val="16"/>
                <w:szCs w:val="16"/>
              </w:rPr>
            </w:pPr>
            <w:r w:rsidRPr="007817A8">
              <w:rPr>
                <w:rFonts w:ascii="Times New Roman" w:hAnsi="Times New Roman" w:cs="Times New Roman"/>
                <w:sz w:val="16"/>
                <w:szCs w:val="16"/>
              </w:rPr>
              <w:t>No alteration</w:t>
            </w:r>
          </w:p>
        </w:tc>
        <w:tc>
          <w:tcPr>
            <w:tcW w:w="2398" w:type="dxa"/>
          </w:tcPr>
          <w:p w14:paraId="18BB53AD" w14:textId="77777777" w:rsidR="007817A8" w:rsidRPr="007817A8" w:rsidRDefault="007817A8" w:rsidP="007817A8">
            <w:pPr>
              <w:tabs>
                <w:tab w:val="left" w:pos="7200"/>
                <w:tab w:val="left" w:pos="7680"/>
              </w:tabs>
              <w:rPr>
                <w:rFonts w:ascii="Times New Roman" w:hAnsi="Times New Roman" w:cs="Times New Roman"/>
                <w:sz w:val="16"/>
                <w:szCs w:val="16"/>
              </w:rPr>
            </w:pPr>
            <w:r w:rsidRPr="007817A8">
              <w:rPr>
                <w:rFonts w:ascii="Times New Roman" w:hAnsi="Times New Roman" w:cs="Times New Roman"/>
                <w:sz w:val="16"/>
                <w:szCs w:val="16"/>
              </w:rPr>
              <w:t>0.000000</w:t>
            </w:r>
          </w:p>
        </w:tc>
      </w:tr>
      <w:tr w:rsidR="007817A8" w14:paraId="5C98A59A" w14:textId="77777777" w:rsidTr="00446513">
        <w:trPr>
          <w:trHeight w:val="237"/>
        </w:trPr>
        <w:tc>
          <w:tcPr>
            <w:tcW w:w="2423" w:type="dxa"/>
          </w:tcPr>
          <w:p w14:paraId="58FA444A" w14:textId="77777777" w:rsidR="007817A8" w:rsidRPr="007817A8" w:rsidRDefault="007817A8" w:rsidP="007817A8">
            <w:pPr>
              <w:tabs>
                <w:tab w:val="left" w:pos="7200"/>
                <w:tab w:val="left" w:pos="7680"/>
              </w:tabs>
              <w:rPr>
                <w:rFonts w:ascii="Times New Roman" w:hAnsi="Times New Roman" w:cs="Times New Roman"/>
                <w:sz w:val="16"/>
                <w:szCs w:val="16"/>
              </w:rPr>
            </w:pPr>
            <w:r w:rsidRPr="007817A8">
              <w:rPr>
                <w:rFonts w:ascii="Times New Roman" w:hAnsi="Times New Roman" w:cs="Times New Roman"/>
                <w:sz w:val="16"/>
                <w:szCs w:val="16"/>
              </w:rPr>
              <w:t>Altered signal</w:t>
            </w:r>
          </w:p>
        </w:tc>
        <w:tc>
          <w:tcPr>
            <w:tcW w:w="2398" w:type="dxa"/>
          </w:tcPr>
          <w:p w14:paraId="141AA0D4" w14:textId="77777777" w:rsidR="007817A8" w:rsidRPr="007817A8" w:rsidRDefault="007817A8" w:rsidP="00F95B74">
            <w:pPr>
              <w:keepNext/>
              <w:tabs>
                <w:tab w:val="left" w:pos="7200"/>
                <w:tab w:val="left" w:pos="7680"/>
              </w:tabs>
              <w:rPr>
                <w:rFonts w:ascii="Times New Roman" w:hAnsi="Times New Roman" w:cs="Times New Roman"/>
                <w:sz w:val="16"/>
                <w:szCs w:val="16"/>
              </w:rPr>
            </w:pPr>
            <w:r w:rsidRPr="007817A8">
              <w:rPr>
                <w:rFonts w:ascii="Times New Roman" w:hAnsi="Times New Roman" w:cs="Times New Roman"/>
                <w:sz w:val="16"/>
                <w:szCs w:val="16"/>
              </w:rPr>
              <w:t>0.500599</w:t>
            </w:r>
          </w:p>
        </w:tc>
      </w:tr>
    </w:tbl>
    <w:p w14:paraId="193A1C23" w14:textId="2C3C9962" w:rsidR="00A47012" w:rsidRDefault="00F95B74" w:rsidP="00F95B74">
      <w:pPr>
        <w:pStyle w:val="Caption"/>
      </w:pPr>
      <w:r>
        <w:t xml:space="preserve">Table </w:t>
      </w:r>
      <w:r>
        <w:fldChar w:fldCharType="begin"/>
      </w:r>
      <w:r>
        <w:instrText xml:space="preserve"> SEQ Table \* ARABIC </w:instrText>
      </w:r>
      <w:r>
        <w:fldChar w:fldCharType="separate"/>
      </w:r>
      <w:r w:rsidR="004F42EA">
        <w:rPr>
          <w:noProof/>
        </w:rPr>
        <w:t>2</w:t>
      </w:r>
      <w:r>
        <w:fldChar w:fldCharType="end"/>
      </w:r>
      <w:r>
        <w:t xml:space="preserve"> - values obtained from the Bit Error Rate</w:t>
      </w:r>
    </w:p>
    <w:p w14:paraId="1F64AF38" w14:textId="2F8B372F" w:rsidR="00B1312D" w:rsidRPr="001643B1" w:rsidRDefault="00B1312D" w:rsidP="00B1312D">
      <w:pPr>
        <w:pStyle w:val="Heading2"/>
        <w:rPr>
          <w:b/>
          <w:bCs/>
        </w:rPr>
      </w:pPr>
      <w:r w:rsidRPr="001643B1">
        <w:rPr>
          <w:b/>
          <w:bCs/>
        </w:rPr>
        <w:t>DWT, DCT and FFT results</w:t>
      </w:r>
    </w:p>
    <w:p w14:paraId="22827E4F" w14:textId="77777777" w:rsidR="000F6C82" w:rsidRDefault="000F6C82" w:rsidP="000F6C82">
      <w:pPr>
        <w:pStyle w:val="BodyText"/>
        <w:rPr>
          <w:lang w:val="en-US"/>
        </w:rPr>
      </w:pPr>
      <w:r w:rsidRPr="000F6C82">
        <w:rPr>
          <w:lang w:val="en-US"/>
        </w:rPr>
        <w:t xml:space="preserve">The results of the DWT, DCT, and FFT methods are organized within a main directory named </w:t>
      </w:r>
      <w:r w:rsidRPr="000F6C82">
        <w:rPr>
          <w:i/>
          <w:iCs/>
          <w:lang w:val="en-US"/>
        </w:rPr>
        <w:t>DWT_DCT_FFT</w:t>
      </w:r>
      <w:r w:rsidRPr="000F6C82">
        <w:rPr>
          <w:lang w:val="en-US"/>
        </w:rPr>
        <w:t xml:space="preserve">. Inside this directory, the outputs are structured into multiple folders corresponding to each method. The </w:t>
      </w:r>
      <w:r w:rsidRPr="000F6C82">
        <w:rPr>
          <w:i/>
          <w:iCs/>
          <w:lang w:val="en-US"/>
        </w:rPr>
        <w:t>metadata</w:t>
      </w:r>
      <w:r w:rsidRPr="000F6C82">
        <w:rPr>
          <w:lang w:val="en-US"/>
        </w:rPr>
        <w:t xml:space="preserve"> folder contains the generated watermark information, including the descriptor and watermark bits. For each method (</w:t>
      </w:r>
      <w:proofErr w:type="spellStart"/>
      <w:r w:rsidRPr="000F6C82">
        <w:rPr>
          <w:i/>
          <w:iCs/>
          <w:lang w:val="en-US"/>
        </w:rPr>
        <w:t>output_DWT</w:t>
      </w:r>
      <w:proofErr w:type="spellEnd"/>
      <w:r w:rsidRPr="000F6C82">
        <w:rPr>
          <w:lang w:val="en-US"/>
        </w:rPr>
        <w:t xml:space="preserve">, </w:t>
      </w:r>
      <w:proofErr w:type="spellStart"/>
      <w:r w:rsidRPr="000F6C82">
        <w:rPr>
          <w:i/>
          <w:iCs/>
          <w:lang w:val="en-US"/>
        </w:rPr>
        <w:t>output_DCT</w:t>
      </w:r>
      <w:proofErr w:type="spellEnd"/>
      <w:r w:rsidRPr="000F6C82">
        <w:rPr>
          <w:lang w:val="en-US"/>
        </w:rPr>
        <w:t xml:space="preserve">, and </w:t>
      </w:r>
      <w:proofErr w:type="spellStart"/>
      <w:r w:rsidRPr="000F6C82">
        <w:rPr>
          <w:i/>
          <w:iCs/>
          <w:lang w:val="en-US"/>
        </w:rPr>
        <w:t>output_FFT</w:t>
      </w:r>
      <w:proofErr w:type="spellEnd"/>
      <w:r w:rsidRPr="000F6C82">
        <w:rPr>
          <w:lang w:val="en-US"/>
        </w:rPr>
        <w:t xml:space="preserve">), separate subfolders are created for different embedding regions (such as low, mid, high or </w:t>
      </w:r>
      <w:proofErr w:type="spellStart"/>
      <w:r w:rsidRPr="000F6C82">
        <w:rPr>
          <w:lang w:val="en-US"/>
        </w:rPr>
        <w:t>cA</w:t>
      </w:r>
      <w:proofErr w:type="spellEnd"/>
      <w:r w:rsidRPr="000F6C82">
        <w:rPr>
          <w:lang w:val="en-US"/>
        </w:rPr>
        <w:t>, cD1, cD2, cD3). Each of these folders contains the watermarked audio files, the noisy versions, the extracted watermark sequences, and the computed evaluation metrics.</w:t>
      </w:r>
    </w:p>
    <w:p w14:paraId="203EC03D" w14:textId="77777777" w:rsidR="000F6C82" w:rsidRDefault="000F6C82" w:rsidP="000F6C82">
      <w:pPr>
        <w:pStyle w:val="BodyText"/>
        <w:keepNext/>
        <w:jc w:val="center"/>
      </w:pPr>
      <w:r w:rsidRPr="000F6C82">
        <w:rPr>
          <w:noProof/>
          <w:lang w:val="en-US"/>
        </w:rPr>
        <w:drawing>
          <wp:inline distT="0" distB="0" distL="0" distR="0" wp14:anchorId="3E8A38BD" wp14:editId="42046D93">
            <wp:extent cx="1441590" cy="2324100"/>
            <wp:effectExtent l="0" t="0" r="6350" b="0"/>
            <wp:docPr id="30460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07298" name=""/>
                    <pic:cNvPicPr/>
                  </pic:nvPicPr>
                  <pic:blipFill>
                    <a:blip r:embed="rId15"/>
                    <a:stretch>
                      <a:fillRect/>
                    </a:stretch>
                  </pic:blipFill>
                  <pic:spPr>
                    <a:xfrm>
                      <a:off x="0" y="0"/>
                      <a:ext cx="1455687" cy="2346827"/>
                    </a:xfrm>
                    <a:prstGeom prst="rect">
                      <a:avLst/>
                    </a:prstGeom>
                  </pic:spPr>
                </pic:pic>
              </a:graphicData>
            </a:graphic>
          </wp:inline>
        </w:drawing>
      </w:r>
    </w:p>
    <w:p w14:paraId="30882BF1" w14:textId="7B21FE4D" w:rsidR="0023335E" w:rsidRPr="0023335E" w:rsidRDefault="000F6C82" w:rsidP="002311D0">
      <w:pPr>
        <w:pStyle w:val="Caption"/>
      </w:pPr>
      <w:r>
        <w:t xml:space="preserve">Figure </w:t>
      </w:r>
      <w:r w:rsidR="00B8448D">
        <w:fldChar w:fldCharType="begin"/>
      </w:r>
      <w:r w:rsidR="00B8448D">
        <w:instrText xml:space="preserve"> SEQ Figure \* ARABIC </w:instrText>
      </w:r>
      <w:r w:rsidR="00B8448D">
        <w:fldChar w:fldCharType="separate"/>
      </w:r>
      <w:r w:rsidR="00B8448D">
        <w:rPr>
          <w:noProof/>
        </w:rPr>
        <w:t>5</w:t>
      </w:r>
      <w:r w:rsidR="00B8448D">
        <w:rPr>
          <w:noProof/>
        </w:rPr>
        <w:fldChar w:fldCharType="end"/>
      </w:r>
      <w:r>
        <w:t xml:space="preserve"> - DWT, DCT, FFT directory layout</w:t>
      </w:r>
    </w:p>
    <w:p w14:paraId="6F1D39EB" w14:textId="0D527B31" w:rsidR="000F6C82" w:rsidRPr="000F6C82" w:rsidRDefault="000F6C82" w:rsidP="000F6C82">
      <w:pPr>
        <w:pStyle w:val="Heading4"/>
      </w:pPr>
      <w:r>
        <w:t>DCT files</w:t>
      </w:r>
    </w:p>
    <w:p w14:paraId="0D4EB778" w14:textId="7118E68F" w:rsidR="000F6C82" w:rsidRDefault="000F6C82" w:rsidP="000F6C82">
      <w:pPr>
        <w:pStyle w:val="BodyText"/>
        <w:rPr>
          <w:lang w:val="en-US"/>
        </w:rPr>
      </w:pPr>
      <w:r w:rsidRPr="000F6C82">
        <w:rPr>
          <w:lang w:val="en-US"/>
        </w:rPr>
        <w:t xml:space="preserve">The </w:t>
      </w:r>
      <w:proofErr w:type="spellStart"/>
      <w:r w:rsidRPr="000F6C82">
        <w:rPr>
          <w:i/>
          <w:iCs/>
          <w:lang w:val="en-US"/>
        </w:rPr>
        <w:t>output_DCT</w:t>
      </w:r>
      <w:proofErr w:type="spellEnd"/>
      <w:r w:rsidRPr="000F6C82">
        <w:rPr>
          <w:lang w:val="en-US"/>
        </w:rPr>
        <w:t xml:space="preserve"> folder contains the results obtained using the Discrete Cosine Transform method. The results are further divided into three subfolders: </w:t>
      </w:r>
      <w:r w:rsidRPr="000F6C82">
        <w:rPr>
          <w:i/>
          <w:iCs/>
          <w:lang w:val="en-US"/>
        </w:rPr>
        <w:t>low</w:t>
      </w:r>
      <w:r w:rsidRPr="000F6C82">
        <w:rPr>
          <w:lang w:val="en-US"/>
        </w:rPr>
        <w:t xml:space="preserve">, </w:t>
      </w:r>
      <w:r w:rsidRPr="000F6C82">
        <w:rPr>
          <w:i/>
          <w:iCs/>
          <w:lang w:val="en-US"/>
        </w:rPr>
        <w:t>mid</w:t>
      </w:r>
      <w:r w:rsidRPr="000F6C82">
        <w:rPr>
          <w:lang w:val="en-US"/>
        </w:rPr>
        <w:t xml:space="preserve">, and </w:t>
      </w:r>
      <w:r w:rsidRPr="000F6C82">
        <w:rPr>
          <w:i/>
          <w:iCs/>
          <w:lang w:val="en-US"/>
        </w:rPr>
        <w:t>high</w:t>
      </w:r>
      <w:r w:rsidRPr="000F6C82">
        <w:rPr>
          <w:lang w:val="en-US"/>
        </w:rPr>
        <w:t xml:space="preserve">, </w:t>
      </w:r>
      <w:r w:rsidRPr="000F6C82">
        <w:rPr>
          <w:lang w:val="en-US"/>
        </w:rPr>
        <w:lastRenderedPageBreak/>
        <w:t>corresponding to the frequency regions where the watermark is embedded. Each subfolder includes the generated audio files, the noisy versions for different noise levels, the extracted watermark sequences, and the computed evaluation metrics.</w:t>
      </w:r>
    </w:p>
    <w:p w14:paraId="7BD2C6F8" w14:textId="4AF47A22" w:rsidR="00225FC1" w:rsidRDefault="00225FC1" w:rsidP="000F6C82">
      <w:pPr>
        <w:pStyle w:val="BodyText"/>
        <w:rPr>
          <w:lang w:val="en-US"/>
        </w:rPr>
      </w:pPr>
      <w:r w:rsidRPr="00225FC1">
        <w:rPr>
          <w:lang w:val="en-US"/>
        </w:rPr>
        <w:t xml:space="preserve">The </w:t>
      </w:r>
      <w:r w:rsidRPr="00225FC1">
        <w:rPr>
          <w:i/>
          <w:iCs/>
          <w:lang w:val="en-US"/>
        </w:rPr>
        <w:t>high</w:t>
      </w:r>
      <w:r w:rsidRPr="00225FC1">
        <w:rPr>
          <w:lang w:val="en-US"/>
        </w:rPr>
        <w:t xml:space="preserve"> subfolder contains the results obtained when the watermark is embedded in the high-frequency region. This configuration is considered less effective, as modifications in this region are more sensitive to noise and may lead to weaker watermark robustness.</w:t>
      </w:r>
    </w:p>
    <w:p w14:paraId="7E212B4F" w14:textId="5CAFD478" w:rsidR="00225FC1" w:rsidRDefault="00E624F7" w:rsidP="00225FC1">
      <w:pPr>
        <w:pStyle w:val="BodyText"/>
        <w:keepNext/>
        <w:ind w:firstLine="0"/>
        <w:jc w:val="center"/>
      </w:pPr>
      <w:r w:rsidRPr="00E624F7">
        <w:rPr>
          <w:noProof/>
        </w:rPr>
        <w:drawing>
          <wp:inline distT="0" distB="0" distL="0" distR="0" wp14:anchorId="6076E951" wp14:editId="590E6564">
            <wp:extent cx="1541829" cy="2057400"/>
            <wp:effectExtent l="0" t="0" r="1270" b="0"/>
            <wp:docPr id="168381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16301" name=""/>
                    <pic:cNvPicPr/>
                  </pic:nvPicPr>
                  <pic:blipFill>
                    <a:blip r:embed="rId16"/>
                    <a:stretch>
                      <a:fillRect/>
                    </a:stretch>
                  </pic:blipFill>
                  <pic:spPr>
                    <a:xfrm>
                      <a:off x="0" y="0"/>
                      <a:ext cx="1545229" cy="2061937"/>
                    </a:xfrm>
                    <a:prstGeom prst="rect">
                      <a:avLst/>
                    </a:prstGeom>
                  </pic:spPr>
                </pic:pic>
              </a:graphicData>
            </a:graphic>
          </wp:inline>
        </w:drawing>
      </w:r>
    </w:p>
    <w:p w14:paraId="713DB0FE" w14:textId="271715BB" w:rsidR="00225FC1" w:rsidRDefault="00225FC1" w:rsidP="00225FC1">
      <w:pPr>
        <w:pStyle w:val="Caption"/>
      </w:pPr>
      <w:r>
        <w:t xml:space="preserve">Figure </w:t>
      </w:r>
      <w:r w:rsidR="00B8448D">
        <w:fldChar w:fldCharType="begin"/>
      </w:r>
      <w:r w:rsidR="00B8448D">
        <w:instrText xml:space="preserve"> SEQ Figure \* ARABIC </w:instrText>
      </w:r>
      <w:r w:rsidR="00B8448D">
        <w:fldChar w:fldCharType="separate"/>
      </w:r>
      <w:r w:rsidR="00B8448D">
        <w:rPr>
          <w:noProof/>
        </w:rPr>
        <w:t>6</w:t>
      </w:r>
      <w:r w:rsidR="00B8448D">
        <w:rPr>
          <w:noProof/>
        </w:rPr>
        <w:fldChar w:fldCharType="end"/>
      </w:r>
      <w:r>
        <w:t xml:space="preserve"> - high </w:t>
      </w:r>
      <w:r w:rsidR="0034664B">
        <w:t xml:space="preserve">frequency </w:t>
      </w:r>
      <w:r>
        <w:t>subfolder</w:t>
      </w:r>
    </w:p>
    <w:p w14:paraId="42B8EBA6" w14:textId="1E887B9C" w:rsidR="00225FC1" w:rsidRDefault="00225FC1" w:rsidP="00225FC1">
      <w:pPr>
        <w:pStyle w:val="BodyText"/>
        <w:rPr>
          <w:lang w:val="en-US"/>
        </w:rPr>
      </w:pPr>
      <w:r w:rsidRPr="00225FC1">
        <w:rPr>
          <w:lang w:val="en-US"/>
        </w:rPr>
        <w:t xml:space="preserve">The file </w:t>
      </w:r>
      <w:r w:rsidRPr="00225FC1">
        <w:rPr>
          <w:i/>
          <w:iCs/>
          <w:lang w:val="en-US"/>
        </w:rPr>
        <w:t>wrong.wav</w:t>
      </w:r>
      <w:r w:rsidRPr="00225FC1">
        <w:rPr>
          <w:lang w:val="en-US"/>
        </w:rPr>
        <w:t xml:space="preserve"> represents the watermarked audio obtained using this configuration.</w:t>
      </w:r>
    </w:p>
    <w:p w14:paraId="14C019AF" w14:textId="471DFF4E" w:rsidR="00225FC1" w:rsidRDefault="00225FC1" w:rsidP="00225FC1">
      <w:pPr>
        <w:pStyle w:val="BodyText"/>
        <w:rPr>
          <w:lang w:val="en-US"/>
        </w:rPr>
      </w:pPr>
      <w:proofErr w:type="gramStart"/>
      <w:r w:rsidRPr="00225FC1">
        <w:rPr>
          <w:lang w:val="en-US"/>
        </w:rPr>
        <w:t>The</w:t>
      </w:r>
      <w:r w:rsidR="006C2C0A">
        <w:rPr>
          <w:lang w:val="en-US"/>
        </w:rPr>
        <w:t xml:space="preserve"> </w:t>
      </w:r>
      <w:r w:rsidRPr="00225FC1">
        <w:rPr>
          <w:lang w:val="en-US"/>
        </w:rPr>
        <w:t>files</w:t>
      </w:r>
      <w:proofErr w:type="gramEnd"/>
      <w:r w:rsidRPr="00225FC1">
        <w:rPr>
          <w:lang w:val="en-US"/>
        </w:rPr>
        <w:t xml:space="preserve"> </w:t>
      </w:r>
      <w:r w:rsidRPr="00225FC1">
        <w:rPr>
          <w:i/>
          <w:iCs/>
          <w:lang w:val="en-US"/>
        </w:rPr>
        <w:t>noisy_0.1.wav</w:t>
      </w:r>
      <w:r w:rsidRPr="00225FC1">
        <w:rPr>
          <w:lang w:val="en-US"/>
        </w:rPr>
        <w:t xml:space="preserve">, </w:t>
      </w:r>
      <w:r w:rsidRPr="00225FC1">
        <w:rPr>
          <w:i/>
          <w:iCs/>
          <w:lang w:val="en-US"/>
        </w:rPr>
        <w:t>noisy_0.0</w:t>
      </w:r>
      <w:r w:rsidR="00B1702B">
        <w:rPr>
          <w:i/>
          <w:iCs/>
          <w:lang w:val="en-US"/>
        </w:rPr>
        <w:t>1</w:t>
      </w:r>
      <w:r w:rsidRPr="00225FC1">
        <w:rPr>
          <w:i/>
          <w:iCs/>
          <w:lang w:val="en-US"/>
        </w:rPr>
        <w:t>.wav</w:t>
      </w:r>
      <w:r w:rsidRPr="00225FC1">
        <w:rPr>
          <w:lang w:val="en-US"/>
        </w:rPr>
        <w:t xml:space="preserve">, and </w:t>
      </w:r>
      <w:r w:rsidRPr="00225FC1">
        <w:rPr>
          <w:i/>
          <w:iCs/>
          <w:lang w:val="en-US"/>
        </w:rPr>
        <w:t>noisy_0.0</w:t>
      </w:r>
      <w:r w:rsidR="00B1702B">
        <w:rPr>
          <w:i/>
          <w:iCs/>
          <w:lang w:val="en-US"/>
        </w:rPr>
        <w:t>0</w:t>
      </w:r>
      <w:r w:rsidRPr="00225FC1">
        <w:rPr>
          <w:i/>
          <w:iCs/>
          <w:lang w:val="en-US"/>
        </w:rPr>
        <w:t>1.wav</w:t>
      </w:r>
      <w:r w:rsidRPr="00225FC1">
        <w:rPr>
          <w:lang w:val="en-US"/>
        </w:rPr>
        <w:t xml:space="preserve"> contain versions of the signal after adding Gaussian noise with different levels, allowing the evaluation of robustness under increasing distortion.</w:t>
      </w:r>
    </w:p>
    <w:p w14:paraId="7656B1E2" w14:textId="19E8A7DE" w:rsidR="00225FC1" w:rsidRDefault="00225FC1" w:rsidP="00225FC1">
      <w:pPr>
        <w:pStyle w:val="BodyText"/>
        <w:rPr>
          <w:lang w:val="en-US"/>
        </w:rPr>
      </w:pPr>
      <w:r w:rsidRPr="00225FC1">
        <w:rPr>
          <w:lang w:val="en-US"/>
        </w:rPr>
        <w:t xml:space="preserve">The files </w:t>
      </w:r>
      <w:r w:rsidRPr="00225FC1">
        <w:rPr>
          <w:i/>
          <w:iCs/>
          <w:lang w:val="en-US"/>
        </w:rPr>
        <w:t>metrics_clean.txt</w:t>
      </w:r>
      <w:r w:rsidRPr="00225FC1">
        <w:rPr>
          <w:lang w:val="en-US"/>
        </w:rPr>
        <w:t xml:space="preserve"> and </w:t>
      </w:r>
      <w:r w:rsidRPr="00225FC1">
        <w:rPr>
          <w:i/>
          <w:iCs/>
          <w:lang w:val="en-US"/>
        </w:rPr>
        <w:t>metrics_noise_</w:t>
      </w:r>
      <w:r w:rsidRPr="00225FC1">
        <w:rPr>
          <w:lang w:val="en-US"/>
        </w:rPr>
        <w:t>.txt* store the computed evaluation metrics (such as SNR, MCD, F0 difference</w:t>
      </w:r>
      <w:r w:rsidR="00BB3BB1">
        <w:rPr>
          <w:lang w:val="en-US"/>
        </w:rPr>
        <w:t xml:space="preserve"> and BER</w:t>
      </w:r>
      <w:r w:rsidRPr="00225FC1">
        <w:rPr>
          <w:lang w:val="en-US"/>
        </w:rPr>
        <w:t>) for the clean</w:t>
      </w:r>
      <w:r w:rsidR="00BB3BB1">
        <w:rPr>
          <w:lang w:val="en-US"/>
        </w:rPr>
        <w:t xml:space="preserve"> (no noise signals)</w:t>
      </w:r>
      <w:r w:rsidRPr="00225FC1">
        <w:rPr>
          <w:lang w:val="en-US"/>
        </w:rPr>
        <w:t xml:space="preserve"> and noisy signals. </w:t>
      </w:r>
    </w:p>
    <w:p w14:paraId="209C21E7" w14:textId="02E977E5" w:rsidR="00225FC1" w:rsidRDefault="0023335E" w:rsidP="00225FC1">
      <w:pPr>
        <w:pStyle w:val="BodyText"/>
        <w:keepNext/>
        <w:ind w:firstLine="0"/>
        <w:jc w:val="center"/>
      </w:pPr>
      <w:r w:rsidRPr="0023335E">
        <w:rPr>
          <w:noProof/>
        </w:rPr>
        <w:drawing>
          <wp:inline distT="0" distB="0" distL="0" distR="0" wp14:anchorId="51A93FF8" wp14:editId="054361FF">
            <wp:extent cx="3181398" cy="1198418"/>
            <wp:effectExtent l="0" t="0" r="0" b="1905"/>
            <wp:docPr id="52731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10577" name=""/>
                    <pic:cNvPicPr/>
                  </pic:nvPicPr>
                  <pic:blipFill>
                    <a:blip r:embed="rId17"/>
                    <a:stretch>
                      <a:fillRect/>
                    </a:stretch>
                  </pic:blipFill>
                  <pic:spPr>
                    <a:xfrm>
                      <a:off x="0" y="0"/>
                      <a:ext cx="3202848" cy="1206498"/>
                    </a:xfrm>
                    <a:prstGeom prst="rect">
                      <a:avLst/>
                    </a:prstGeom>
                  </pic:spPr>
                </pic:pic>
              </a:graphicData>
            </a:graphic>
          </wp:inline>
        </w:drawing>
      </w:r>
    </w:p>
    <w:p w14:paraId="1BA0E603" w14:textId="7232815F" w:rsidR="00225FC1" w:rsidRDefault="00225FC1" w:rsidP="00225FC1">
      <w:pPr>
        <w:pStyle w:val="Caption"/>
      </w:pPr>
      <w:r>
        <w:t xml:space="preserve">Figure </w:t>
      </w:r>
      <w:r w:rsidR="00B8448D">
        <w:fldChar w:fldCharType="begin"/>
      </w:r>
      <w:r w:rsidR="00B8448D">
        <w:instrText xml:space="preserve"> SEQ Figure \* ARABIC </w:instrText>
      </w:r>
      <w:r w:rsidR="00B8448D">
        <w:fldChar w:fldCharType="separate"/>
      </w:r>
      <w:r w:rsidR="00B8448D">
        <w:rPr>
          <w:noProof/>
        </w:rPr>
        <w:t>7</w:t>
      </w:r>
      <w:r w:rsidR="00B8448D">
        <w:rPr>
          <w:noProof/>
        </w:rPr>
        <w:fldChar w:fldCharType="end"/>
      </w:r>
      <w:r>
        <w:t xml:space="preserve"> - metrics visualization</w:t>
      </w:r>
    </w:p>
    <w:p w14:paraId="59DEA904" w14:textId="688F2B4F" w:rsidR="00225FC1" w:rsidRDefault="00225FC1" w:rsidP="00225FC1">
      <w:pPr>
        <w:pStyle w:val="BodyText"/>
        <w:rPr>
          <w:lang w:val="en-US"/>
        </w:rPr>
      </w:pPr>
      <w:r w:rsidRPr="00225FC1">
        <w:rPr>
          <w:lang w:val="en-US"/>
        </w:rPr>
        <w:t xml:space="preserve">The files </w:t>
      </w:r>
      <w:r w:rsidRPr="00225FC1">
        <w:rPr>
          <w:i/>
          <w:iCs/>
          <w:lang w:val="en-US"/>
        </w:rPr>
        <w:t>extracted_</w:t>
      </w:r>
      <w:r w:rsidRPr="00225FC1">
        <w:rPr>
          <w:lang w:val="en-US"/>
        </w:rPr>
        <w:t>.txt* contain the bit sequences obtained after extracting the watermark from the noisy signals. Each file corresponds to a specific noise level, showing how the extraction accuracy is affected by noise.</w:t>
      </w:r>
    </w:p>
    <w:p w14:paraId="283ACF1F" w14:textId="298F37E0" w:rsidR="00225FC1" w:rsidRDefault="00225FC1" w:rsidP="00225FC1">
      <w:pPr>
        <w:pStyle w:val="BodyText"/>
        <w:rPr>
          <w:lang w:val="en-US"/>
        </w:rPr>
      </w:pPr>
      <w:r w:rsidRPr="00225FC1">
        <w:rPr>
          <w:lang w:val="en-US"/>
        </w:rPr>
        <w:t xml:space="preserve">The </w:t>
      </w:r>
      <w:r w:rsidRPr="00225FC1">
        <w:rPr>
          <w:i/>
          <w:iCs/>
          <w:lang w:val="en-US"/>
        </w:rPr>
        <w:t>low</w:t>
      </w:r>
      <w:r w:rsidRPr="00225FC1">
        <w:rPr>
          <w:lang w:val="en-US"/>
        </w:rPr>
        <w:t xml:space="preserve"> subfolder contains the results obtained when the watermark is embedded in the low-frequency region. The structure and file types are the same as in the </w:t>
      </w:r>
      <w:r w:rsidRPr="00225FC1">
        <w:rPr>
          <w:i/>
          <w:iCs/>
          <w:lang w:val="en-US"/>
        </w:rPr>
        <w:t>high</w:t>
      </w:r>
      <w:r w:rsidRPr="00225FC1">
        <w:rPr>
          <w:lang w:val="en-US"/>
        </w:rPr>
        <w:t xml:space="preserve"> case, but the embedding is applied to low-frequency components of the signal.</w:t>
      </w:r>
    </w:p>
    <w:p w14:paraId="58BEB7B4" w14:textId="62D3D9B2" w:rsidR="00225FC1" w:rsidRDefault="00225FC1" w:rsidP="00225FC1">
      <w:pPr>
        <w:pStyle w:val="BodyText"/>
        <w:rPr>
          <w:lang w:val="en-US"/>
        </w:rPr>
      </w:pPr>
      <w:r w:rsidRPr="00225FC1">
        <w:rPr>
          <w:lang w:val="en-US"/>
        </w:rPr>
        <w:t xml:space="preserve">The </w:t>
      </w:r>
      <w:r w:rsidRPr="00225FC1">
        <w:rPr>
          <w:i/>
          <w:iCs/>
          <w:lang w:val="en-US"/>
        </w:rPr>
        <w:t>mid</w:t>
      </w:r>
      <w:r w:rsidRPr="00225FC1">
        <w:rPr>
          <w:lang w:val="en-US"/>
        </w:rPr>
        <w:t xml:space="preserve"> subfolder follows the same structure as the previous </w:t>
      </w:r>
      <w:r w:rsidR="00884015" w:rsidRPr="00225FC1">
        <w:rPr>
          <w:lang w:val="en-US"/>
        </w:rPr>
        <w:t>cases but</w:t>
      </w:r>
      <w:r w:rsidRPr="00225FC1">
        <w:rPr>
          <w:lang w:val="en-US"/>
        </w:rPr>
        <w:t xml:space="preserve"> represents the correct embedding configuration. In this case, the watermark is embedded in the mid-frequency region, which provides a better balance between imperceptibility and robustness.</w:t>
      </w:r>
    </w:p>
    <w:p w14:paraId="0EC92F6F" w14:textId="4B72EB3A" w:rsidR="00225FC1" w:rsidRDefault="0023335E" w:rsidP="0023335E">
      <w:pPr>
        <w:pStyle w:val="BodyText"/>
        <w:keepNext/>
        <w:jc w:val="center"/>
      </w:pPr>
      <w:r w:rsidRPr="0023335E">
        <w:rPr>
          <w:noProof/>
        </w:rPr>
        <w:drawing>
          <wp:inline distT="0" distB="0" distL="0" distR="0" wp14:anchorId="12B6EF4F" wp14:editId="09B69446">
            <wp:extent cx="1378978" cy="2015836"/>
            <wp:effectExtent l="0" t="0" r="0" b="3810"/>
            <wp:docPr id="200094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47865" name=""/>
                    <pic:cNvPicPr/>
                  </pic:nvPicPr>
                  <pic:blipFill>
                    <a:blip r:embed="rId18"/>
                    <a:stretch>
                      <a:fillRect/>
                    </a:stretch>
                  </pic:blipFill>
                  <pic:spPr>
                    <a:xfrm>
                      <a:off x="0" y="0"/>
                      <a:ext cx="1410816" cy="2062378"/>
                    </a:xfrm>
                    <a:prstGeom prst="rect">
                      <a:avLst/>
                    </a:prstGeom>
                  </pic:spPr>
                </pic:pic>
              </a:graphicData>
            </a:graphic>
          </wp:inline>
        </w:drawing>
      </w:r>
    </w:p>
    <w:p w14:paraId="6F576889" w14:textId="6B558CB2" w:rsidR="00225FC1" w:rsidRPr="00225FC1" w:rsidRDefault="00225FC1" w:rsidP="0023335E">
      <w:pPr>
        <w:pStyle w:val="Caption"/>
      </w:pPr>
      <w:r>
        <w:t xml:space="preserve">Figure </w:t>
      </w:r>
      <w:r w:rsidR="00B8448D">
        <w:fldChar w:fldCharType="begin"/>
      </w:r>
      <w:r w:rsidR="00B8448D">
        <w:instrText xml:space="preserve"> SEQ Figure \* ARABIC </w:instrText>
      </w:r>
      <w:r w:rsidR="00B8448D">
        <w:fldChar w:fldCharType="separate"/>
      </w:r>
      <w:r w:rsidR="00B8448D">
        <w:rPr>
          <w:noProof/>
        </w:rPr>
        <w:t>8</w:t>
      </w:r>
      <w:r w:rsidR="00B8448D">
        <w:rPr>
          <w:noProof/>
        </w:rPr>
        <w:fldChar w:fldCharType="end"/>
      </w:r>
      <w:r>
        <w:t xml:space="preserve"> </w:t>
      </w:r>
      <w:r w:rsidR="0034664B">
        <w:t>–</w:t>
      </w:r>
      <w:r>
        <w:t xml:space="preserve"> </w:t>
      </w:r>
      <w:r w:rsidR="00B8448D">
        <w:t>mid</w:t>
      </w:r>
      <w:r w:rsidR="0034664B">
        <w:t xml:space="preserve"> frequency </w:t>
      </w:r>
      <w:r w:rsidR="00B8448D">
        <w:t>subfolder</w:t>
      </w:r>
    </w:p>
    <w:p w14:paraId="370CEA3A" w14:textId="1ACA6BC6" w:rsidR="00A47012" w:rsidRDefault="003D18D9" w:rsidP="00A47012">
      <w:pPr>
        <w:pStyle w:val="BodyText"/>
        <w:ind w:firstLine="0"/>
        <w:rPr>
          <w:lang w:val="en-US"/>
        </w:rPr>
      </w:pPr>
      <w:r>
        <w:rPr>
          <w:lang w:val="en-US"/>
        </w:rPr>
        <w:t xml:space="preserve">     </w:t>
      </w:r>
      <w:r w:rsidRPr="003D18D9">
        <w:rPr>
          <w:lang w:val="en-US"/>
        </w:rPr>
        <w:t>The table below summarizes the evaluation metrics obtained for the DCT method, considering the high, low, and mid frequency embedding regions, both for the clean signal and for different noise levels.</w:t>
      </w:r>
    </w:p>
    <w:tbl>
      <w:tblPr>
        <w:tblStyle w:val="TableGrid"/>
        <w:tblW w:w="5657" w:type="dxa"/>
        <w:tblLook w:val="04A0" w:firstRow="1" w:lastRow="0" w:firstColumn="1" w:lastColumn="0" w:noHBand="0" w:noVBand="1"/>
      </w:tblPr>
      <w:tblGrid>
        <w:gridCol w:w="937"/>
        <w:gridCol w:w="935"/>
        <w:gridCol w:w="934"/>
        <w:gridCol w:w="935"/>
        <w:gridCol w:w="958"/>
        <w:gridCol w:w="958"/>
      </w:tblGrid>
      <w:tr w:rsidR="00C86B10" w14:paraId="1E553611" w14:textId="3E568020" w:rsidTr="00B1702B">
        <w:trPr>
          <w:trHeight w:val="255"/>
        </w:trPr>
        <w:tc>
          <w:tcPr>
            <w:tcW w:w="937" w:type="dxa"/>
          </w:tcPr>
          <w:p w14:paraId="6D416F13" w14:textId="4C08D872" w:rsidR="00C86B10" w:rsidRPr="008C6641" w:rsidRDefault="00C86B10" w:rsidP="00A47012">
            <w:pPr>
              <w:pStyle w:val="BodyText"/>
              <w:ind w:firstLine="0"/>
              <w:rPr>
                <w:rFonts w:ascii="Times New Roman" w:hAnsi="Times New Roman" w:cs="Times New Roman"/>
                <w:b/>
                <w:bCs/>
                <w:i/>
                <w:iCs/>
                <w:sz w:val="16"/>
                <w:szCs w:val="16"/>
                <w:lang w:val="en-US"/>
              </w:rPr>
            </w:pPr>
            <w:r w:rsidRPr="008C6641">
              <w:rPr>
                <w:rFonts w:ascii="Times New Roman" w:eastAsia="SimSun" w:hAnsi="Times New Roman" w:cs="Times New Roman"/>
                <w:b/>
                <w:bCs/>
                <w:i/>
                <w:iCs/>
                <w:kern w:val="0"/>
                <w:sz w:val="16"/>
                <w:szCs w:val="16"/>
                <w:lang w:val="en-US"/>
                <w14:ligatures w14:val="none"/>
              </w:rPr>
              <w:t>Region</w:t>
            </w:r>
          </w:p>
        </w:tc>
        <w:tc>
          <w:tcPr>
            <w:tcW w:w="935" w:type="dxa"/>
          </w:tcPr>
          <w:p w14:paraId="024F1555" w14:textId="1D8EA490" w:rsidR="00C86B10" w:rsidRPr="008C6641" w:rsidRDefault="00C86B10" w:rsidP="00A4701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Case</w:t>
            </w:r>
          </w:p>
        </w:tc>
        <w:tc>
          <w:tcPr>
            <w:tcW w:w="934" w:type="dxa"/>
          </w:tcPr>
          <w:p w14:paraId="2EF200DF" w14:textId="219D90AA" w:rsidR="00C86B10" w:rsidRPr="008C6641" w:rsidRDefault="00C86B10" w:rsidP="00A4701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SNR</w:t>
            </w:r>
          </w:p>
        </w:tc>
        <w:tc>
          <w:tcPr>
            <w:tcW w:w="935" w:type="dxa"/>
          </w:tcPr>
          <w:p w14:paraId="15183E30" w14:textId="39AA48D0" w:rsidR="00C86B10" w:rsidRPr="008C6641" w:rsidRDefault="00C86B10" w:rsidP="00A4701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MCD</w:t>
            </w:r>
          </w:p>
        </w:tc>
        <w:tc>
          <w:tcPr>
            <w:tcW w:w="958" w:type="dxa"/>
          </w:tcPr>
          <w:p w14:paraId="5E167361" w14:textId="7394F532" w:rsidR="00C86B10" w:rsidRPr="008C6641" w:rsidRDefault="00C86B10" w:rsidP="00A4701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F0_DIFF</w:t>
            </w:r>
          </w:p>
        </w:tc>
        <w:tc>
          <w:tcPr>
            <w:tcW w:w="958" w:type="dxa"/>
          </w:tcPr>
          <w:p w14:paraId="177E3354" w14:textId="0ABB8ECB" w:rsidR="00C86B10" w:rsidRPr="00C86B10" w:rsidRDefault="00C86B10" w:rsidP="00C86B10">
            <w:pPr>
              <w:pStyle w:val="BodyText"/>
              <w:ind w:firstLine="0"/>
              <w:jc w:val="center"/>
              <w:rPr>
                <w:rFonts w:ascii="Times New Roman" w:hAnsi="Times New Roman" w:cs="Times New Roman"/>
                <w:b/>
                <w:bCs/>
                <w:i/>
                <w:iCs/>
                <w:sz w:val="16"/>
                <w:szCs w:val="16"/>
                <w:lang w:val="en-US"/>
              </w:rPr>
            </w:pPr>
            <w:r w:rsidRPr="00C86B10">
              <w:rPr>
                <w:rFonts w:ascii="Times New Roman" w:hAnsi="Times New Roman" w:cs="Times New Roman"/>
                <w:b/>
                <w:bCs/>
                <w:i/>
                <w:iCs/>
                <w:sz w:val="16"/>
                <w:szCs w:val="16"/>
                <w:lang w:val="en-US"/>
              </w:rPr>
              <w:t>BER</w:t>
            </w:r>
          </w:p>
        </w:tc>
      </w:tr>
      <w:tr w:rsidR="00C86B10" w14:paraId="0DB07D11" w14:textId="5F83DFFA" w:rsidTr="00B1702B">
        <w:trPr>
          <w:trHeight w:val="264"/>
        </w:trPr>
        <w:tc>
          <w:tcPr>
            <w:tcW w:w="937" w:type="dxa"/>
          </w:tcPr>
          <w:p w14:paraId="4607FE3F" w14:textId="4029A19E"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High</w:t>
            </w:r>
            <w:r w:rsidR="00B1702B">
              <w:rPr>
                <w:rFonts w:ascii="Times New Roman" w:hAnsi="Times New Roman" w:cs="Times New Roman"/>
                <w:b/>
                <w:bCs/>
                <w:sz w:val="16"/>
                <w:szCs w:val="16"/>
                <w:lang w:val="en-US"/>
              </w:rPr>
              <w:t xml:space="preserve"> Freq</w:t>
            </w:r>
          </w:p>
        </w:tc>
        <w:tc>
          <w:tcPr>
            <w:tcW w:w="935" w:type="dxa"/>
          </w:tcPr>
          <w:p w14:paraId="3BB18915" w14:textId="68F635E4" w:rsidR="00C86B10" w:rsidRPr="00B8448D" w:rsidRDefault="00C86B10" w:rsidP="00A4701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No noise</w:t>
            </w:r>
          </w:p>
        </w:tc>
        <w:tc>
          <w:tcPr>
            <w:tcW w:w="934" w:type="dxa"/>
          </w:tcPr>
          <w:p w14:paraId="24E4CE6F" w14:textId="57935B15"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13.3038</w:t>
            </w:r>
          </w:p>
        </w:tc>
        <w:tc>
          <w:tcPr>
            <w:tcW w:w="935" w:type="dxa"/>
          </w:tcPr>
          <w:p w14:paraId="78D05010" w14:textId="1CC6135A"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83.5039</w:t>
            </w:r>
          </w:p>
        </w:tc>
        <w:tc>
          <w:tcPr>
            <w:tcW w:w="958" w:type="dxa"/>
          </w:tcPr>
          <w:p w14:paraId="6A9C6A8C" w14:textId="49B7DA44"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0.3653</w:t>
            </w:r>
          </w:p>
        </w:tc>
        <w:tc>
          <w:tcPr>
            <w:tcW w:w="958" w:type="dxa"/>
          </w:tcPr>
          <w:p w14:paraId="61345814" w14:textId="23F11242" w:rsidR="00C86B10" w:rsidRPr="00B1702B" w:rsidRDefault="00C86B10" w:rsidP="00A47012">
            <w:pPr>
              <w:pStyle w:val="BodyT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0.5546</w:t>
            </w:r>
          </w:p>
        </w:tc>
      </w:tr>
      <w:tr w:rsidR="00C86B10" w14:paraId="22B40B19" w14:textId="3023E470" w:rsidTr="00B1702B">
        <w:trPr>
          <w:trHeight w:val="255"/>
        </w:trPr>
        <w:tc>
          <w:tcPr>
            <w:tcW w:w="937" w:type="dxa"/>
          </w:tcPr>
          <w:p w14:paraId="46BAA07C" w14:textId="7D94DA03"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High</w:t>
            </w:r>
          </w:p>
        </w:tc>
        <w:tc>
          <w:tcPr>
            <w:tcW w:w="935" w:type="dxa"/>
          </w:tcPr>
          <w:p w14:paraId="00AB8E71" w14:textId="671F84AC" w:rsidR="00C86B10" w:rsidRPr="00B8448D" w:rsidRDefault="00C86B10" w:rsidP="00A4701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0.1</w:t>
            </w:r>
          </w:p>
        </w:tc>
        <w:tc>
          <w:tcPr>
            <w:tcW w:w="934" w:type="dxa"/>
          </w:tcPr>
          <w:p w14:paraId="50842CE9" w14:textId="739D1EE9" w:rsidR="00C86B10" w:rsidRPr="008C6641" w:rsidRDefault="00C86B10"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3.2744</w:t>
            </w:r>
          </w:p>
        </w:tc>
        <w:tc>
          <w:tcPr>
            <w:tcW w:w="935" w:type="dxa"/>
          </w:tcPr>
          <w:p w14:paraId="79BBD8C2" w14:textId="6EF285D8" w:rsidR="00C86B10" w:rsidRPr="008C6641" w:rsidRDefault="00C86B10"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233.4597</w:t>
            </w:r>
          </w:p>
        </w:tc>
        <w:tc>
          <w:tcPr>
            <w:tcW w:w="958" w:type="dxa"/>
          </w:tcPr>
          <w:p w14:paraId="36778848" w14:textId="26A913D3" w:rsidR="00C86B10" w:rsidRPr="008C6641" w:rsidRDefault="00C86B10"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1.1989</w:t>
            </w:r>
          </w:p>
        </w:tc>
        <w:tc>
          <w:tcPr>
            <w:tcW w:w="958" w:type="dxa"/>
          </w:tcPr>
          <w:p w14:paraId="6BFF691D" w14:textId="5D10725A" w:rsidR="00C86B10" w:rsidRPr="00B1702B" w:rsidRDefault="00C86B10" w:rsidP="00A47012">
            <w:pPr>
              <w:pStyle w:val="BodyT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0.5585</w:t>
            </w:r>
          </w:p>
        </w:tc>
      </w:tr>
      <w:tr w:rsidR="00C86B10" w14:paraId="06F5B293" w14:textId="407061DD" w:rsidTr="00B1702B">
        <w:trPr>
          <w:trHeight w:val="206"/>
        </w:trPr>
        <w:tc>
          <w:tcPr>
            <w:tcW w:w="937" w:type="dxa"/>
          </w:tcPr>
          <w:p w14:paraId="701A88DC" w14:textId="7D82B215"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High</w:t>
            </w:r>
          </w:p>
        </w:tc>
        <w:tc>
          <w:tcPr>
            <w:tcW w:w="935" w:type="dxa"/>
          </w:tcPr>
          <w:p w14:paraId="45014467" w14:textId="3F31990B" w:rsidR="00C86B10" w:rsidRPr="00B8448D" w:rsidRDefault="00C86B10" w:rsidP="00A4701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0.01</w:t>
            </w:r>
          </w:p>
        </w:tc>
        <w:tc>
          <w:tcPr>
            <w:tcW w:w="934" w:type="dxa"/>
          </w:tcPr>
          <w:p w14:paraId="5CA9ED39" w14:textId="4B58AE5C"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1</w:t>
            </w:r>
            <w:r>
              <w:rPr>
                <w:rFonts w:ascii="Times New Roman" w:hAnsi="Times New Roman" w:cs="Times New Roman"/>
                <w:sz w:val="16"/>
                <w:szCs w:val="16"/>
                <w:lang w:val="en-US"/>
              </w:rPr>
              <w:t>2</w:t>
            </w:r>
            <w:r w:rsidRPr="008C6641">
              <w:rPr>
                <w:rFonts w:ascii="Times New Roman" w:hAnsi="Times New Roman" w:cs="Times New Roman"/>
                <w:sz w:val="16"/>
                <w:szCs w:val="16"/>
                <w:lang w:val="en-US"/>
              </w:rPr>
              <w:t>.</w:t>
            </w:r>
            <w:r>
              <w:rPr>
                <w:rFonts w:ascii="Times New Roman" w:hAnsi="Times New Roman" w:cs="Times New Roman"/>
                <w:sz w:val="16"/>
                <w:szCs w:val="16"/>
                <w:lang w:val="en-US"/>
              </w:rPr>
              <w:t>9251</w:t>
            </w:r>
          </w:p>
        </w:tc>
        <w:tc>
          <w:tcPr>
            <w:tcW w:w="935" w:type="dxa"/>
          </w:tcPr>
          <w:p w14:paraId="7DFE7A52" w14:textId="5908A800" w:rsidR="00C86B10" w:rsidRPr="008C6641" w:rsidRDefault="00C86B10"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124.4466</w:t>
            </w:r>
          </w:p>
        </w:tc>
        <w:tc>
          <w:tcPr>
            <w:tcW w:w="958" w:type="dxa"/>
          </w:tcPr>
          <w:p w14:paraId="26A79B18" w14:textId="7E1661CB"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0.36</w:t>
            </w:r>
            <w:r>
              <w:rPr>
                <w:rFonts w:ascii="Times New Roman" w:hAnsi="Times New Roman" w:cs="Times New Roman"/>
                <w:sz w:val="16"/>
                <w:szCs w:val="16"/>
                <w:lang w:val="en-US"/>
              </w:rPr>
              <w:t>49</w:t>
            </w:r>
          </w:p>
        </w:tc>
        <w:tc>
          <w:tcPr>
            <w:tcW w:w="958" w:type="dxa"/>
          </w:tcPr>
          <w:p w14:paraId="32673D84" w14:textId="6C70838E" w:rsidR="00C86B10" w:rsidRPr="00B1702B" w:rsidRDefault="00C86B10" w:rsidP="00A47012">
            <w:pPr>
              <w:pStyle w:val="BodyT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0.5546</w:t>
            </w:r>
          </w:p>
        </w:tc>
      </w:tr>
      <w:tr w:rsidR="00C86B10" w14:paraId="622C0051" w14:textId="3DAFCFD0" w:rsidTr="00B1702B">
        <w:trPr>
          <w:trHeight w:val="233"/>
        </w:trPr>
        <w:tc>
          <w:tcPr>
            <w:tcW w:w="937" w:type="dxa"/>
          </w:tcPr>
          <w:p w14:paraId="1AD0767D" w14:textId="32D65D7C"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High</w:t>
            </w:r>
          </w:p>
        </w:tc>
        <w:tc>
          <w:tcPr>
            <w:tcW w:w="935" w:type="dxa"/>
          </w:tcPr>
          <w:p w14:paraId="4A5E5F05" w14:textId="7A845826" w:rsidR="00C86B10" w:rsidRPr="00B8448D" w:rsidRDefault="00C86B10" w:rsidP="00A4701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0.00</w:t>
            </w:r>
            <w:r>
              <w:rPr>
                <w:rFonts w:ascii="Times New Roman" w:hAnsi="Times New Roman" w:cs="Times New Roman"/>
                <w:b/>
                <w:bCs/>
                <w:sz w:val="16"/>
                <w:szCs w:val="16"/>
                <w:lang w:val="en-US"/>
              </w:rPr>
              <w:t>1</w:t>
            </w:r>
          </w:p>
        </w:tc>
        <w:tc>
          <w:tcPr>
            <w:tcW w:w="934" w:type="dxa"/>
          </w:tcPr>
          <w:p w14:paraId="217012D8" w14:textId="135B5A4E"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13.2</w:t>
            </w:r>
            <w:r>
              <w:rPr>
                <w:rFonts w:ascii="Times New Roman" w:hAnsi="Times New Roman" w:cs="Times New Roman"/>
                <w:sz w:val="16"/>
                <w:szCs w:val="16"/>
                <w:lang w:val="en-US"/>
              </w:rPr>
              <w:t>985</w:t>
            </w:r>
          </w:p>
        </w:tc>
        <w:tc>
          <w:tcPr>
            <w:tcW w:w="935" w:type="dxa"/>
          </w:tcPr>
          <w:p w14:paraId="638F9BA5" w14:textId="25798F67" w:rsidR="00C86B10" w:rsidRPr="008C6641" w:rsidRDefault="00C86B10"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86.4549</w:t>
            </w:r>
          </w:p>
        </w:tc>
        <w:tc>
          <w:tcPr>
            <w:tcW w:w="958" w:type="dxa"/>
          </w:tcPr>
          <w:p w14:paraId="1752E51B" w14:textId="1E646B91"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w:t>
            </w:r>
            <w:r>
              <w:rPr>
                <w:rFonts w:ascii="Times New Roman" w:hAnsi="Times New Roman" w:cs="Times New Roman"/>
                <w:sz w:val="16"/>
                <w:szCs w:val="16"/>
                <w:lang w:val="en-US"/>
              </w:rPr>
              <w:t>3653</w:t>
            </w:r>
          </w:p>
        </w:tc>
        <w:tc>
          <w:tcPr>
            <w:tcW w:w="958" w:type="dxa"/>
          </w:tcPr>
          <w:p w14:paraId="1CC436C1" w14:textId="3FD12B23" w:rsidR="00C86B10" w:rsidRPr="00B1702B" w:rsidRDefault="00C86B10" w:rsidP="00A47012">
            <w:pPr>
              <w:pStyle w:val="BodyT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0.5546</w:t>
            </w:r>
          </w:p>
        </w:tc>
      </w:tr>
      <w:tr w:rsidR="00C86B10" w14:paraId="46C4C884" w14:textId="2E755BF0" w:rsidTr="00B1702B">
        <w:trPr>
          <w:trHeight w:val="264"/>
        </w:trPr>
        <w:tc>
          <w:tcPr>
            <w:tcW w:w="937" w:type="dxa"/>
          </w:tcPr>
          <w:p w14:paraId="2E07352C" w14:textId="66DEC12A"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Low</w:t>
            </w:r>
            <w:r w:rsidR="00B1702B">
              <w:rPr>
                <w:rFonts w:ascii="Times New Roman" w:hAnsi="Times New Roman" w:cs="Times New Roman"/>
                <w:b/>
                <w:bCs/>
                <w:sz w:val="16"/>
                <w:szCs w:val="16"/>
                <w:lang w:val="en-US"/>
              </w:rPr>
              <w:t xml:space="preserve"> Freq</w:t>
            </w:r>
          </w:p>
        </w:tc>
        <w:tc>
          <w:tcPr>
            <w:tcW w:w="935" w:type="dxa"/>
          </w:tcPr>
          <w:p w14:paraId="658FB6CB" w14:textId="1C57CB94" w:rsidR="00C86B10" w:rsidRPr="00B8448D" w:rsidRDefault="00C86B10" w:rsidP="00A4701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No noise</w:t>
            </w:r>
          </w:p>
        </w:tc>
        <w:tc>
          <w:tcPr>
            <w:tcW w:w="934" w:type="dxa"/>
          </w:tcPr>
          <w:p w14:paraId="55647378" w14:textId="37A84EA2"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13.3037</w:t>
            </w:r>
          </w:p>
        </w:tc>
        <w:tc>
          <w:tcPr>
            <w:tcW w:w="935" w:type="dxa"/>
          </w:tcPr>
          <w:p w14:paraId="09AEA7C0" w14:textId="24760391"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83.5039</w:t>
            </w:r>
          </w:p>
        </w:tc>
        <w:tc>
          <w:tcPr>
            <w:tcW w:w="958" w:type="dxa"/>
          </w:tcPr>
          <w:p w14:paraId="0C662C79" w14:textId="2272E643"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0.3653</w:t>
            </w:r>
          </w:p>
        </w:tc>
        <w:tc>
          <w:tcPr>
            <w:tcW w:w="958" w:type="dxa"/>
          </w:tcPr>
          <w:p w14:paraId="6754C726" w14:textId="2CAB1BB6" w:rsidR="00C86B10" w:rsidRPr="00B1702B" w:rsidRDefault="00B1702B" w:rsidP="00A47012">
            <w:pPr>
              <w:pStyle w:val="BodyT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0.5546</w:t>
            </w:r>
          </w:p>
        </w:tc>
      </w:tr>
      <w:tr w:rsidR="00C86B10" w14:paraId="3693B883" w14:textId="3A68E927" w:rsidTr="00B1702B">
        <w:trPr>
          <w:trHeight w:val="255"/>
        </w:trPr>
        <w:tc>
          <w:tcPr>
            <w:tcW w:w="937" w:type="dxa"/>
          </w:tcPr>
          <w:p w14:paraId="0B3B59B5" w14:textId="09C9D257"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Low</w:t>
            </w:r>
          </w:p>
        </w:tc>
        <w:tc>
          <w:tcPr>
            <w:tcW w:w="935" w:type="dxa"/>
          </w:tcPr>
          <w:p w14:paraId="7EED3AA9" w14:textId="4236B5FF" w:rsidR="00C86B10" w:rsidRPr="00B8448D" w:rsidRDefault="00C86B10" w:rsidP="00A4701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0.1</w:t>
            </w:r>
          </w:p>
        </w:tc>
        <w:tc>
          <w:tcPr>
            <w:tcW w:w="934" w:type="dxa"/>
          </w:tcPr>
          <w:p w14:paraId="6DF0514A" w14:textId="22AC9E4B"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3.2569</w:t>
            </w:r>
          </w:p>
        </w:tc>
        <w:tc>
          <w:tcPr>
            <w:tcW w:w="935" w:type="dxa"/>
          </w:tcPr>
          <w:p w14:paraId="376B734D" w14:textId="1393F104"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233.4237</w:t>
            </w:r>
          </w:p>
        </w:tc>
        <w:tc>
          <w:tcPr>
            <w:tcW w:w="958" w:type="dxa"/>
          </w:tcPr>
          <w:p w14:paraId="30332EB6" w14:textId="2989FAFA"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1.3027</w:t>
            </w:r>
          </w:p>
        </w:tc>
        <w:tc>
          <w:tcPr>
            <w:tcW w:w="958" w:type="dxa"/>
          </w:tcPr>
          <w:p w14:paraId="65C549AB" w14:textId="010C1009" w:rsidR="00C86B10" w:rsidRPr="00B1702B" w:rsidRDefault="00B1702B" w:rsidP="00A47012">
            <w:pPr>
              <w:pStyle w:val="BodyT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0.5585</w:t>
            </w:r>
          </w:p>
        </w:tc>
      </w:tr>
      <w:tr w:rsidR="00C86B10" w14:paraId="33D3C776" w14:textId="5CA8106B" w:rsidTr="00B1702B">
        <w:trPr>
          <w:trHeight w:val="288"/>
        </w:trPr>
        <w:tc>
          <w:tcPr>
            <w:tcW w:w="937" w:type="dxa"/>
          </w:tcPr>
          <w:p w14:paraId="7DCE6A5B" w14:textId="62C96DA1"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Low</w:t>
            </w:r>
          </w:p>
        </w:tc>
        <w:tc>
          <w:tcPr>
            <w:tcW w:w="935" w:type="dxa"/>
          </w:tcPr>
          <w:p w14:paraId="72D32F00" w14:textId="47F0CBC8" w:rsidR="00C86B10" w:rsidRPr="00B8448D" w:rsidRDefault="00C86B10" w:rsidP="00A4701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0.01</w:t>
            </w:r>
          </w:p>
        </w:tc>
        <w:tc>
          <w:tcPr>
            <w:tcW w:w="934" w:type="dxa"/>
          </w:tcPr>
          <w:p w14:paraId="2ABEFC47" w14:textId="4AD07CBB"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12</w:t>
            </w:r>
            <w:r w:rsidR="00C86B10" w:rsidRPr="008C6641">
              <w:rPr>
                <w:rFonts w:ascii="Times New Roman" w:hAnsi="Times New Roman" w:cs="Times New Roman"/>
                <w:sz w:val="16"/>
                <w:szCs w:val="16"/>
                <w:lang w:val="en-US"/>
              </w:rPr>
              <w:t>.</w:t>
            </w:r>
            <w:r>
              <w:rPr>
                <w:rFonts w:ascii="Times New Roman" w:hAnsi="Times New Roman" w:cs="Times New Roman"/>
                <w:sz w:val="16"/>
                <w:szCs w:val="16"/>
                <w:lang w:val="en-US"/>
              </w:rPr>
              <w:t>9184</w:t>
            </w:r>
          </w:p>
        </w:tc>
        <w:tc>
          <w:tcPr>
            <w:tcW w:w="935" w:type="dxa"/>
          </w:tcPr>
          <w:p w14:paraId="7BE0EB35" w14:textId="7FB9098A"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124.3424</w:t>
            </w:r>
          </w:p>
        </w:tc>
        <w:tc>
          <w:tcPr>
            <w:tcW w:w="958" w:type="dxa"/>
          </w:tcPr>
          <w:p w14:paraId="7EAC5207" w14:textId="475E3FBE"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0.3</w:t>
            </w:r>
            <w:r w:rsidR="00B1702B">
              <w:rPr>
                <w:rFonts w:ascii="Times New Roman" w:hAnsi="Times New Roman" w:cs="Times New Roman"/>
                <w:sz w:val="16"/>
                <w:szCs w:val="16"/>
                <w:lang w:val="en-US"/>
              </w:rPr>
              <w:t>806</w:t>
            </w:r>
          </w:p>
        </w:tc>
        <w:tc>
          <w:tcPr>
            <w:tcW w:w="958" w:type="dxa"/>
          </w:tcPr>
          <w:p w14:paraId="368AB6E8" w14:textId="5D086A0D" w:rsidR="00C86B10" w:rsidRPr="00B1702B" w:rsidRDefault="00B1702B" w:rsidP="00A47012">
            <w:pPr>
              <w:pStyle w:val="BodyT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0.5546</w:t>
            </w:r>
          </w:p>
        </w:tc>
      </w:tr>
      <w:tr w:rsidR="00C86B10" w14:paraId="7C81C9B2" w14:textId="0297BA8D" w:rsidTr="00B1702B">
        <w:trPr>
          <w:trHeight w:val="242"/>
        </w:trPr>
        <w:tc>
          <w:tcPr>
            <w:tcW w:w="937" w:type="dxa"/>
          </w:tcPr>
          <w:p w14:paraId="553D837F" w14:textId="77765B48"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Low</w:t>
            </w:r>
          </w:p>
        </w:tc>
        <w:tc>
          <w:tcPr>
            <w:tcW w:w="935" w:type="dxa"/>
          </w:tcPr>
          <w:p w14:paraId="33EA8078" w14:textId="0BAEA7FA" w:rsidR="00C86B10" w:rsidRPr="00B8448D" w:rsidRDefault="00C86B10" w:rsidP="00A4701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0.00</w:t>
            </w:r>
            <w:r>
              <w:rPr>
                <w:rFonts w:ascii="Times New Roman" w:hAnsi="Times New Roman" w:cs="Times New Roman"/>
                <w:b/>
                <w:bCs/>
                <w:sz w:val="16"/>
                <w:szCs w:val="16"/>
                <w:lang w:val="en-US"/>
              </w:rPr>
              <w:t>1</w:t>
            </w:r>
          </w:p>
        </w:tc>
        <w:tc>
          <w:tcPr>
            <w:tcW w:w="934" w:type="dxa"/>
          </w:tcPr>
          <w:p w14:paraId="464F538F" w14:textId="467EF2E7"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13.</w:t>
            </w:r>
            <w:r w:rsidR="00B1702B">
              <w:rPr>
                <w:rFonts w:ascii="Times New Roman" w:hAnsi="Times New Roman" w:cs="Times New Roman"/>
                <w:sz w:val="16"/>
                <w:szCs w:val="16"/>
                <w:lang w:val="en-US"/>
              </w:rPr>
              <w:t>2997</w:t>
            </w:r>
          </w:p>
        </w:tc>
        <w:tc>
          <w:tcPr>
            <w:tcW w:w="935" w:type="dxa"/>
          </w:tcPr>
          <w:p w14:paraId="6C45783A" w14:textId="02D24800"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86.3946</w:t>
            </w:r>
          </w:p>
        </w:tc>
        <w:tc>
          <w:tcPr>
            <w:tcW w:w="958" w:type="dxa"/>
          </w:tcPr>
          <w:p w14:paraId="40223CC3" w14:textId="33F78E1A"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w:t>
            </w:r>
            <w:r w:rsidR="00B1702B">
              <w:rPr>
                <w:rFonts w:ascii="Times New Roman" w:hAnsi="Times New Roman" w:cs="Times New Roman"/>
                <w:sz w:val="16"/>
                <w:szCs w:val="16"/>
                <w:lang w:val="en-US"/>
              </w:rPr>
              <w:t>3492</w:t>
            </w:r>
          </w:p>
        </w:tc>
        <w:tc>
          <w:tcPr>
            <w:tcW w:w="958" w:type="dxa"/>
          </w:tcPr>
          <w:p w14:paraId="11DC65A7" w14:textId="64D3CD5F" w:rsidR="00C86B10" w:rsidRPr="00B1702B" w:rsidRDefault="00B1702B" w:rsidP="00A47012">
            <w:pPr>
              <w:pStyle w:val="BodyT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0.5546</w:t>
            </w:r>
          </w:p>
        </w:tc>
      </w:tr>
      <w:tr w:rsidR="00C86B10" w14:paraId="6238B49D" w14:textId="4F347483" w:rsidTr="00B1702B">
        <w:trPr>
          <w:trHeight w:val="215"/>
        </w:trPr>
        <w:tc>
          <w:tcPr>
            <w:tcW w:w="937" w:type="dxa"/>
          </w:tcPr>
          <w:p w14:paraId="2064AABB" w14:textId="4616C473"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Mid</w:t>
            </w:r>
            <w:r>
              <w:rPr>
                <w:rFonts w:ascii="Times New Roman" w:hAnsi="Times New Roman" w:cs="Times New Roman"/>
                <w:b/>
                <w:bCs/>
                <w:sz w:val="16"/>
                <w:szCs w:val="16"/>
                <w:lang w:val="en-US"/>
              </w:rPr>
              <w:t xml:space="preserve"> </w:t>
            </w:r>
            <w:r w:rsidR="00B1702B">
              <w:rPr>
                <w:rFonts w:ascii="Times New Roman" w:hAnsi="Times New Roman" w:cs="Times New Roman"/>
                <w:b/>
                <w:bCs/>
                <w:sz w:val="16"/>
                <w:szCs w:val="16"/>
                <w:lang w:val="en-US"/>
              </w:rPr>
              <w:t>Freq</w:t>
            </w:r>
          </w:p>
        </w:tc>
        <w:tc>
          <w:tcPr>
            <w:tcW w:w="935" w:type="dxa"/>
          </w:tcPr>
          <w:p w14:paraId="50F68706" w14:textId="3FBA3F69" w:rsidR="00C86B10" w:rsidRPr="00B8448D" w:rsidRDefault="00C86B10" w:rsidP="00A4701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No noise</w:t>
            </w:r>
          </w:p>
        </w:tc>
        <w:tc>
          <w:tcPr>
            <w:tcW w:w="934" w:type="dxa"/>
          </w:tcPr>
          <w:p w14:paraId="1CA6C8C6" w14:textId="52F2E7C9"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73.752</w:t>
            </w:r>
            <w:r w:rsidR="00B1702B">
              <w:rPr>
                <w:rFonts w:ascii="Times New Roman" w:hAnsi="Times New Roman" w:cs="Times New Roman"/>
                <w:sz w:val="16"/>
                <w:szCs w:val="16"/>
                <w:lang w:val="en-US"/>
              </w:rPr>
              <w:t>4</w:t>
            </w:r>
          </w:p>
        </w:tc>
        <w:tc>
          <w:tcPr>
            <w:tcW w:w="935" w:type="dxa"/>
          </w:tcPr>
          <w:p w14:paraId="4571145E" w14:textId="3B759783"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0.0306</w:t>
            </w:r>
          </w:p>
        </w:tc>
        <w:tc>
          <w:tcPr>
            <w:tcW w:w="958" w:type="dxa"/>
          </w:tcPr>
          <w:p w14:paraId="1E273C15" w14:textId="62F0E9B8"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0.0000</w:t>
            </w:r>
          </w:p>
        </w:tc>
        <w:tc>
          <w:tcPr>
            <w:tcW w:w="958" w:type="dxa"/>
          </w:tcPr>
          <w:p w14:paraId="2A66A2F4" w14:textId="4F967FFA" w:rsidR="00C86B10" w:rsidRPr="00B1702B" w:rsidRDefault="00B1702B" w:rsidP="00A47012">
            <w:pPr>
              <w:pStyle w:val="BodyT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0.0</w:t>
            </w:r>
          </w:p>
        </w:tc>
      </w:tr>
      <w:tr w:rsidR="00C86B10" w14:paraId="64531A11" w14:textId="3E862A8E" w:rsidTr="00B1702B">
        <w:trPr>
          <w:trHeight w:val="255"/>
        </w:trPr>
        <w:tc>
          <w:tcPr>
            <w:tcW w:w="937" w:type="dxa"/>
          </w:tcPr>
          <w:p w14:paraId="1A4F77DC" w14:textId="7CB1D7CB"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Mid</w:t>
            </w:r>
          </w:p>
        </w:tc>
        <w:tc>
          <w:tcPr>
            <w:tcW w:w="935" w:type="dxa"/>
          </w:tcPr>
          <w:p w14:paraId="75B5E0B4" w14:textId="466ED3A6" w:rsidR="00C86B10" w:rsidRPr="00B8448D" w:rsidRDefault="00C86B10" w:rsidP="00A4701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0.1</w:t>
            </w:r>
          </w:p>
        </w:tc>
        <w:tc>
          <w:tcPr>
            <w:tcW w:w="934" w:type="dxa"/>
          </w:tcPr>
          <w:p w14:paraId="5D7A498F" w14:textId="05F08D83"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3.734</w:t>
            </w:r>
          </w:p>
        </w:tc>
        <w:tc>
          <w:tcPr>
            <w:tcW w:w="935" w:type="dxa"/>
          </w:tcPr>
          <w:p w14:paraId="3764C9A4" w14:textId="7C93EA76"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228.3801</w:t>
            </w:r>
          </w:p>
        </w:tc>
        <w:tc>
          <w:tcPr>
            <w:tcW w:w="958" w:type="dxa"/>
          </w:tcPr>
          <w:p w14:paraId="3098787D" w14:textId="692AFE83"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1.3139</w:t>
            </w:r>
          </w:p>
        </w:tc>
        <w:tc>
          <w:tcPr>
            <w:tcW w:w="958" w:type="dxa"/>
          </w:tcPr>
          <w:p w14:paraId="3C1B611A" w14:textId="05472674" w:rsidR="00C86B10" w:rsidRPr="00B1702B" w:rsidRDefault="00B1702B" w:rsidP="00A47012">
            <w:pPr>
              <w:pStyle w:val="BodyT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0.5507</w:t>
            </w:r>
          </w:p>
        </w:tc>
      </w:tr>
      <w:tr w:rsidR="00C86B10" w14:paraId="0E76775D" w14:textId="01690248" w:rsidTr="00B1702B">
        <w:trPr>
          <w:trHeight w:val="143"/>
        </w:trPr>
        <w:tc>
          <w:tcPr>
            <w:tcW w:w="937" w:type="dxa"/>
          </w:tcPr>
          <w:p w14:paraId="6A2BD76F" w14:textId="40A3DE2F"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Mid</w:t>
            </w:r>
          </w:p>
        </w:tc>
        <w:tc>
          <w:tcPr>
            <w:tcW w:w="935" w:type="dxa"/>
          </w:tcPr>
          <w:p w14:paraId="2EF4B656" w14:textId="24BA5921" w:rsidR="00C86B10" w:rsidRPr="00B8448D" w:rsidRDefault="00C86B10" w:rsidP="00A4701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0.01</w:t>
            </w:r>
          </w:p>
        </w:tc>
        <w:tc>
          <w:tcPr>
            <w:tcW w:w="934" w:type="dxa"/>
          </w:tcPr>
          <w:p w14:paraId="7D03C220" w14:textId="30B9B92E"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23.7071</w:t>
            </w:r>
          </w:p>
        </w:tc>
        <w:tc>
          <w:tcPr>
            <w:tcW w:w="935" w:type="dxa"/>
          </w:tcPr>
          <w:p w14:paraId="143B515F" w14:textId="6F2F99FC"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91.1918</w:t>
            </w:r>
          </w:p>
        </w:tc>
        <w:tc>
          <w:tcPr>
            <w:tcW w:w="958" w:type="dxa"/>
          </w:tcPr>
          <w:p w14:paraId="42AD53D9" w14:textId="36DF85F2"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w:t>
            </w:r>
            <w:r w:rsidR="00B1702B">
              <w:rPr>
                <w:rFonts w:ascii="Times New Roman" w:hAnsi="Times New Roman" w:cs="Times New Roman"/>
                <w:sz w:val="16"/>
                <w:szCs w:val="16"/>
                <w:lang w:val="en-US"/>
              </w:rPr>
              <w:t>1038</w:t>
            </w:r>
          </w:p>
        </w:tc>
        <w:tc>
          <w:tcPr>
            <w:tcW w:w="958" w:type="dxa"/>
          </w:tcPr>
          <w:p w14:paraId="348943D9" w14:textId="6E093977" w:rsidR="00C86B10" w:rsidRPr="00B1702B" w:rsidRDefault="00B1702B" w:rsidP="00A47012">
            <w:pPr>
              <w:pStyle w:val="BodyT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0.44687</w:t>
            </w:r>
          </w:p>
        </w:tc>
      </w:tr>
      <w:tr w:rsidR="00C86B10" w14:paraId="5A9E706D" w14:textId="10FC9E73" w:rsidTr="00B1702B">
        <w:trPr>
          <w:trHeight w:val="197"/>
        </w:trPr>
        <w:tc>
          <w:tcPr>
            <w:tcW w:w="937" w:type="dxa"/>
          </w:tcPr>
          <w:p w14:paraId="4D151684" w14:textId="716E0F21" w:rsidR="00C86B10" w:rsidRPr="008C6641" w:rsidRDefault="00C86B10" w:rsidP="00A4701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Mid</w:t>
            </w:r>
          </w:p>
        </w:tc>
        <w:tc>
          <w:tcPr>
            <w:tcW w:w="935" w:type="dxa"/>
          </w:tcPr>
          <w:p w14:paraId="3D0D9FCB" w14:textId="620FE19F" w:rsidR="00C86B10" w:rsidRPr="00B8448D" w:rsidRDefault="00C86B10" w:rsidP="00A4701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0.00</w:t>
            </w:r>
            <w:r>
              <w:rPr>
                <w:rFonts w:ascii="Times New Roman" w:hAnsi="Times New Roman" w:cs="Times New Roman"/>
                <w:b/>
                <w:bCs/>
                <w:sz w:val="16"/>
                <w:szCs w:val="16"/>
                <w:lang w:val="en-US"/>
              </w:rPr>
              <w:t>1</w:t>
            </w:r>
          </w:p>
        </w:tc>
        <w:tc>
          <w:tcPr>
            <w:tcW w:w="934" w:type="dxa"/>
          </w:tcPr>
          <w:p w14:paraId="4EB8006B" w14:textId="17264C9F"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43.7014</w:t>
            </w:r>
          </w:p>
        </w:tc>
        <w:tc>
          <w:tcPr>
            <w:tcW w:w="935" w:type="dxa"/>
          </w:tcPr>
          <w:p w14:paraId="03F4E244" w14:textId="2484C26C" w:rsidR="00C86B10" w:rsidRPr="008C6641" w:rsidRDefault="00B1702B" w:rsidP="00A4701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19.6665</w:t>
            </w:r>
          </w:p>
        </w:tc>
        <w:tc>
          <w:tcPr>
            <w:tcW w:w="958" w:type="dxa"/>
          </w:tcPr>
          <w:p w14:paraId="6498F290" w14:textId="165884F6" w:rsidR="00C86B10" w:rsidRPr="008C6641" w:rsidRDefault="00C86B10" w:rsidP="00A4701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w:t>
            </w:r>
            <w:r w:rsidR="00B1702B">
              <w:rPr>
                <w:rFonts w:ascii="Times New Roman" w:hAnsi="Times New Roman" w:cs="Times New Roman"/>
                <w:sz w:val="16"/>
                <w:szCs w:val="16"/>
                <w:lang w:val="en-US"/>
              </w:rPr>
              <w:t>.0</w:t>
            </w:r>
          </w:p>
        </w:tc>
        <w:tc>
          <w:tcPr>
            <w:tcW w:w="958" w:type="dxa"/>
          </w:tcPr>
          <w:p w14:paraId="46574CC0" w14:textId="7665902C" w:rsidR="00C86B10" w:rsidRPr="00B1702B" w:rsidRDefault="00B1702B" w:rsidP="00F95B74">
            <w:pPr>
              <w:pStyle w:val="BodyText"/>
              <w:keepNext/>
              <w:ind w:firstLine="0"/>
              <w:rPr>
                <w:rFonts w:ascii="Times New Roman" w:hAnsi="Times New Roman" w:cs="Times New Roman"/>
                <w:sz w:val="16"/>
                <w:szCs w:val="16"/>
                <w:lang w:val="en-US"/>
              </w:rPr>
            </w:pPr>
            <w:r w:rsidRPr="00B1702B">
              <w:rPr>
                <w:rFonts w:ascii="Times New Roman" w:hAnsi="Times New Roman" w:cs="Times New Roman"/>
                <w:sz w:val="16"/>
                <w:szCs w:val="16"/>
                <w:lang w:val="en-US"/>
              </w:rPr>
              <w:t>0.3789</w:t>
            </w:r>
          </w:p>
        </w:tc>
      </w:tr>
    </w:tbl>
    <w:p w14:paraId="1439F9EE" w14:textId="1D86D483" w:rsidR="003D18D9" w:rsidRDefault="004F42EA" w:rsidP="004F42EA">
      <w:pPr>
        <w:pStyle w:val="Caption"/>
      </w:pPr>
      <w:r>
        <w:t xml:space="preserve">         </w:t>
      </w:r>
      <w:r w:rsidR="00F95B74">
        <w:t xml:space="preserve">Table </w:t>
      </w:r>
      <w:r w:rsidR="00F95B74">
        <w:fldChar w:fldCharType="begin"/>
      </w:r>
      <w:r w:rsidR="00F95B74">
        <w:instrText xml:space="preserve"> SEQ Table \* ARABIC </w:instrText>
      </w:r>
      <w:r w:rsidR="00F95B74">
        <w:fldChar w:fldCharType="separate"/>
      </w:r>
      <w:r>
        <w:rPr>
          <w:noProof/>
        </w:rPr>
        <w:t>3</w:t>
      </w:r>
      <w:r w:rsidR="00F95B74">
        <w:fldChar w:fldCharType="end"/>
      </w:r>
      <w:r w:rsidR="00F95B74">
        <w:t xml:space="preserve"> - Evaluation metrics obtained for DCT method (high, low and mid frequency embedding region)</w:t>
      </w:r>
    </w:p>
    <w:p w14:paraId="06B6D30C" w14:textId="77777777" w:rsidR="008C6641" w:rsidRPr="008C6641" w:rsidRDefault="008C6641">
      <w:pPr>
        <w:pStyle w:val="BodyText"/>
        <w:numPr>
          <w:ilvl w:val="0"/>
          <w:numId w:val="25"/>
        </w:numPr>
      </w:pPr>
      <w:r w:rsidRPr="008C6641">
        <w:rPr>
          <w:b/>
          <w:bCs/>
        </w:rPr>
        <w:t>SNR (Signal-to-Noise Ratio):</w:t>
      </w:r>
      <w:r w:rsidRPr="008C6641">
        <w:t xml:space="preserve"> </w:t>
      </w:r>
    </w:p>
    <w:p w14:paraId="2ECB17ED" w14:textId="77777777" w:rsidR="008C6641" w:rsidRPr="008C6641" w:rsidRDefault="008C6641">
      <w:pPr>
        <w:pStyle w:val="BodyText"/>
        <w:numPr>
          <w:ilvl w:val="1"/>
          <w:numId w:val="25"/>
        </w:numPr>
      </w:pPr>
      <w:r w:rsidRPr="008C6641">
        <w:rPr>
          <w:b/>
          <w:bCs/>
        </w:rPr>
        <w:t>&gt; 40 dB</w:t>
      </w:r>
      <w:r w:rsidRPr="008C6641">
        <w:t xml:space="preserve"> → very good quality (almost no distortion) </w:t>
      </w:r>
    </w:p>
    <w:p w14:paraId="4061AB26" w14:textId="77777777" w:rsidR="008C6641" w:rsidRPr="008C6641" w:rsidRDefault="008C6641">
      <w:pPr>
        <w:pStyle w:val="BodyText"/>
        <w:numPr>
          <w:ilvl w:val="1"/>
          <w:numId w:val="25"/>
        </w:numPr>
      </w:pPr>
      <w:r w:rsidRPr="008C6641">
        <w:rPr>
          <w:b/>
          <w:bCs/>
        </w:rPr>
        <w:t>20 – 40 dB</w:t>
      </w:r>
      <w:r w:rsidRPr="008C6641">
        <w:t xml:space="preserve"> → acceptable quality </w:t>
      </w:r>
    </w:p>
    <w:p w14:paraId="7DEFB8A7" w14:textId="77777777" w:rsidR="008C6641" w:rsidRPr="008C6641" w:rsidRDefault="008C6641">
      <w:pPr>
        <w:pStyle w:val="BodyText"/>
        <w:numPr>
          <w:ilvl w:val="1"/>
          <w:numId w:val="25"/>
        </w:numPr>
      </w:pPr>
      <w:r w:rsidRPr="008C6641">
        <w:rPr>
          <w:b/>
          <w:bCs/>
        </w:rPr>
        <w:t>&lt; 20 dB</w:t>
      </w:r>
      <w:r w:rsidRPr="008C6641">
        <w:t xml:space="preserve"> → poor quality (significant distortion) </w:t>
      </w:r>
    </w:p>
    <w:p w14:paraId="708BD56D" w14:textId="77777777" w:rsidR="008C6641" w:rsidRPr="008C6641" w:rsidRDefault="008C6641">
      <w:pPr>
        <w:pStyle w:val="BodyText"/>
        <w:numPr>
          <w:ilvl w:val="0"/>
          <w:numId w:val="25"/>
        </w:numPr>
      </w:pPr>
      <w:r w:rsidRPr="008C6641">
        <w:rPr>
          <w:b/>
          <w:bCs/>
        </w:rPr>
        <w:t>MCD (Mel Cepstral Distortion):</w:t>
      </w:r>
      <w:r w:rsidRPr="008C6641">
        <w:t xml:space="preserve"> </w:t>
      </w:r>
    </w:p>
    <w:p w14:paraId="3F87B30E" w14:textId="77777777" w:rsidR="008C6641" w:rsidRPr="008C6641" w:rsidRDefault="008C6641">
      <w:pPr>
        <w:pStyle w:val="BodyText"/>
        <w:numPr>
          <w:ilvl w:val="1"/>
          <w:numId w:val="25"/>
        </w:numPr>
      </w:pPr>
      <w:r w:rsidRPr="008C6641">
        <w:rPr>
          <w:b/>
          <w:bCs/>
        </w:rPr>
        <w:t>&lt; 1</w:t>
      </w:r>
      <w:r w:rsidRPr="008C6641">
        <w:t xml:space="preserve"> → very high similarity (almost identical signals) </w:t>
      </w:r>
    </w:p>
    <w:p w14:paraId="53ECEEAF" w14:textId="77777777" w:rsidR="008C6641" w:rsidRPr="008C6641" w:rsidRDefault="008C6641">
      <w:pPr>
        <w:pStyle w:val="BodyText"/>
        <w:numPr>
          <w:ilvl w:val="1"/>
          <w:numId w:val="25"/>
        </w:numPr>
      </w:pPr>
      <w:r w:rsidRPr="008C6641">
        <w:rPr>
          <w:b/>
          <w:bCs/>
        </w:rPr>
        <w:t>1 – 10</w:t>
      </w:r>
      <w:r w:rsidRPr="008C6641">
        <w:t xml:space="preserve"> → small perceptual differences </w:t>
      </w:r>
    </w:p>
    <w:p w14:paraId="438D9E2B" w14:textId="77777777" w:rsidR="008C6641" w:rsidRPr="008C6641" w:rsidRDefault="008C6641">
      <w:pPr>
        <w:pStyle w:val="BodyText"/>
        <w:numPr>
          <w:ilvl w:val="1"/>
          <w:numId w:val="25"/>
        </w:numPr>
      </w:pPr>
      <w:r w:rsidRPr="008C6641">
        <w:rPr>
          <w:b/>
          <w:bCs/>
        </w:rPr>
        <w:t>&gt; 10</w:t>
      </w:r>
      <w:r w:rsidRPr="008C6641">
        <w:t xml:space="preserve"> → noticeable to strong distortion </w:t>
      </w:r>
    </w:p>
    <w:p w14:paraId="2AF9B55C" w14:textId="77777777" w:rsidR="008C6641" w:rsidRPr="008C6641" w:rsidRDefault="008C6641">
      <w:pPr>
        <w:pStyle w:val="BodyText"/>
        <w:numPr>
          <w:ilvl w:val="0"/>
          <w:numId w:val="25"/>
        </w:numPr>
      </w:pPr>
      <w:r w:rsidRPr="008C6641">
        <w:rPr>
          <w:b/>
          <w:bCs/>
        </w:rPr>
        <w:t>F0_DIFF (Fundamental Frequency Difference):</w:t>
      </w:r>
      <w:r w:rsidRPr="008C6641">
        <w:t xml:space="preserve"> </w:t>
      </w:r>
    </w:p>
    <w:p w14:paraId="48AF46D0" w14:textId="77777777" w:rsidR="008C6641" w:rsidRPr="008C6641" w:rsidRDefault="008C6641">
      <w:pPr>
        <w:pStyle w:val="BodyText"/>
        <w:numPr>
          <w:ilvl w:val="1"/>
          <w:numId w:val="25"/>
        </w:numPr>
      </w:pPr>
      <w:r w:rsidRPr="008C6641">
        <w:rPr>
          <w:b/>
          <w:bCs/>
        </w:rPr>
        <w:t>≈ 0</w:t>
      </w:r>
      <w:r w:rsidRPr="008C6641">
        <w:t xml:space="preserve"> → pitch perfectly preserved </w:t>
      </w:r>
    </w:p>
    <w:p w14:paraId="073C82D7" w14:textId="77777777" w:rsidR="008C6641" w:rsidRPr="008C6641" w:rsidRDefault="008C6641">
      <w:pPr>
        <w:pStyle w:val="BodyText"/>
        <w:numPr>
          <w:ilvl w:val="1"/>
          <w:numId w:val="25"/>
        </w:numPr>
      </w:pPr>
      <w:r w:rsidRPr="008C6641">
        <w:rPr>
          <w:b/>
          <w:bCs/>
        </w:rPr>
        <w:t>0 – 0.1</w:t>
      </w:r>
      <w:r w:rsidRPr="008C6641">
        <w:t xml:space="preserve"> → small pitch variation </w:t>
      </w:r>
    </w:p>
    <w:p w14:paraId="37742D73" w14:textId="77777777" w:rsidR="008C6641" w:rsidRDefault="008C6641">
      <w:pPr>
        <w:pStyle w:val="BodyText"/>
        <w:numPr>
          <w:ilvl w:val="1"/>
          <w:numId w:val="25"/>
        </w:numPr>
      </w:pPr>
      <w:r w:rsidRPr="008C6641">
        <w:rPr>
          <w:b/>
          <w:bCs/>
        </w:rPr>
        <w:lastRenderedPageBreak/>
        <w:t>&gt; 0.1</w:t>
      </w:r>
      <w:r w:rsidRPr="008C6641">
        <w:t xml:space="preserve"> → noticeable pitch distortion </w:t>
      </w:r>
    </w:p>
    <w:p w14:paraId="20ECCC3F" w14:textId="77777777" w:rsidR="00E624F7" w:rsidRPr="00E624F7" w:rsidRDefault="00E624F7" w:rsidP="00E624F7">
      <w:pPr>
        <w:pStyle w:val="BodyText"/>
        <w:numPr>
          <w:ilvl w:val="0"/>
          <w:numId w:val="25"/>
        </w:numPr>
        <w:jc w:val="left"/>
      </w:pPr>
      <w:r w:rsidRPr="00E624F7">
        <w:rPr>
          <w:b/>
          <w:bCs/>
          <w:lang w:val="en-US"/>
        </w:rPr>
        <w:t>BER (Bit Error Rate):</w:t>
      </w:r>
    </w:p>
    <w:p w14:paraId="27F0920D" w14:textId="77777777" w:rsidR="00E624F7" w:rsidRPr="00E624F7" w:rsidRDefault="00E624F7" w:rsidP="00E624F7">
      <w:pPr>
        <w:pStyle w:val="BodyText"/>
        <w:numPr>
          <w:ilvl w:val="0"/>
          <w:numId w:val="26"/>
        </w:numPr>
        <w:jc w:val="left"/>
      </w:pPr>
      <w:r w:rsidRPr="00E624F7">
        <w:rPr>
          <w:b/>
          <w:bCs/>
          <w:lang w:val="en-US"/>
        </w:rPr>
        <w:t>≈ 0</w:t>
      </w:r>
      <w:r w:rsidRPr="00E624F7">
        <w:rPr>
          <w:lang w:val="en-US"/>
        </w:rPr>
        <w:t xml:space="preserve"> → watermark perfectly preserved</w:t>
      </w:r>
    </w:p>
    <w:p w14:paraId="0FE6D10C" w14:textId="77777777" w:rsidR="00E624F7" w:rsidRPr="00E624F7" w:rsidRDefault="00E624F7" w:rsidP="00E624F7">
      <w:pPr>
        <w:pStyle w:val="BodyText"/>
        <w:numPr>
          <w:ilvl w:val="0"/>
          <w:numId w:val="26"/>
        </w:numPr>
        <w:jc w:val="left"/>
      </w:pPr>
      <w:r w:rsidRPr="00E624F7">
        <w:rPr>
          <w:b/>
          <w:bCs/>
          <w:lang w:val="en-US"/>
        </w:rPr>
        <w:t>0 – 0.1</w:t>
      </w:r>
      <w:r w:rsidRPr="00E624F7">
        <w:rPr>
          <w:lang w:val="en-US"/>
        </w:rPr>
        <w:t xml:space="preserve"> → small extraction errors</w:t>
      </w:r>
    </w:p>
    <w:p w14:paraId="39E6805D" w14:textId="7F971070" w:rsidR="00B8448D" w:rsidRPr="002311D0" w:rsidRDefault="00E624F7" w:rsidP="002311D0">
      <w:pPr>
        <w:pStyle w:val="BodyText"/>
        <w:numPr>
          <w:ilvl w:val="0"/>
          <w:numId w:val="26"/>
        </w:numPr>
        <w:jc w:val="left"/>
      </w:pPr>
      <w:r w:rsidRPr="00E624F7">
        <w:rPr>
          <w:b/>
          <w:bCs/>
          <w:lang w:val="en-US"/>
        </w:rPr>
        <w:t>&gt; 0.1</w:t>
      </w:r>
      <w:r w:rsidRPr="00E624F7">
        <w:rPr>
          <w:lang w:val="en-US"/>
        </w:rPr>
        <w:t xml:space="preserve"> → noticeable watermark degradation</w:t>
      </w:r>
    </w:p>
    <w:p w14:paraId="6CB3869C" w14:textId="2ABC1225" w:rsidR="00B8448D" w:rsidRPr="00B8448D" w:rsidRDefault="00B8448D" w:rsidP="00B8448D">
      <w:pPr>
        <w:pStyle w:val="Heading4"/>
      </w:pPr>
      <w:r>
        <w:t>DWT files</w:t>
      </w:r>
    </w:p>
    <w:p w14:paraId="29A7B3EE" w14:textId="394CDD09" w:rsidR="003D18D9" w:rsidRDefault="00B8448D" w:rsidP="00B8448D">
      <w:pPr>
        <w:pStyle w:val="BodyText"/>
        <w:rPr>
          <w:lang w:val="en-US"/>
        </w:rPr>
      </w:pPr>
      <w:r w:rsidRPr="00B8448D">
        <w:rPr>
          <w:lang w:val="en-US"/>
        </w:rPr>
        <w:t xml:space="preserve">The </w:t>
      </w:r>
      <w:proofErr w:type="spellStart"/>
      <w:r w:rsidRPr="00B8448D">
        <w:rPr>
          <w:i/>
          <w:iCs/>
          <w:lang w:val="en-US"/>
        </w:rPr>
        <w:t>output_DWT</w:t>
      </w:r>
      <w:proofErr w:type="spellEnd"/>
      <w:r w:rsidRPr="00B8448D">
        <w:rPr>
          <w:lang w:val="en-US"/>
        </w:rPr>
        <w:t xml:space="preserve"> folder contains the results obtained using the Discrete Wavelet Transform method. The data is organized into multiple subfolders (</w:t>
      </w:r>
      <w:proofErr w:type="spellStart"/>
      <w:r w:rsidRPr="00B8448D">
        <w:rPr>
          <w:i/>
          <w:iCs/>
          <w:lang w:val="en-US"/>
        </w:rPr>
        <w:t>cA</w:t>
      </w:r>
      <w:proofErr w:type="spellEnd"/>
      <w:r w:rsidRPr="00B8448D">
        <w:rPr>
          <w:lang w:val="en-US"/>
        </w:rPr>
        <w:t xml:space="preserve">, </w:t>
      </w:r>
      <w:r w:rsidRPr="00B8448D">
        <w:rPr>
          <w:i/>
          <w:iCs/>
          <w:lang w:val="en-US"/>
        </w:rPr>
        <w:t>cD1</w:t>
      </w:r>
      <w:r w:rsidRPr="00B8448D">
        <w:rPr>
          <w:lang w:val="en-US"/>
        </w:rPr>
        <w:t xml:space="preserve">, </w:t>
      </w:r>
      <w:r w:rsidRPr="00B8448D">
        <w:rPr>
          <w:i/>
          <w:iCs/>
          <w:lang w:val="en-US"/>
        </w:rPr>
        <w:t>cD2</w:t>
      </w:r>
      <w:r w:rsidRPr="00B8448D">
        <w:rPr>
          <w:lang w:val="en-US"/>
        </w:rPr>
        <w:t xml:space="preserve">, and </w:t>
      </w:r>
      <w:r w:rsidRPr="00B8448D">
        <w:rPr>
          <w:i/>
          <w:iCs/>
          <w:lang w:val="en-US"/>
        </w:rPr>
        <w:t>cD3</w:t>
      </w:r>
      <w:r w:rsidRPr="00B8448D">
        <w:rPr>
          <w:lang w:val="en-US"/>
        </w:rPr>
        <w:t xml:space="preserve">), corresponding to different wavelet components where the watermark is embedded. Each subfolder includes </w:t>
      </w:r>
      <w:proofErr w:type="gramStart"/>
      <w:r w:rsidRPr="00B8448D">
        <w:rPr>
          <w:lang w:val="en-US"/>
        </w:rPr>
        <w:t>the generated</w:t>
      </w:r>
      <w:proofErr w:type="gramEnd"/>
      <w:r w:rsidRPr="00B8448D">
        <w:rPr>
          <w:lang w:val="en-US"/>
        </w:rPr>
        <w:t xml:space="preserve"> audio files, noisy versions, extracted watermark sequences, and the corresponding evaluation metrics.</w:t>
      </w:r>
    </w:p>
    <w:p w14:paraId="7E45CB05" w14:textId="08078112" w:rsidR="00B8448D" w:rsidRDefault="00B8448D" w:rsidP="00B8448D">
      <w:pPr>
        <w:pStyle w:val="BodyText"/>
        <w:rPr>
          <w:lang w:val="en-US"/>
        </w:rPr>
      </w:pPr>
      <w:r w:rsidRPr="00B8448D">
        <w:rPr>
          <w:lang w:val="en-US"/>
        </w:rPr>
        <w:t xml:space="preserve">The </w:t>
      </w:r>
      <w:proofErr w:type="spellStart"/>
      <w:r w:rsidRPr="00B8448D">
        <w:rPr>
          <w:i/>
          <w:iCs/>
          <w:lang w:val="en-US"/>
        </w:rPr>
        <w:t>cA</w:t>
      </w:r>
      <w:proofErr w:type="spellEnd"/>
      <w:r w:rsidRPr="00B8448D">
        <w:rPr>
          <w:lang w:val="en-US"/>
        </w:rPr>
        <w:t xml:space="preserve"> subfolder contains the results obtained when the watermark is embedded in the approximation (</w:t>
      </w:r>
      <w:proofErr w:type="gramStart"/>
      <w:r w:rsidRPr="00B8448D">
        <w:rPr>
          <w:lang w:val="en-US"/>
        </w:rPr>
        <w:t>low-frequency</w:t>
      </w:r>
      <w:proofErr w:type="gramEnd"/>
      <w:r w:rsidRPr="00B8448D">
        <w:rPr>
          <w:lang w:val="en-US"/>
        </w:rPr>
        <w:t>) component. The structure is the same as in the DCT case, including the watermarked signal, the noisy versions, the extracted watermark sequences, and the corresponding evaluation metrics.</w:t>
      </w:r>
      <w:r w:rsidR="00884015">
        <w:rPr>
          <w:lang w:val="en-US"/>
        </w:rPr>
        <w:t xml:space="preserve"> </w:t>
      </w:r>
      <w:r w:rsidR="00884015" w:rsidRPr="00B8448D">
        <w:rPr>
          <w:lang w:val="en-US"/>
        </w:rPr>
        <w:t xml:space="preserve">The </w:t>
      </w:r>
      <w:r w:rsidR="00884015" w:rsidRPr="00B8448D">
        <w:rPr>
          <w:i/>
          <w:iCs/>
          <w:lang w:val="en-US"/>
        </w:rPr>
        <w:t>cD1</w:t>
      </w:r>
      <w:r w:rsidR="00884015" w:rsidRPr="00B8448D">
        <w:rPr>
          <w:lang w:val="en-US"/>
        </w:rPr>
        <w:t xml:space="preserve"> and </w:t>
      </w:r>
      <w:r w:rsidR="00884015" w:rsidRPr="00B8448D">
        <w:rPr>
          <w:i/>
          <w:iCs/>
          <w:lang w:val="en-US"/>
        </w:rPr>
        <w:t>cD2</w:t>
      </w:r>
      <w:r w:rsidR="00884015" w:rsidRPr="00B8448D">
        <w:rPr>
          <w:lang w:val="en-US"/>
        </w:rPr>
        <w:t xml:space="preserve"> subfolders follow the same structure as the </w:t>
      </w:r>
      <w:proofErr w:type="spellStart"/>
      <w:r w:rsidR="00884015" w:rsidRPr="00B8448D">
        <w:rPr>
          <w:i/>
          <w:iCs/>
          <w:lang w:val="en-US"/>
        </w:rPr>
        <w:t>cA</w:t>
      </w:r>
      <w:proofErr w:type="spellEnd"/>
    </w:p>
    <w:p w14:paraId="42EA18FB" w14:textId="3E97BB1B" w:rsidR="003943C0" w:rsidRDefault="00B8448D" w:rsidP="003943C0">
      <w:pPr>
        <w:pStyle w:val="BodyText"/>
        <w:rPr>
          <w:lang w:val="en-US"/>
        </w:rPr>
      </w:pPr>
      <w:r w:rsidRPr="00B8448D">
        <w:rPr>
          <w:lang w:val="en-US"/>
        </w:rPr>
        <w:t xml:space="preserve">The </w:t>
      </w:r>
      <w:r w:rsidRPr="00B8448D">
        <w:rPr>
          <w:i/>
          <w:iCs/>
          <w:lang w:val="en-US"/>
        </w:rPr>
        <w:t>cD3</w:t>
      </w:r>
      <w:r w:rsidRPr="00B8448D">
        <w:rPr>
          <w:lang w:val="en-US"/>
        </w:rPr>
        <w:t xml:space="preserve"> subfolder </w:t>
      </w:r>
      <w:r w:rsidR="00884015">
        <w:rPr>
          <w:lang w:val="en-US"/>
        </w:rPr>
        <w:t xml:space="preserve">is </w:t>
      </w:r>
      <w:r w:rsidRPr="00B8448D">
        <w:rPr>
          <w:lang w:val="en-US"/>
        </w:rPr>
        <w:t xml:space="preserve">the same as the </w:t>
      </w:r>
      <w:r w:rsidRPr="00B8448D">
        <w:rPr>
          <w:i/>
          <w:iCs/>
          <w:lang w:val="en-US"/>
        </w:rPr>
        <w:t>mid</w:t>
      </w:r>
      <w:r w:rsidRPr="00B8448D">
        <w:rPr>
          <w:lang w:val="en-US"/>
        </w:rPr>
        <w:t xml:space="preserve"> case in the DCT method and represents the correct embedding configuration, where the watermark is applied to higher-level detail coefficients.</w:t>
      </w:r>
      <w:r w:rsidR="00884015">
        <w:rPr>
          <w:lang w:val="en-US"/>
        </w:rPr>
        <w:t xml:space="preserve"> </w:t>
      </w:r>
      <w:r w:rsidR="004F42EA">
        <w:rPr>
          <w:lang w:val="en-US"/>
        </w:rPr>
        <w:t xml:space="preserve">The table below </w:t>
      </w:r>
      <w:r w:rsidR="004F42EA" w:rsidRPr="000B79E2">
        <w:rPr>
          <w:lang w:val="en-US"/>
        </w:rPr>
        <w:t>summarizes the metric values for each c</w:t>
      </w:r>
      <w:r w:rsidR="004F42EA">
        <w:rPr>
          <w:lang w:val="en-US"/>
        </w:rPr>
        <w:t xml:space="preserve">ase (embedding for each </w:t>
      </w:r>
      <w:proofErr w:type="spellStart"/>
      <w:r w:rsidR="004F42EA">
        <w:rPr>
          <w:lang w:val="en-US"/>
        </w:rPr>
        <w:t>coeffiecient</w:t>
      </w:r>
      <w:proofErr w:type="spellEnd"/>
      <w:r w:rsidR="004F42EA">
        <w:rPr>
          <w:lang w:val="en-US"/>
        </w:rPr>
        <w:t>).</w:t>
      </w:r>
    </w:p>
    <w:tbl>
      <w:tblPr>
        <w:tblStyle w:val="TableGrid"/>
        <w:tblW w:w="4927" w:type="dxa"/>
        <w:tblLook w:val="04A0" w:firstRow="1" w:lastRow="0" w:firstColumn="1" w:lastColumn="0" w:noHBand="0" w:noVBand="1"/>
      </w:tblPr>
      <w:tblGrid>
        <w:gridCol w:w="808"/>
        <w:gridCol w:w="801"/>
        <w:gridCol w:w="809"/>
        <w:gridCol w:w="814"/>
        <w:gridCol w:w="872"/>
        <w:gridCol w:w="823"/>
      </w:tblGrid>
      <w:tr w:rsidR="00E624F7" w14:paraId="5993AB23" w14:textId="58840BA5" w:rsidTr="004F42EA">
        <w:trPr>
          <w:trHeight w:val="267"/>
        </w:trPr>
        <w:tc>
          <w:tcPr>
            <w:tcW w:w="808" w:type="dxa"/>
          </w:tcPr>
          <w:p w14:paraId="24C81DCC" w14:textId="77777777" w:rsidR="00E624F7" w:rsidRPr="008C6641" w:rsidRDefault="00E624F7" w:rsidP="00884352">
            <w:pPr>
              <w:pStyle w:val="BodyText"/>
              <w:ind w:firstLine="0"/>
              <w:rPr>
                <w:rFonts w:ascii="Times New Roman" w:hAnsi="Times New Roman" w:cs="Times New Roman"/>
                <w:b/>
                <w:bCs/>
                <w:i/>
                <w:iCs/>
                <w:sz w:val="16"/>
                <w:szCs w:val="16"/>
                <w:lang w:val="en-US"/>
              </w:rPr>
            </w:pPr>
            <w:r w:rsidRPr="008C6641">
              <w:rPr>
                <w:rFonts w:ascii="Times New Roman" w:eastAsia="SimSun" w:hAnsi="Times New Roman" w:cs="Times New Roman"/>
                <w:b/>
                <w:bCs/>
                <w:i/>
                <w:iCs/>
                <w:kern w:val="0"/>
                <w:sz w:val="16"/>
                <w:szCs w:val="16"/>
                <w:lang w:val="en-US"/>
                <w14:ligatures w14:val="none"/>
              </w:rPr>
              <w:t>Region</w:t>
            </w:r>
          </w:p>
        </w:tc>
        <w:tc>
          <w:tcPr>
            <w:tcW w:w="801" w:type="dxa"/>
          </w:tcPr>
          <w:p w14:paraId="2C2BD9C0" w14:textId="77777777" w:rsidR="00E624F7" w:rsidRPr="008C6641" w:rsidRDefault="00E624F7" w:rsidP="0088435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Case</w:t>
            </w:r>
          </w:p>
        </w:tc>
        <w:tc>
          <w:tcPr>
            <w:tcW w:w="809" w:type="dxa"/>
          </w:tcPr>
          <w:p w14:paraId="294D6EE5" w14:textId="77777777" w:rsidR="00E624F7" w:rsidRPr="008C6641" w:rsidRDefault="00E624F7" w:rsidP="0088435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SNR</w:t>
            </w:r>
          </w:p>
        </w:tc>
        <w:tc>
          <w:tcPr>
            <w:tcW w:w="814" w:type="dxa"/>
          </w:tcPr>
          <w:p w14:paraId="1AA4205C" w14:textId="77777777" w:rsidR="00E624F7" w:rsidRPr="008C6641" w:rsidRDefault="00E624F7" w:rsidP="0088435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MCD</w:t>
            </w:r>
          </w:p>
        </w:tc>
        <w:tc>
          <w:tcPr>
            <w:tcW w:w="872" w:type="dxa"/>
          </w:tcPr>
          <w:p w14:paraId="257A22BE" w14:textId="77777777" w:rsidR="00E624F7" w:rsidRPr="008C6641" w:rsidRDefault="00E624F7" w:rsidP="0088435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F0_DIFF</w:t>
            </w:r>
          </w:p>
        </w:tc>
        <w:tc>
          <w:tcPr>
            <w:tcW w:w="823" w:type="dxa"/>
          </w:tcPr>
          <w:p w14:paraId="5CBFAC2E" w14:textId="65992423" w:rsidR="00E624F7" w:rsidRPr="00E624F7" w:rsidRDefault="00E624F7" w:rsidP="00E624F7">
            <w:pPr>
              <w:pStyle w:val="BodyText"/>
              <w:ind w:firstLine="0"/>
              <w:jc w:val="center"/>
              <w:rPr>
                <w:rFonts w:ascii="Times New Roman" w:hAnsi="Times New Roman" w:cs="Times New Roman"/>
                <w:b/>
                <w:bCs/>
                <w:i/>
                <w:iCs/>
                <w:sz w:val="16"/>
                <w:szCs w:val="16"/>
                <w:lang w:val="en-US"/>
              </w:rPr>
            </w:pPr>
            <w:r w:rsidRPr="00E624F7">
              <w:rPr>
                <w:rFonts w:ascii="Times New Roman" w:hAnsi="Times New Roman" w:cs="Times New Roman"/>
                <w:b/>
                <w:bCs/>
                <w:i/>
                <w:iCs/>
                <w:sz w:val="16"/>
                <w:szCs w:val="16"/>
                <w:lang w:val="en-US"/>
              </w:rPr>
              <w:t>BER</w:t>
            </w:r>
          </w:p>
        </w:tc>
      </w:tr>
      <w:tr w:rsidR="00E624F7" w14:paraId="43A63646" w14:textId="403D487D" w:rsidTr="004F42EA">
        <w:trPr>
          <w:trHeight w:val="276"/>
        </w:trPr>
        <w:tc>
          <w:tcPr>
            <w:tcW w:w="808" w:type="dxa"/>
          </w:tcPr>
          <w:p w14:paraId="11194EEF" w14:textId="1F19324F" w:rsidR="00E624F7" w:rsidRPr="008C6641" w:rsidRDefault="00E624F7" w:rsidP="00884352">
            <w:pPr>
              <w:pStyle w:val="BodyText"/>
              <w:ind w:firstLine="0"/>
              <w:rPr>
                <w:rFonts w:ascii="Times New Roman" w:hAnsi="Times New Roman" w:cs="Times New Roman"/>
                <w:b/>
                <w:bCs/>
                <w:sz w:val="16"/>
                <w:szCs w:val="16"/>
                <w:lang w:val="en-US"/>
              </w:rPr>
            </w:pPr>
            <w:proofErr w:type="spellStart"/>
            <w:r>
              <w:rPr>
                <w:rFonts w:ascii="Times New Roman" w:hAnsi="Times New Roman" w:cs="Times New Roman"/>
                <w:b/>
                <w:bCs/>
                <w:sz w:val="16"/>
                <w:szCs w:val="16"/>
                <w:lang w:val="en-US"/>
              </w:rPr>
              <w:t>cA</w:t>
            </w:r>
            <w:proofErr w:type="spellEnd"/>
          </w:p>
        </w:tc>
        <w:tc>
          <w:tcPr>
            <w:tcW w:w="801" w:type="dxa"/>
          </w:tcPr>
          <w:p w14:paraId="12F5EBE9" w14:textId="78645BF6" w:rsidR="00E624F7" w:rsidRPr="00B8448D"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No noise</w:t>
            </w:r>
          </w:p>
        </w:tc>
        <w:tc>
          <w:tcPr>
            <w:tcW w:w="809" w:type="dxa"/>
          </w:tcPr>
          <w:p w14:paraId="7F680F40" w14:textId="38F5DD51"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13.3187</w:t>
            </w:r>
          </w:p>
        </w:tc>
        <w:tc>
          <w:tcPr>
            <w:tcW w:w="814" w:type="dxa"/>
          </w:tcPr>
          <w:p w14:paraId="561E00A3" w14:textId="77ACEE06"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116.5435</w:t>
            </w:r>
          </w:p>
        </w:tc>
        <w:tc>
          <w:tcPr>
            <w:tcW w:w="872" w:type="dxa"/>
          </w:tcPr>
          <w:p w14:paraId="580B46C1" w14:textId="25BBCD62"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0.4105</w:t>
            </w:r>
          </w:p>
        </w:tc>
        <w:tc>
          <w:tcPr>
            <w:tcW w:w="823" w:type="dxa"/>
          </w:tcPr>
          <w:p w14:paraId="0A12ACD8" w14:textId="20E93893" w:rsidR="00E624F7" w:rsidRPr="00E624F7"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0.5507</w:t>
            </w:r>
          </w:p>
        </w:tc>
      </w:tr>
      <w:tr w:rsidR="00E624F7" w14:paraId="268B9FDD" w14:textId="097D8E3F" w:rsidTr="004F42EA">
        <w:trPr>
          <w:trHeight w:val="267"/>
        </w:trPr>
        <w:tc>
          <w:tcPr>
            <w:tcW w:w="808" w:type="dxa"/>
          </w:tcPr>
          <w:p w14:paraId="5A7D054D" w14:textId="2FEA834F" w:rsidR="00E624F7" w:rsidRPr="008C6641" w:rsidRDefault="00E624F7" w:rsidP="00884352">
            <w:pPr>
              <w:pStyle w:val="BodyText"/>
              <w:ind w:firstLine="0"/>
              <w:rPr>
                <w:rFonts w:ascii="Times New Roman" w:hAnsi="Times New Roman" w:cs="Times New Roman"/>
                <w:b/>
                <w:bCs/>
                <w:sz w:val="16"/>
                <w:szCs w:val="16"/>
                <w:lang w:val="en-US"/>
              </w:rPr>
            </w:pPr>
            <w:proofErr w:type="spellStart"/>
            <w:r>
              <w:rPr>
                <w:rFonts w:ascii="Times New Roman" w:hAnsi="Times New Roman" w:cs="Times New Roman"/>
                <w:b/>
                <w:bCs/>
                <w:sz w:val="16"/>
                <w:szCs w:val="16"/>
                <w:lang w:val="en-US"/>
              </w:rPr>
              <w:t>cA</w:t>
            </w:r>
            <w:proofErr w:type="spellEnd"/>
          </w:p>
        </w:tc>
        <w:tc>
          <w:tcPr>
            <w:tcW w:w="801" w:type="dxa"/>
          </w:tcPr>
          <w:p w14:paraId="09414E11" w14:textId="3D28E1EE"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0.1</w:t>
            </w:r>
          </w:p>
        </w:tc>
        <w:tc>
          <w:tcPr>
            <w:tcW w:w="809" w:type="dxa"/>
          </w:tcPr>
          <w:p w14:paraId="295C95A7" w14:textId="0597F263" w:rsidR="00E624F7" w:rsidRPr="008C6641"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3.2567</w:t>
            </w:r>
          </w:p>
        </w:tc>
        <w:tc>
          <w:tcPr>
            <w:tcW w:w="814" w:type="dxa"/>
          </w:tcPr>
          <w:p w14:paraId="5FE5F957" w14:textId="3D6A1C5D" w:rsidR="00E624F7" w:rsidRPr="008C6641"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232.9353</w:t>
            </w:r>
          </w:p>
        </w:tc>
        <w:tc>
          <w:tcPr>
            <w:tcW w:w="872" w:type="dxa"/>
          </w:tcPr>
          <w:p w14:paraId="149B57FF" w14:textId="0722DF07" w:rsidR="00E624F7" w:rsidRPr="008C6641"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1.7461</w:t>
            </w:r>
          </w:p>
        </w:tc>
        <w:tc>
          <w:tcPr>
            <w:tcW w:w="823" w:type="dxa"/>
          </w:tcPr>
          <w:p w14:paraId="30C6CE12" w14:textId="6D01FDA9" w:rsidR="00E624F7" w:rsidRPr="00E624F7"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0.5351</w:t>
            </w:r>
          </w:p>
        </w:tc>
      </w:tr>
      <w:tr w:rsidR="00E624F7" w14:paraId="339B8F38" w14:textId="55DC5171" w:rsidTr="004F42EA">
        <w:trPr>
          <w:trHeight w:val="215"/>
        </w:trPr>
        <w:tc>
          <w:tcPr>
            <w:tcW w:w="808" w:type="dxa"/>
          </w:tcPr>
          <w:p w14:paraId="5580AD09" w14:textId="4622E29F" w:rsidR="00E624F7" w:rsidRPr="008C6641" w:rsidRDefault="00E624F7" w:rsidP="00884352">
            <w:pPr>
              <w:pStyle w:val="BodyText"/>
              <w:ind w:firstLine="0"/>
              <w:rPr>
                <w:rFonts w:ascii="Times New Roman" w:hAnsi="Times New Roman" w:cs="Times New Roman"/>
                <w:b/>
                <w:bCs/>
                <w:sz w:val="16"/>
                <w:szCs w:val="16"/>
                <w:lang w:val="en-US"/>
              </w:rPr>
            </w:pPr>
            <w:proofErr w:type="spellStart"/>
            <w:r>
              <w:rPr>
                <w:rFonts w:ascii="Times New Roman" w:hAnsi="Times New Roman" w:cs="Times New Roman"/>
                <w:b/>
                <w:bCs/>
                <w:sz w:val="16"/>
                <w:szCs w:val="16"/>
                <w:lang w:val="en-US"/>
              </w:rPr>
              <w:t>cA</w:t>
            </w:r>
            <w:proofErr w:type="spellEnd"/>
          </w:p>
        </w:tc>
        <w:tc>
          <w:tcPr>
            <w:tcW w:w="801" w:type="dxa"/>
          </w:tcPr>
          <w:p w14:paraId="447B249C" w14:textId="64704126"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0.01</w:t>
            </w:r>
          </w:p>
        </w:tc>
        <w:tc>
          <w:tcPr>
            <w:tcW w:w="809" w:type="dxa"/>
          </w:tcPr>
          <w:p w14:paraId="4338558E" w14:textId="57C1B2FE" w:rsidR="00E624F7" w:rsidRPr="008C6641"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12.9303</w:t>
            </w:r>
          </w:p>
        </w:tc>
        <w:tc>
          <w:tcPr>
            <w:tcW w:w="814" w:type="dxa"/>
          </w:tcPr>
          <w:p w14:paraId="6336FD1A" w14:textId="4760CB35" w:rsidR="00E624F7" w:rsidRPr="008C6641"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132.3564</w:t>
            </w:r>
          </w:p>
        </w:tc>
        <w:tc>
          <w:tcPr>
            <w:tcW w:w="872" w:type="dxa"/>
          </w:tcPr>
          <w:p w14:paraId="4F98CA73" w14:textId="486DE9F9"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w:t>
            </w:r>
            <w:r w:rsidR="00DF35E7">
              <w:rPr>
                <w:rFonts w:ascii="Times New Roman" w:hAnsi="Times New Roman" w:cs="Times New Roman"/>
                <w:sz w:val="16"/>
                <w:szCs w:val="16"/>
                <w:lang w:val="en-US"/>
              </w:rPr>
              <w:t>3255</w:t>
            </w:r>
          </w:p>
        </w:tc>
        <w:tc>
          <w:tcPr>
            <w:tcW w:w="823" w:type="dxa"/>
          </w:tcPr>
          <w:p w14:paraId="002D5224" w14:textId="11E868E1" w:rsidR="00E624F7" w:rsidRPr="00E624F7"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0.5507</w:t>
            </w:r>
          </w:p>
        </w:tc>
      </w:tr>
      <w:tr w:rsidR="00E624F7" w14:paraId="06D08755" w14:textId="65B4ECBE" w:rsidTr="004F42EA">
        <w:trPr>
          <w:trHeight w:val="246"/>
        </w:trPr>
        <w:tc>
          <w:tcPr>
            <w:tcW w:w="808" w:type="dxa"/>
          </w:tcPr>
          <w:p w14:paraId="71D23154" w14:textId="2B2E4B4D" w:rsidR="00E624F7" w:rsidRPr="008C6641" w:rsidRDefault="00E624F7" w:rsidP="00884352">
            <w:pPr>
              <w:pStyle w:val="BodyText"/>
              <w:ind w:firstLine="0"/>
              <w:rPr>
                <w:rFonts w:ascii="Times New Roman" w:hAnsi="Times New Roman" w:cs="Times New Roman"/>
                <w:b/>
                <w:bCs/>
                <w:sz w:val="16"/>
                <w:szCs w:val="16"/>
                <w:lang w:val="en-US"/>
              </w:rPr>
            </w:pPr>
            <w:proofErr w:type="spellStart"/>
            <w:r>
              <w:rPr>
                <w:rFonts w:ascii="Times New Roman" w:hAnsi="Times New Roman" w:cs="Times New Roman"/>
                <w:b/>
                <w:bCs/>
                <w:sz w:val="16"/>
                <w:szCs w:val="16"/>
                <w:lang w:val="en-US"/>
              </w:rPr>
              <w:t>cA</w:t>
            </w:r>
            <w:proofErr w:type="spellEnd"/>
          </w:p>
        </w:tc>
        <w:tc>
          <w:tcPr>
            <w:tcW w:w="801" w:type="dxa"/>
          </w:tcPr>
          <w:p w14:paraId="27BB697D" w14:textId="6F13D78C"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0.00</w:t>
            </w:r>
            <w:r>
              <w:rPr>
                <w:rFonts w:ascii="Times New Roman" w:hAnsi="Times New Roman" w:cs="Times New Roman"/>
                <w:b/>
                <w:bCs/>
                <w:sz w:val="16"/>
                <w:szCs w:val="16"/>
                <w:lang w:val="en-US"/>
              </w:rPr>
              <w:t>1</w:t>
            </w:r>
          </w:p>
        </w:tc>
        <w:tc>
          <w:tcPr>
            <w:tcW w:w="809" w:type="dxa"/>
          </w:tcPr>
          <w:p w14:paraId="5BCAB18E" w14:textId="456848B0" w:rsidR="00E624F7" w:rsidRPr="008C6641" w:rsidRDefault="00E624F7" w:rsidP="0088435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13.</w:t>
            </w:r>
            <w:r w:rsidR="00DF35E7">
              <w:rPr>
                <w:rFonts w:ascii="Times New Roman" w:hAnsi="Times New Roman" w:cs="Times New Roman"/>
                <w:sz w:val="16"/>
                <w:szCs w:val="16"/>
                <w:lang w:val="en-US"/>
              </w:rPr>
              <w:t>3131</w:t>
            </w:r>
          </w:p>
        </w:tc>
        <w:tc>
          <w:tcPr>
            <w:tcW w:w="814" w:type="dxa"/>
          </w:tcPr>
          <w:p w14:paraId="0A0A89ED" w14:textId="1849AA8C" w:rsidR="00E624F7" w:rsidRPr="008C6641"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117.0770</w:t>
            </w:r>
          </w:p>
        </w:tc>
        <w:tc>
          <w:tcPr>
            <w:tcW w:w="872" w:type="dxa"/>
          </w:tcPr>
          <w:p w14:paraId="515A0DCE" w14:textId="0CD167B3"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w:t>
            </w:r>
            <w:r w:rsidR="00DF35E7">
              <w:rPr>
                <w:rFonts w:ascii="Times New Roman" w:hAnsi="Times New Roman" w:cs="Times New Roman"/>
                <w:sz w:val="16"/>
                <w:szCs w:val="16"/>
                <w:lang w:val="en-US"/>
              </w:rPr>
              <w:t>4104</w:t>
            </w:r>
          </w:p>
        </w:tc>
        <w:tc>
          <w:tcPr>
            <w:tcW w:w="823" w:type="dxa"/>
          </w:tcPr>
          <w:p w14:paraId="68EB21AB" w14:textId="4BD8937F" w:rsidR="00E624F7" w:rsidRPr="00E624F7"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0.5507</w:t>
            </w:r>
          </w:p>
        </w:tc>
      </w:tr>
      <w:tr w:rsidR="00E624F7" w14:paraId="0FD89EC8" w14:textId="1F7793E2" w:rsidTr="004F42EA">
        <w:trPr>
          <w:trHeight w:val="276"/>
        </w:trPr>
        <w:tc>
          <w:tcPr>
            <w:tcW w:w="808" w:type="dxa"/>
          </w:tcPr>
          <w:p w14:paraId="08E48626" w14:textId="21994776" w:rsidR="00E624F7" w:rsidRPr="008C6641"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cD1</w:t>
            </w:r>
          </w:p>
        </w:tc>
        <w:tc>
          <w:tcPr>
            <w:tcW w:w="801" w:type="dxa"/>
          </w:tcPr>
          <w:p w14:paraId="41FB111C" w14:textId="17602940" w:rsidR="00E624F7" w:rsidRPr="00B8448D"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No noise</w:t>
            </w:r>
          </w:p>
        </w:tc>
        <w:tc>
          <w:tcPr>
            <w:tcW w:w="809" w:type="dxa"/>
          </w:tcPr>
          <w:p w14:paraId="57CC2694" w14:textId="104471E1"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13</w:t>
            </w:r>
            <w:r w:rsidR="00DF35E7">
              <w:rPr>
                <w:rFonts w:ascii="Times New Roman" w:hAnsi="Times New Roman" w:cs="Times New Roman"/>
                <w:sz w:val="16"/>
                <w:szCs w:val="16"/>
                <w:lang w:val="en-US"/>
              </w:rPr>
              <w:t>.3186</w:t>
            </w:r>
          </w:p>
        </w:tc>
        <w:tc>
          <w:tcPr>
            <w:tcW w:w="814" w:type="dxa"/>
          </w:tcPr>
          <w:p w14:paraId="4DF0D993" w14:textId="7DDCF95A"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137.9886</w:t>
            </w:r>
          </w:p>
        </w:tc>
        <w:tc>
          <w:tcPr>
            <w:tcW w:w="872" w:type="dxa"/>
          </w:tcPr>
          <w:p w14:paraId="2BD7C621" w14:textId="13D0D08D"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0.2298</w:t>
            </w:r>
          </w:p>
        </w:tc>
        <w:tc>
          <w:tcPr>
            <w:tcW w:w="823" w:type="dxa"/>
          </w:tcPr>
          <w:p w14:paraId="49711B1E" w14:textId="1F3A07A8" w:rsidR="00E624F7" w:rsidRPr="00E624F7"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0.5703</w:t>
            </w:r>
          </w:p>
        </w:tc>
      </w:tr>
      <w:tr w:rsidR="00E624F7" w14:paraId="39DA7644" w14:textId="132A3BD2" w:rsidTr="004F42EA">
        <w:trPr>
          <w:trHeight w:val="267"/>
        </w:trPr>
        <w:tc>
          <w:tcPr>
            <w:tcW w:w="808" w:type="dxa"/>
          </w:tcPr>
          <w:p w14:paraId="04501A61" w14:textId="56716110" w:rsidR="00E624F7" w:rsidRPr="008C6641"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cD1</w:t>
            </w:r>
          </w:p>
        </w:tc>
        <w:tc>
          <w:tcPr>
            <w:tcW w:w="801" w:type="dxa"/>
          </w:tcPr>
          <w:p w14:paraId="1010A5CD" w14:textId="55F4FA1C"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0.1</w:t>
            </w:r>
          </w:p>
        </w:tc>
        <w:tc>
          <w:tcPr>
            <w:tcW w:w="809" w:type="dxa"/>
          </w:tcPr>
          <w:p w14:paraId="69B5638A" w14:textId="4BEBE725" w:rsidR="00E624F7" w:rsidRPr="008C6641"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3.2568</w:t>
            </w:r>
          </w:p>
        </w:tc>
        <w:tc>
          <w:tcPr>
            <w:tcW w:w="814" w:type="dxa"/>
          </w:tcPr>
          <w:p w14:paraId="6EB89C91" w14:textId="4C686277" w:rsidR="00E624F7" w:rsidRPr="008C6641"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233.4024</w:t>
            </w:r>
          </w:p>
        </w:tc>
        <w:tc>
          <w:tcPr>
            <w:tcW w:w="872" w:type="dxa"/>
          </w:tcPr>
          <w:p w14:paraId="3B5B550C" w14:textId="79A026F4" w:rsidR="00E624F7" w:rsidRPr="008C6641"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1.8721</w:t>
            </w:r>
          </w:p>
        </w:tc>
        <w:tc>
          <w:tcPr>
            <w:tcW w:w="823" w:type="dxa"/>
          </w:tcPr>
          <w:p w14:paraId="5645ACAC" w14:textId="154B297D" w:rsidR="00E624F7" w:rsidRPr="00E624F7"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0.5664</w:t>
            </w:r>
          </w:p>
        </w:tc>
      </w:tr>
      <w:tr w:rsidR="00E624F7" w14:paraId="19310952" w14:textId="49FE23F7" w:rsidTr="004F42EA">
        <w:trPr>
          <w:trHeight w:val="302"/>
        </w:trPr>
        <w:tc>
          <w:tcPr>
            <w:tcW w:w="808" w:type="dxa"/>
          </w:tcPr>
          <w:p w14:paraId="0CF7DE6E" w14:textId="50F98DF7" w:rsidR="00E624F7" w:rsidRPr="008C6641"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cD1</w:t>
            </w:r>
          </w:p>
        </w:tc>
        <w:tc>
          <w:tcPr>
            <w:tcW w:w="801" w:type="dxa"/>
          </w:tcPr>
          <w:p w14:paraId="1C1CDFA1" w14:textId="322BD8FE"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0.01</w:t>
            </w:r>
          </w:p>
        </w:tc>
        <w:tc>
          <w:tcPr>
            <w:tcW w:w="809" w:type="dxa"/>
          </w:tcPr>
          <w:p w14:paraId="1ABBE9C6" w14:textId="15E6F33D" w:rsidR="00E624F7" w:rsidRPr="008C6641"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12.9524</w:t>
            </w:r>
          </w:p>
        </w:tc>
        <w:tc>
          <w:tcPr>
            <w:tcW w:w="814" w:type="dxa"/>
          </w:tcPr>
          <w:p w14:paraId="360412F1" w14:textId="4AD52E2C" w:rsidR="00E624F7" w:rsidRPr="008C6641"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148.0148</w:t>
            </w:r>
          </w:p>
        </w:tc>
        <w:tc>
          <w:tcPr>
            <w:tcW w:w="872" w:type="dxa"/>
          </w:tcPr>
          <w:p w14:paraId="5557825D" w14:textId="5D55FA86"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0.2</w:t>
            </w:r>
            <w:r w:rsidR="00DF35E7">
              <w:rPr>
                <w:rFonts w:ascii="Times New Roman" w:hAnsi="Times New Roman" w:cs="Times New Roman"/>
                <w:sz w:val="16"/>
                <w:szCs w:val="16"/>
                <w:lang w:val="en-US"/>
              </w:rPr>
              <w:t>2597</w:t>
            </w:r>
          </w:p>
        </w:tc>
        <w:tc>
          <w:tcPr>
            <w:tcW w:w="823" w:type="dxa"/>
          </w:tcPr>
          <w:p w14:paraId="35B6A0A2" w14:textId="6A95A427" w:rsidR="00E624F7" w:rsidRPr="00E624F7"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0.5703</w:t>
            </w:r>
          </w:p>
        </w:tc>
      </w:tr>
      <w:tr w:rsidR="00E624F7" w14:paraId="60D76E9C" w14:textId="3A3D41E4" w:rsidTr="004F42EA">
        <w:trPr>
          <w:trHeight w:val="255"/>
        </w:trPr>
        <w:tc>
          <w:tcPr>
            <w:tcW w:w="808" w:type="dxa"/>
          </w:tcPr>
          <w:p w14:paraId="093F58F9" w14:textId="49F9EDCB" w:rsidR="00E624F7" w:rsidRPr="008C6641"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cD1</w:t>
            </w:r>
          </w:p>
        </w:tc>
        <w:tc>
          <w:tcPr>
            <w:tcW w:w="801" w:type="dxa"/>
          </w:tcPr>
          <w:p w14:paraId="5E44F530" w14:textId="73FD5D8D"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0.00</w:t>
            </w:r>
            <w:r>
              <w:rPr>
                <w:rFonts w:ascii="Times New Roman" w:hAnsi="Times New Roman" w:cs="Times New Roman"/>
                <w:b/>
                <w:bCs/>
                <w:sz w:val="16"/>
                <w:szCs w:val="16"/>
                <w:lang w:val="en-US"/>
              </w:rPr>
              <w:t>1</w:t>
            </w:r>
          </w:p>
        </w:tc>
        <w:tc>
          <w:tcPr>
            <w:tcW w:w="809" w:type="dxa"/>
          </w:tcPr>
          <w:p w14:paraId="167F1D23" w14:textId="244F873D"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13.</w:t>
            </w:r>
            <w:r w:rsidR="00DF35E7">
              <w:rPr>
                <w:rFonts w:ascii="Times New Roman" w:hAnsi="Times New Roman" w:cs="Times New Roman"/>
                <w:sz w:val="16"/>
                <w:szCs w:val="16"/>
                <w:lang w:val="en-US"/>
              </w:rPr>
              <w:t>3157</w:t>
            </w:r>
          </w:p>
        </w:tc>
        <w:tc>
          <w:tcPr>
            <w:tcW w:w="814" w:type="dxa"/>
          </w:tcPr>
          <w:p w14:paraId="258D945E" w14:textId="4F2553FA"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w:t>
            </w:r>
            <w:r w:rsidR="00DF35E7">
              <w:rPr>
                <w:rFonts w:ascii="Times New Roman" w:hAnsi="Times New Roman" w:cs="Times New Roman"/>
                <w:sz w:val="16"/>
                <w:szCs w:val="16"/>
                <w:lang w:val="en-US"/>
              </w:rPr>
              <w:t>38.5331</w:t>
            </w:r>
          </w:p>
        </w:tc>
        <w:tc>
          <w:tcPr>
            <w:tcW w:w="872" w:type="dxa"/>
          </w:tcPr>
          <w:p w14:paraId="4381AD05" w14:textId="21199B41"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0.2</w:t>
            </w:r>
            <w:r w:rsidR="00DF35E7">
              <w:rPr>
                <w:rFonts w:ascii="Times New Roman" w:hAnsi="Times New Roman" w:cs="Times New Roman"/>
                <w:sz w:val="16"/>
                <w:szCs w:val="16"/>
                <w:lang w:val="en-US"/>
              </w:rPr>
              <w:t>299</w:t>
            </w:r>
          </w:p>
        </w:tc>
        <w:tc>
          <w:tcPr>
            <w:tcW w:w="823" w:type="dxa"/>
          </w:tcPr>
          <w:p w14:paraId="5B1595E7" w14:textId="5A72F541" w:rsidR="00E624F7" w:rsidRPr="00E624F7"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0.5703</w:t>
            </w:r>
          </w:p>
        </w:tc>
      </w:tr>
      <w:tr w:rsidR="00E624F7" w14:paraId="057A0619" w14:textId="6624A318" w:rsidTr="004F42EA">
        <w:trPr>
          <w:trHeight w:val="226"/>
        </w:trPr>
        <w:tc>
          <w:tcPr>
            <w:tcW w:w="808" w:type="dxa"/>
          </w:tcPr>
          <w:p w14:paraId="43BB2FB0" w14:textId="1F1D9EB3" w:rsidR="00E624F7" w:rsidRPr="008C6641"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 xml:space="preserve">cD2 </w:t>
            </w:r>
          </w:p>
        </w:tc>
        <w:tc>
          <w:tcPr>
            <w:tcW w:w="801" w:type="dxa"/>
          </w:tcPr>
          <w:p w14:paraId="7F2144AE" w14:textId="67D52A76" w:rsidR="00E624F7" w:rsidRPr="00B8448D"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No noise</w:t>
            </w:r>
          </w:p>
        </w:tc>
        <w:tc>
          <w:tcPr>
            <w:tcW w:w="809" w:type="dxa"/>
          </w:tcPr>
          <w:p w14:paraId="3A54CDEF" w14:textId="15B15CA9"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13.3165</w:t>
            </w:r>
          </w:p>
        </w:tc>
        <w:tc>
          <w:tcPr>
            <w:tcW w:w="814" w:type="dxa"/>
          </w:tcPr>
          <w:p w14:paraId="626D1414" w14:textId="11991615"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129.3832</w:t>
            </w:r>
          </w:p>
        </w:tc>
        <w:tc>
          <w:tcPr>
            <w:tcW w:w="872" w:type="dxa"/>
          </w:tcPr>
          <w:p w14:paraId="0DA81D55" w14:textId="296A5D84"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0.1567</w:t>
            </w:r>
          </w:p>
        </w:tc>
        <w:tc>
          <w:tcPr>
            <w:tcW w:w="823" w:type="dxa"/>
          </w:tcPr>
          <w:p w14:paraId="2691CA4E" w14:textId="2E55C2E9" w:rsidR="00E624F7" w:rsidRPr="00E624F7" w:rsidRDefault="00DF35E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0.5742</w:t>
            </w:r>
          </w:p>
        </w:tc>
      </w:tr>
      <w:tr w:rsidR="00E624F7" w14:paraId="1B64EC64" w14:textId="420ACC1B" w:rsidTr="004F42EA">
        <w:trPr>
          <w:trHeight w:val="267"/>
        </w:trPr>
        <w:tc>
          <w:tcPr>
            <w:tcW w:w="808" w:type="dxa"/>
          </w:tcPr>
          <w:p w14:paraId="354893BF" w14:textId="0EDF4C20" w:rsidR="00E624F7" w:rsidRPr="008C6641"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cD2</w:t>
            </w:r>
          </w:p>
        </w:tc>
        <w:tc>
          <w:tcPr>
            <w:tcW w:w="801" w:type="dxa"/>
          </w:tcPr>
          <w:p w14:paraId="3C58D5BD" w14:textId="59FAEC12"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0.1</w:t>
            </w:r>
          </w:p>
        </w:tc>
        <w:tc>
          <w:tcPr>
            <w:tcW w:w="809" w:type="dxa"/>
          </w:tcPr>
          <w:p w14:paraId="370C74D9" w14:textId="783383EE"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3.2371</w:t>
            </w:r>
          </w:p>
        </w:tc>
        <w:tc>
          <w:tcPr>
            <w:tcW w:w="814" w:type="dxa"/>
          </w:tcPr>
          <w:p w14:paraId="73EB83B8" w14:textId="0B6B01D5"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232.1817</w:t>
            </w:r>
          </w:p>
        </w:tc>
        <w:tc>
          <w:tcPr>
            <w:tcW w:w="872" w:type="dxa"/>
          </w:tcPr>
          <w:p w14:paraId="2D291059" w14:textId="6698813F"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1.4876</w:t>
            </w:r>
          </w:p>
        </w:tc>
        <w:tc>
          <w:tcPr>
            <w:tcW w:w="823" w:type="dxa"/>
          </w:tcPr>
          <w:p w14:paraId="3345035F" w14:textId="7331B020" w:rsidR="00E624F7" w:rsidRPr="00E624F7"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0.5742</w:t>
            </w:r>
          </w:p>
        </w:tc>
      </w:tr>
      <w:tr w:rsidR="00E624F7" w14:paraId="2249A3C5" w14:textId="799F2C00" w:rsidTr="004F42EA">
        <w:trPr>
          <w:trHeight w:val="148"/>
        </w:trPr>
        <w:tc>
          <w:tcPr>
            <w:tcW w:w="808" w:type="dxa"/>
          </w:tcPr>
          <w:p w14:paraId="09CD8BCD" w14:textId="3B13BD87" w:rsidR="00E624F7" w:rsidRPr="008C6641"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cD2</w:t>
            </w:r>
          </w:p>
        </w:tc>
        <w:tc>
          <w:tcPr>
            <w:tcW w:w="801" w:type="dxa"/>
          </w:tcPr>
          <w:p w14:paraId="2D78F849" w14:textId="0A3F6681"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0.01</w:t>
            </w:r>
          </w:p>
        </w:tc>
        <w:tc>
          <w:tcPr>
            <w:tcW w:w="809" w:type="dxa"/>
          </w:tcPr>
          <w:p w14:paraId="14D9E6EF" w14:textId="64C47F21"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w:t>
            </w:r>
            <w:r w:rsidR="00B006B7">
              <w:rPr>
                <w:rFonts w:ascii="Times New Roman" w:hAnsi="Times New Roman" w:cs="Times New Roman"/>
                <w:sz w:val="16"/>
                <w:szCs w:val="16"/>
                <w:lang w:val="en-US"/>
              </w:rPr>
              <w:t>2.9382</w:t>
            </w:r>
          </w:p>
        </w:tc>
        <w:tc>
          <w:tcPr>
            <w:tcW w:w="814" w:type="dxa"/>
          </w:tcPr>
          <w:p w14:paraId="067D0D35" w14:textId="373134D5"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w:t>
            </w:r>
            <w:r w:rsidR="00B006B7">
              <w:rPr>
                <w:rFonts w:ascii="Times New Roman" w:hAnsi="Times New Roman" w:cs="Times New Roman"/>
                <w:sz w:val="16"/>
                <w:szCs w:val="16"/>
                <w:lang w:val="en-US"/>
              </w:rPr>
              <w:t>41.4611</w:t>
            </w:r>
          </w:p>
        </w:tc>
        <w:tc>
          <w:tcPr>
            <w:tcW w:w="872" w:type="dxa"/>
          </w:tcPr>
          <w:p w14:paraId="06706E71" w14:textId="7D508D2E"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w:t>
            </w:r>
            <w:r w:rsidR="00B006B7">
              <w:rPr>
                <w:rFonts w:ascii="Times New Roman" w:hAnsi="Times New Roman" w:cs="Times New Roman"/>
                <w:sz w:val="16"/>
                <w:szCs w:val="16"/>
                <w:lang w:val="en-US"/>
              </w:rPr>
              <w:t>.2832</w:t>
            </w:r>
          </w:p>
        </w:tc>
        <w:tc>
          <w:tcPr>
            <w:tcW w:w="823" w:type="dxa"/>
          </w:tcPr>
          <w:p w14:paraId="6A67E9B1" w14:textId="3444A970" w:rsidR="00E624F7" w:rsidRPr="00E624F7"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0.5742</w:t>
            </w:r>
          </w:p>
        </w:tc>
      </w:tr>
      <w:tr w:rsidR="00E624F7" w14:paraId="448E448B" w14:textId="2F7D2882" w:rsidTr="004F42EA">
        <w:trPr>
          <w:trHeight w:val="207"/>
        </w:trPr>
        <w:tc>
          <w:tcPr>
            <w:tcW w:w="808" w:type="dxa"/>
          </w:tcPr>
          <w:p w14:paraId="7E1C7150" w14:textId="22BE44A5" w:rsidR="00E624F7" w:rsidRPr="008C6641"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cD2</w:t>
            </w:r>
          </w:p>
        </w:tc>
        <w:tc>
          <w:tcPr>
            <w:tcW w:w="801" w:type="dxa"/>
          </w:tcPr>
          <w:p w14:paraId="24340579" w14:textId="29E54615"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0.00</w:t>
            </w:r>
            <w:r>
              <w:rPr>
                <w:rFonts w:ascii="Times New Roman" w:hAnsi="Times New Roman" w:cs="Times New Roman"/>
                <w:b/>
                <w:bCs/>
                <w:sz w:val="16"/>
                <w:szCs w:val="16"/>
                <w:lang w:val="en-US"/>
              </w:rPr>
              <w:t>1</w:t>
            </w:r>
          </w:p>
        </w:tc>
        <w:tc>
          <w:tcPr>
            <w:tcW w:w="809" w:type="dxa"/>
          </w:tcPr>
          <w:p w14:paraId="7AC2ACB9" w14:textId="64A8B0B1"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13.</w:t>
            </w:r>
            <w:r w:rsidR="00B006B7">
              <w:rPr>
                <w:rFonts w:ascii="Times New Roman" w:hAnsi="Times New Roman" w:cs="Times New Roman"/>
                <w:sz w:val="16"/>
                <w:szCs w:val="16"/>
                <w:lang w:val="en-US"/>
              </w:rPr>
              <w:t>3141</w:t>
            </w:r>
          </w:p>
        </w:tc>
        <w:tc>
          <w:tcPr>
            <w:tcW w:w="814" w:type="dxa"/>
          </w:tcPr>
          <w:p w14:paraId="19693723" w14:textId="18B6EAAC"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1</w:t>
            </w:r>
            <w:r w:rsidR="00B006B7">
              <w:rPr>
                <w:rFonts w:ascii="Times New Roman" w:hAnsi="Times New Roman" w:cs="Times New Roman"/>
                <w:sz w:val="16"/>
                <w:szCs w:val="16"/>
                <w:lang w:val="en-US"/>
              </w:rPr>
              <w:t>29.9861</w:t>
            </w:r>
          </w:p>
        </w:tc>
        <w:tc>
          <w:tcPr>
            <w:tcW w:w="872" w:type="dxa"/>
          </w:tcPr>
          <w:p w14:paraId="7474EBFD" w14:textId="48A5F21F" w:rsidR="00E624F7" w:rsidRPr="008C6641"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w:t>
            </w:r>
            <w:r w:rsidR="00B006B7">
              <w:rPr>
                <w:rFonts w:ascii="Times New Roman" w:hAnsi="Times New Roman" w:cs="Times New Roman"/>
                <w:sz w:val="16"/>
                <w:szCs w:val="16"/>
                <w:lang w:val="en-US"/>
              </w:rPr>
              <w:t>1733</w:t>
            </w:r>
          </w:p>
        </w:tc>
        <w:tc>
          <w:tcPr>
            <w:tcW w:w="823" w:type="dxa"/>
          </w:tcPr>
          <w:p w14:paraId="6F87CAB5" w14:textId="70566850" w:rsidR="00E624F7" w:rsidRPr="00E624F7"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0.5742</w:t>
            </w:r>
          </w:p>
        </w:tc>
      </w:tr>
      <w:tr w:rsidR="00E624F7" w14:paraId="09BFCF23" w14:textId="47786688" w:rsidTr="004F42EA">
        <w:trPr>
          <w:trHeight w:val="207"/>
        </w:trPr>
        <w:tc>
          <w:tcPr>
            <w:tcW w:w="808" w:type="dxa"/>
          </w:tcPr>
          <w:p w14:paraId="55EC19A1" w14:textId="4E23D5D9" w:rsidR="00E624F7" w:rsidRPr="008F134A" w:rsidRDefault="00E624F7" w:rsidP="00884352">
            <w:pPr>
              <w:pStyle w:val="BodyText"/>
              <w:ind w:firstLine="0"/>
              <w:rPr>
                <w:rFonts w:ascii="Times New Roman" w:hAnsi="Times New Roman" w:cs="Times New Roman"/>
                <w:b/>
                <w:bCs/>
                <w:sz w:val="16"/>
                <w:szCs w:val="16"/>
                <w:lang w:val="en-US"/>
              </w:rPr>
            </w:pPr>
            <w:r w:rsidRPr="008F134A">
              <w:rPr>
                <w:rFonts w:ascii="Times New Roman" w:hAnsi="Times New Roman" w:cs="Times New Roman"/>
                <w:b/>
                <w:bCs/>
                <w:sz w:val="16"/>
                <w:szCs w:val="16"/>
                <w:lang w:val="en-US"/>
              </w:rPr>
              <w:t>cD3</w:t>
            </w:r>
          </w:p>
        </w:tc>
        <w:tc>
          <w:tcPr>
            <w:tcW w:w="801" w:type="dxa"/>
          </w:tcPr>
          <w:p w14:paraId="5DA01120" w14:textId="55674BA9" w:rsidR="00E624F7" w:rsidRPr="008F134A"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No noise</w:t>
            </w:r>
          </w:p>
        </w:tc>
        <w:tc>
          <w:tcPr>
            <w:tcW w:w="809" w:type="dxa"/>
          </w:tcPr>
          <w:p w14:paraId="60BDD815" w14:textId="37EF5EF5" w:rsidR="00E624F7" w:rsidRPr="003943C0"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76.8559</w:t>
            </w:r>
          </w:p>
        </w:tc>
        <w:tc>
          <w:tcPr>
            <w:tcW w:w="814" w:type="dxa"/>
          </w:tcPr>
          <w:p w14:paraId="6E178733" w14:textId="3E617FAA" w:rsidR="00E624F7" w:rsidRPr="003943C0"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0.0418</w:t>
            </w:r>
          </w:p>
        </w:tc>
        <w:tc>
          <w:tcPr>
            <w:tcW w:w="872" w:type="dxa"/>
          </w:tcPr>
          <w:p w14:paraId="17AAAD1C" w14:textId="0B178AD0" w:rsidR="00E624F7" w:rsidRPr="003943C0"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0.0000</w:t>
            </w:r>
          </w:p>
        </w:tc>
        <w:tc>
          <w:tcPr>
            <w:tcW w:w="823" w:type="dxa"/>
          </w:tcPr>
          <w:p w14:paraId="71025515" w14:textId="497F9998" w:rsidR="00E624F7" w:rsidRPr="00E624F7"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0.0117</w:t>
            </w:r>
          </w:p>
        </w:tc>
      </w:tr>
      <w:tr w:rsidR="00E624F7" w14:paraId="29423525" w14:textId="0186F321" w:rsidTr="004F42EA">
        <w:trPr>
          <w:trHeight w:val="207"/>
        </w:trPr>
        <w:tc>
          <w:tcPr>
            <w:tcW w:w="808" w:type="dxa"/>
          </w:tcPr>
          <w:p w14:paraId="0486A871" w14:textId="6D401D0E" w:rsidR="00E624F7" w:rsidRPr="008F134A" w:rsidRDefault="00E624F7" w:rsidP="00884352">
            <w:pPr>
              <w:pStyle w:val="BodyText"/>
              <w:ind w:firstLine="0"/>
              <w:rPr>
                <w:rFonts w:ascii="Times New Roman" w:hAnsi="Times New Roman" w:cs="Times New Roman"/>
                <w:b/>
                <w:bCs/>
                <w:sz w:val="16"/>
                <w:szCs w:val="16"/>
                <w:lang w:val="en-US"/>
              </w:rPr>
            </w:pPr>
            <w:r w:rsidRPr="008F134A">
              <w:rPr>
                <w:rFonts w:ascii="Times New Roman" w:hAnsi="Times New Roman" w:cs="Times New Roman"/>
                <w:b/>
                <w:bCs/>
                <w:sz w:val="16"/>
                <w:szCs w:val="16"/>
                <w:lang w:val="en-US"/>
              </w:rPr>
              <w:t>cD3</w:t>
            </w:r>
          </w:p>
        </w:tc>
        <w:tc>
          <w:tcPr>
            <w:tcW w:w="801" w:type="dxa"/>
          </w:tcPr>
          <w:p w14:paraId="3CF8A61B" w14:textId="569C4332" w:rsidR="00E624F7" w:rsidRPr="008F134A" w:rsidRDefault="00E624F7" w:rsidP="00884352">
            <w:pPr>
              <w:pStyle w:val="BodyText"/>
              <w:ind w:firstLine="0"/>
              <w:rPr>
                <w:rFonts w:ascii="Times New Roman" w:hAnsi="Times New Roman" w:cs="Times New Roman"/>
                <w:b/>
                <w:bCs/>
                <w:sz w:val="16"/>
                <w:szCs w:val="16"/>
                <w:lang w:val="en-US"/>
              </w:rPr>
            </w:pPr>
            <w:r w:rsidRPr="008F134A">
              <w:rPr>
                <w:rFonts w:ascii="Times New Roman" w:hAnsi="Times New Roman" w:cs="Times New Roman"/>
                <w:b/>
                <w:bCs/>
                <w:sz w:val="16"/>
                <w:szCs w:val="16"/>
                <w:lang w:val="en-US"/>
              </w:rPr>
              <w:t>Noise 0.1</w:t>
            </w:r>
          </w:p>
        </w:tc>
        <w:tc>
          <w:tcPr>
            <w:tcW w:w="809" w:type="dxa"/>
          </w:tcPr>
          <w:p w14:paraId="2A093659" w14:textId="346A7722" w:rsidR="00E624F7" w:rsidRPr="003943C0"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3.7563</w:t>
            </w:r>
          </w:p>
        </w:tc>
        <w:tc>
          <w:tcPr>
            <w:tcW w:w="814" w:type="dxa"/>
          </w:tcPr>
          <w:p w14:paraId="3E76B452" w14:textId="5C3F6874" w:rsidR="00E624F7" w:rsidRPr="003943C0"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228.1361</w:t>
            </w:r>
          </w:p>
        </w:tc>
        <w:tc>
          <w:tcPr>
            <w:tcW w:w="872" w:type="dxa"/>
          </w:tcPr>
          <w:p w14:paraId="6AF08C45" w14:textId="523BA275" w:rsidR="00E624F7" w:rsidRPr="003943C0"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1.5382</w:t>
            </w:r>
          </w:p>
        </w:tc>
        <w:tc>
          <w:tcPr>
            <w:tcW w:w="823" w:type="dxa"/>
          </w:tcPr>
          <w:p w14:paraId="3129ED11" w14:textId="7B45F89C" w:rsidR="00E624F7" w:rsidRPr="00E624F7"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0.5742</w:t>
            </w:r>
          </w:p>
        </w:tc>
      </w:tr>
      <w:tr w:rsidR="00E624F7" w14:paraId="74AD8C24" w14:textId="307861DF" w:rsidTr="004F42EA">
        <w:trPr>
          <w:trHeight w:val="207"/>
        </w:trPr>
        <w:tc>
          <w:tcPr>
            <w:tcW w:w="808" w:type="dxa"/>
          </w:tcPr>
          <w:p w14:paraId="15B0E825" w14:textId="3C936847" w:rsidR="00E624F7" w:rsidRPr="008F134A" w:rsidRDefault="00E624F7" w:rsidP="00884352">
            <w:pPr>
              <w:pStyle w:val="BodyText"/>
              <w:ind w:firstLine="0"/>
              <w:rPr>
                <w:rFonts w:ascii="Times New Roman" w:hAnsi="Times New Roman" w:cs="Times New Roman"/>
                <w:b/>
                <w:bCs/>
                <w:sz w:val="16"/>
                <w:szCs w:val="16"/>
                <w:lang w:val="en-US"/>
              </w:rPr>
            </w:pPr>
            <w:r w:rsidRPr="008F134A">
              <w:rPr>
                <w:rFonts w:ascii="Times New Roman" w:hAnsi="Times New Roman" w:cs="Times New Roman"/>
                <w:b/>
                <w:bCs/>
                <w:sz w:val="16"/>
                <w:szCs w:val="16"/>
                <w:lang w:val="en-US"/>
              </w:rPr>
              <w:t>cD3</w:t>
            </w:r>
          </w:p>
        </w:tc>
        <w:tc>
          <w:tcPr>
            <w:tcW w:w="801" w:type="dxa"/>
          </w:tcPr>
          <w:p w14:paraId="3EC68F29" w14:textId="43CAA7CF" w:rsidR="00E624F7" w:rsidRPr="008F134A" w:rsidRDefault="00E624F7" w:rsidP="00884352">
            <w:pPr>
              <w:pStyle w:val="BodyText"/>
              <w:ind w:firstLine="0"/>
              <w:rPr>
                <w:rFonts w:ascii="Times New Roman" w:hAnsi="Times New Roman" w:cs="Times New Roman"/>
                <w:b/>
                <w:bCs/>
                <w:sz w:val="16"/>
                <w:szCs w:val="16"/>
                <w:lang w:val="en-US"/>
              </w:rPr>
            </w:pPr>
            <w:r w:rsidRPr="008F134A">
              <w:rPr>
                <w:rFonts w:ascii="Times New Roman" w:hAnsi="Times New Roman" w:cs="Times New Roman"/>
                <w:b/>
                <w:bCs/>
                <w:sz w:val="16"/>
                <w:szCs w:val="16"/>
                <w:lang w:val="en-US"/>
              </w:rPr>
              <w:t>Noise 0.01</w:t>
            </w:r>
          </w:p>
        </w:tc>
        <w:tc>
          <w:tcPr>
            <w:tcW w:w="809" w:type="dxa"/>
          </w:tcPr>
          <w:p w14:paraId="626EE8D1" w14:textId="02036460" w:rsidR="00E624F7" w:rsidRPr="003943C0"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23.7271</w:t>
            </w:r>
          </w:p>
        </w:tc>
        <w:tc>
          <w:tcPr>
            <w:tcW w:w="814" w:type="dxa"/>
          </w:tcPr>
          <w:p w14:paraId="53E67A5C" w14:textId="2EC33F3F" w:rsidR="00E624F7" w:rsidRPr="003943C0"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91.3066</w:t>
            </w:r>
          </w:p>
        </w:tc>
        <w:tc>
          <w:tcPr>
            <w:tcW w:w="872" w:type="dxa"/>
          </w:tcPr>
          <w:p w14:paraId="4BF0EC7E" w14:textId="39248AE4" w:rsidR="00E624F7" w:rsidRPr="003943C0"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0.0</w:t>
            </w:r>
            <w:r w:rsidR="00B006B7">
              <w:rPr>
                <w:rFonts w:ascii="Times New Roman" w:hAnsi="Times New Roman" w:cs="Times New Roman"/>
                <w:sz w:val="16"/>
                <w:szCs w:val="16"/>
                <w:lang w:val="en-US"/>
              </w:rPr>
              <w:t>750</w:t>
            </w:r>
          </w:p>
        </w:tc>
        <w:tc>
          <w:tcPr>
            <w:tcW w:w="823" w:type="dxa"/>
          </w:tcPr>
          <w:p w14:paraId="154F6BF0" w14:textId="62128FAC" w:rsidR="00E624F7" w:rsidRPr="00E624F7"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0.5078</w:t>
            </w:r>
          </w:p>
        </w:tc>
      </w:tr>
      <w:tr w:rsidR="00E624F7" w14:paraId="0D30A48C" w14:textId="22EC8FB2" w:rsidTr="004F42EA">
        <w:trPr>
          <w:trHeight w:val="207"/>
        </w:trPr>
        <w:tc>
          <w:tcPr>
            <w:tcW w:w="808" w:type="dxa"/>
          </w:tcPr>
          <w:p w14:paraId="7EB9F0E5" w14:textId="43E9FD26" w:rsidR="00E624F7" w:rsidRPr="008F134A" w:rsidRDefault="00E624F7" w:rsidP="00884352">
            <w:pPr>
              <w:pStyle w:val="BodyText"/>
              <w:ind w:firstLine="0"/>
              <w:rPr>
                <w:rFonts w:ascii="Times New Roman" w:hAnsi="Times New Roman" w:cs="Times New Roman"/>
                <w:b/>
                <w:bCs/>
                <w:sz w:val="16"/>
                <w:szCs w:val="16"/>
                <w:lang w:val="en-US"/>
              </w:rPr>
            </w:pPr>
            <w:r w:rsidRPr="008F134A">
              <w:rPr>
                <w:rFonts w:ascii="Times New Roman" w:hAnsi="Times New Roman" w:cs="Times New Roman"/>
                <w:b/>
                <w:bCs/>
                <w:sz w:val="16"/>
                <w:szCs w:val="16"/>
                <w:lang w:val="en-US"/>
              </w:rPr>
              <w:t>cD3</w:t>
            </w:r>
          </w:p>
        </w:tc>
        <w:tc>
          <w:tcPr>
            <w:tcW w:w="801" w:type="dxa"/>
          </w:tcPr>
          <w:p w14:paraId="3E5B854A" w14:textId="6F82FC27" w:rsidR="00E624F7" w:rsidRPr="008F134A" w:rsidRDefault="00E624F7" w:rsidP="00884352">
            <w:pPr>
              <w:pStyle w:val="BodyText"/>
              <w:ind w:firstLine="0"/>
              <w:rPr>
                <w:rFonts w:ascii="Times New Roman" w:hAnsi="Times New Roman" w:cs="Times New Roman"/>
                <w:b/>
                <w:bCs/>
                <w:sz w:val="16"/>
                <w:szCs w:val="16"/>
                <w:lang w:val="en-US"/>
              </w:rPr>
            </w:pPr>
            <w:r w:rsidRPr="008F134A">
              <w:rPr>
                <w:rFonts w:ascii="Times New Roman" w:hAnsi="Times New Roman" w:cs="Times New Roman"/>
                <w:b/>
                <w:bCs/>
                <w:sz w:val="16"/>
                <w:szCs w:val="16"/>
                <w:lang w:val="en-US"/>
              </w:rPr>
              <w:t>Noise 0.00</w:t>
            </w:r>
            <w:r>
              <w:rPr>
                <w:rFonts w:ascii="Times New Roman" w:hAnsi="Times New Roman" w:cs="Times New Roman"/>
                <w:b/>
                <w:bCs/>
                <w:sz w:val="16"/>
                <w:szCs w:val="16"/>
                <w:lang w:val="en-US"/>
              </w:rPr>
              <w:t>1</w:t>
            </w:r>
          </w:p>
        </w:tc>
        <w:tc>
          <w:tcPr>
            <w:tcW w:w="809" w:type="dxa"/>
          </w:tcPr>
          <w:p w14:paraId="58154AB6" w14:textId="176531EE" w:rsidR="00E624F7" w:rsidRPr="003943C0"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43.7065</w:t>
            </w:r>
          </w:p>
        </w:tc>
        <w:tc>
          <w:tcPr>
            <w:tcW w:w="814" w:type="dxa"/>
          </w:tcPr>
          <w:p w14:paraId="43E0185C" w14:textId="54C0463E" w:rsidR="00E624F7" w:rsidRPr="003943C0"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18.6794</w:t>
            </w:r>
          </w:p>
        </w:tc>
        <w:tc>
          <w:tcPr>
            <w:tcW w:w="872" w:type="dxa"/>
          </w:tcPr>
          <w:p w14:paraId="07135F03" w14:textId="39578324" w:rsidR="00E624F7" w:rsidRPr="003943C0" w:rsidRDefault="00E624F7" w:rsidP="00884352">
            <w:pPr>
              <w:pStyle w:val="BodyText"/>
              <w:ind w:firstLine="0"/>
              <w:rPr>
                <w:rFonts w:ascii="Times New Roman" w:hAnsi="Times New Roman" w:cs="Times New Roman"/>
                <w:sz w:val="16"/>
                <w:szCs w:val="16"/>
                <w:lang w:val="en-US"/>
              </w:rPr>
            </w:pPr>
            <w:r w:rsidRPr="003943C0">
              <w:rPr>
                <w:rFonts w:ascii="Times New Roman" w:hAnsi="Times New Roman" w:cs="Times New Roman"/>
                <w:sz w:val="16"/>
                <w:szCs w:val="16"/>
                <w:lang w:val="en-US"/>
              </w:rPr>
              <w:t>0.</w:t>
            </w:r>
            <w:r w:rsidR="00B006B7">
              <w:rPr>
                <w:rFonts w:ascii="Times New Roman" w:hAnsi="Times New Roman" w:cs="Times New Roman"/>
                <w:sz w:val="16"/>
                <w:szCs w:val="16"/>
                <w:lang w:val="en-US"/>
              </w:rPr>
              <w:t>0</w:t>
            </w:r>
          </w:p>
        </w:tc>
        <w:tc>
          <w:tcPr>
            <w:tcW w:w="823" w:type="dxa"/>
          </w:tcPr>
          <w:p w14:paraId="68517604" w14:textId="100B151F" w:rsidR="00E624F7" w:rsidRPr="00E624F7" w:rsidRDefault="00B006B7" w:rsidP="004F42EA">
            <w:pPr>
              <w:pStyle w:val="BodyText"/>
              <w:keepNext/>
              <w:ind w:firstLine="0"/>
              <w:rPr>
                <w:rFonts w:ascii="Times New Roman" w:hAnsi="Times New Roman" w:cs="Times New Roman"/>
                <w:sz w:val="16"/>
                <w:szCs w:val="16"/>
                <w:lang w:val="en-US"/>
              </w:rPr>
            </w:pPr>
            <w:r>
              <w:rPr>
                <w:rFonts w:ascii="Times New Roman" w:hAnsi="Times New Roman" w:cs="Times New Roman"/>
                <w:sz w:val="16"/>
                <w:szCs w:val="16"/>
                <w:lang w:val="en-US"/>
              </w:rPr>
              <w:t>0.4453</w:t>
            </w:r>
          </w:p>
        </w:tc>
      </w:tr>
    </w:tbl>
    <w:p w14:paraId="08F5F436" w14:textId="195348BA" w:rsidR="00E624F7" w:rsidRDefault="004F42EA" w:rsidP="004F42EA">
      <w:pPr>
        <w:pStyle w:val="Caption"/>
      </w:pPr>
      <w:r>
        <w:t xml:space="preserve">Table </w:t>
      </w:r>
      <w:r>
        <w:fldChar w:fldCharType="begin"/>
      </w:r>
      <w:r>
        <w:instrText xml:space="preserve"> SEQ Table \* ARABIC </w:instrText>
      </w:r>
      <w:r>
        <w:fldChar w:fldCharType="separate"/>
      </w:r>
      <w:r>
        <w:rPr>
          <w:noProof/>
        </w:rPr>
        <w:t>4</w:t>
      </w:r>
      <w:r>
        <w:fldChar w:fldCharType="end"/>
      </w:r>
      <w:r>
        <w:t xml:space="preserve"> - </w:t>
      </w:r>
      <w:r w:rsidRPr="006B4489">
        <w:t>Evaluation metrics obtained for D</w:t>
      </w:r>
      <w:r>
        <w:t>W</w:t>
      </w:r>
      <w:r w:rsidRPr="006B4489">
        <w:t>T method</w:t>
      </w:r>
      <w:r>
        <w:rPr>
          <w:noProof/>
        </w:rPr>
        <w:t xml:space="preserve"> (embedding for each coefficient)</w:t>
      </w:r>
    </w:p>
    <w:p w14:paraId="065F8B8C" w14:textId="7E0AE37A" w:rsidR="003943C0" w:rsidRDefault="003943C0" w:rsidP="003943C0">
      <w:pPr>
        <w:pStyle w:val="Heading4"/>
      </w:pPr>
      <w:r>
        <w:t>FFT files</w:t>
      </w:r>
    </w:p>
    <w:p w14:paraId="504F3889" w14:textId="0A38B557" w:rsidR="000B79E2" w:rsidRDefault="000B79E2" w:rsidP="000B79E2">
      <w:pPr>
        <w:pStyle w:val="BodyText"/>
        <w:rPr>
          <w:lang w:val="en-US"/>
        </w:rPr>
      </w:pPr>
      <w:r w:rsidRPr="000B79E2">
        <w:rPr>
          <w:lang w:val="en-US"/>
        </w:rPr>
        <w:t>The FFT method follows the same structure and evaluation approach as the DCT method. The generated files, including the extracted bitstreams, noisy signals, and evaluation metrics (SNR, MCD, and F0_DIFF), are organized similarly across the low, mid, and high frequency regions. Therefore, the results are presented in the same manner, using a comparative table that summarizes the metric values for each case.</w:t>
      </w:r>
    </w:p>
    <w:tbl>
      <w:tblPr>
        <w:tblStyle w:val="TableGrid"/>
        <w:tblW w:w="5311" w:type="dxa"/>
        <w:tblLook w:val="04A0" w:firstRow="1" w:lastRow="0" w:firstColumn="1" w:lastColumn="0" w:noHBand="0" w:noVBand="1"/>
      </w:tblPr>
      <w:tblGrid>
        <w:gridCol w:w="880"/>
        <w:gridCol w:w="878"/>
        <w:gridCol w:w="877"/>
        <w:gridCol w:w="878"/>
        <w:gridCol w:w="899"/>
        <w:gridCol w:w="899"/>
      </w:tblGrid>
      <w:tr w:rsidR="00E624F7" w:rsidRPr="008C6641" w14:paraId="56A09F54" w14:textId="7935FA5F" w:rsidTr="00E624F7">
        <w:trPr>
          <w:trHeight w:val="328"/>
        </w:trPr>
        <w:tc>
          <w:tcPr>
            <w:tcW w:w="880" w:type="dxa"/>
          </w:tcPr>
          <w:p w14:paraId="44334783" w14:textId="77777777" w:rsidR="00E624F7" w:rsidRPr="008C6641" w:rsidRDefault="00E624F7" w:rsidP="00884352">
            <w:pPr>
              <w:pStyle w:val="BodyText"/>
              <w:ind w:firstLine="0"/>
              <w:rPr>
                <w:rFonts w:ascii="Times New Roman" w:hAnsi="Times New Roman" w:cs="Times New Roman"/>
                <w:b/>
                <w:bCs/>
                <w:i/>
                <w:iCs/>
                <w:sz w:val="16"/>
                <w:szCs w:val="16"/>
                <w:lang w:val="en-US"/>
              </w:rPr>
            </w:pPr>
            <w:r w:rsidRPr="008C6641">
              <w:rPr>
                <w:rFonts w:ascii="Times New Roman" w:eastAsia="SimSun" w:hAnsi="Times New Roman" w:cs="Times New Roman"/>
                <w:b/>
                <w:bCs/>
                <w:i/>
                <w:iCs/>
                <w:kern w:val="0"/>
                <w:sz w:val="16"/>
                <w:szCs w:val="16"/>
                <w:lang w:val="en-US"/>
                <w14:ligatures w14:val="none"/>
              </w:rPr>
              <w:t>Region</w:t>
            </w:r>
          </w:p>
        </w:tc>
        <w:tc>
          <w:tcPr>
            <w:tcW w:w="878" w:type="dxa"/>
          </w:tcPr>
          <w:p w14:paraId="7E4B51F7" w14:textId="77777777" w:rsidR="00E624F7" w:rsidRPr="008C6641" w:rsidRDefault="00E624F7" w:rsidP="0088435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Case</w:t>
            </w:r>
          </w:p>
        </w:tc>
        <w:tc>
          <w:tcPr>
            <w:tcW w:w="877" w:type="dxa"/>
          </w:tcPr>
          <w:p w14:paraId="2A9467B8" w14:textId="77777777" w:rsidR="00E624F7" w:rsidRPr="008C6641" w:rsidRDefault="00E624F7" w:rsidP="0088435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SNR</w:t>
            </w:r>
          </w:p>
        </w:tc>
        <w:tc>
          <w:tcPr>
            <w:tcW w:w="878" w:type="dxa"/>
          </w:tcPr>
          <w:p w14:paraId="1A5BC268" w14:textId="77777777" w:rsidR="00E624F7" w:rsidRPr="008C6641" w:rsidRDefault="00E624F7" w:rsidP="0088435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MCD</w:t>
            </w:r>
          </w:p>
        </w:tc>
        <w:tc>
          <w:tcPr>
            <w:tcW w:w="899" w:type="dxa"/>
          </w:tcPr>
          <w:p w14:paraId="4D3DCAF9" w14:textId="77777777" w:rsidR="00E624F7" w:rsidRPr="008C6641" w:rsidRDefault="00E624F7" w:rsidP="00884352">
            <w:pPr>
              <w:pStyle w:val="BodyText"/>
              <w:ind w:firstLine="0"/>
              <w:rPr>
                <w:rFonts w:ascii="Times New Roman" w:hAnsi="Times New Roman" w:cs="Times New Roman"/>
                <w:b/>
                <w:bCs/>
                <w:i/>
                <w:iCs/>
                <w:sz w:val="16"/>
                <w:szCs w:val="16"/>
                <w:lang w:val="en-US"/>
              </w:rPr>
            </w:pPr>
            <w:r w:rsidRPr="008C6641">
              <w:rPr>
                <w:rFonts w:ascii="Times New Roman" w:hAnsi="Times New Roman" w:cs="Times New Roman"/>
                <w:b/>
                <w:bCs/>
                <w:i/>
                <w:iCs/>
                <w:sz w:val="16"/>
                <w:szCs w:val="16"/>
                <w:lang w:val="en-US"/>
              </w:rPr>
              <w:t>F0_DIFF</w:t>
            </w:r>
          </w:p>
        </w:tc>
        <w:tc>
          <w:tcPr>
            <w:tcW w:w="899" w:type="dxa"/>
          </w:tcPr>
          <w:p w14:paraId="26D310AA" w14:textId="4F033C93" w:rsidR="00E624F7" w:rsidRPr="00E624F7" w:rsidRDefault="00E624F7" w:rsidP="00E624F7">
            <w:pPr>
              <w:pStyle w:val="BodyText"/>
              <w:ind w:firstLine="0"/>
              <w:jc w:val="center"/>
              <w:rPr>
                <w:rFonts w:ascii="Times New Roman" w:hAnsi="Times New Roman" w:cs="Times New Roman"/>
                <w:b/>
                <w:bCs/>
                <w:i/>
                <w:iCs/>
                <w:sz w:val="16"/>
                <w:szCs w:val="16"/>
                <w:lang w:val="en-US"/>
              </w:rPr>
            </w:pPr>
            <w:r w:rsidRPr="00E624F7">
              <w:rPr>
                <w:rFonts w:ascii="Times New Roman" w:hAnsi="Times New Roman" w:cs="Times New Roman"/>
                <w:b/>
                <w:bCs/>
                <w:i/>
                <w:iCs/>
                <w:sz w:val="16"/>
                <w:szCs w:val="16"/>
                <w:lang w:val="en-US"/>
              </w:rPr>
              <w:t>BER</w:t>
            </w:r>
          </w:p>
        </w:tc>
      </w:tr>
      <w:tr w:rsidR="00E624F7" w:rsidRPr="008C6641" w14:paraId="1726BCDE" w14:textId="0A3310DE" w:rsidTr="00E624F7">
        <w:trPr>
          <w:trHeight w:val="341"/>
        </w:trPr>
        <w:tc>
          <w:tcPr>
            <w:tcW w:w="880" w:type="dxa"/>
          </w:tcPr>
          <w:p w14:paraId="6B0D306E" w14:textId="46044FD9"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High</w:t>
            </w:r>
            <w:r w:rsidR="00B006B7">
              <w:rPr>
                <w:rFonts w:ascii="Times New Roman" w:hAnsi="Times New Roman" w:cs="Times New Roman"/>
                <w:b/>
                <w:bCs/>
                <w:sz w:val="16"/>
                <w:szCs w:val="16"/>
                <w:lang w:val="en-US"/>
              </w:rPr>
              <w:t xml:space="preserve"> Freq</w:t>
            </w:r>
          </w:p>
        </w:tc>
        <w:tc>
          <w:tcPr>
            <w:tcW w:w="878" w:type="dxa"/>
          </w:tcPr>
          <w:p w14:paraId="7407E0C5" w14:textId="25406F59" w:rsidR="00E624F7" w:rsidRPr="00B8448D" w:rsidRDefault="00B006B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 xml:space="preserve">No </w:t>
            </w:r>
            <w:proofErr w:type="spellStart"/>
            <w:r>
              <w:rPr>
                <w:rFonts w:ascii="Times New Roman" w:hAnsi="Times New Roman" w:cs="Times New Roman"/>
                <w:b/>
                <w:bCs/>
                <w:sz w:val="16"/>
                <w:szCs w:val="16"/>
                <w:lang w:val="en-US"/>
              </w:rPr>
              <w:t>noiise</w:t>
            </w:r>
            <w:proofErr w:type="spellEnd"/>
          </w:p>
        </w:tc>
        <w:tc>
          <w:tcPr>
            <w:tcW w:w="877" w:type="dxa"/>
          </w:tcPr>
          <w:p w14:paraId="6D46ECA9" w14:textId="102E89AB" w:rsidR="00E624F7" w:rsidRPr="008F134A" w:rsidRDefault="00E624F7" w:rsidP="000B79E2">
            <w:pPr>
              <w:pStyle w:val="BodyText"/>
              <w:ind w:firstLine="0"/>
              <w:jc w:val="left"/>
              <w:rPr>
                <w:rFonts w:ascii="Times New Roman" w:hAnsi="Times New Roman" w:cs="Times New Roman"/>
                <w:sz w:val="16"/>
                <w:szCs w:val="16"/>
              </w:rPr>
            </w:pPr>
            <w:r w:rsidRPr="008F134A">
              <w:rPr>
                <w:rFonts w:ascii="Times New Roman" w:hAnsi="Times New Roman" w:cs="Times New Roman"/>
                <w:sz w:val="16"/>
                <w:szCs w:val="16"/>
              </w:rPr>
              <w:t>63.9639</w:t>
            </w:r>
          </w:p>
        </w:tc>
        <w:tc>
          <w:tcPr>
            <w:tcW w:w="878" w:type="dxa"/>
          </w:tcPr>
          <w:p w14:paraId="54F1FC6A" w14:textId="37F33669" w:rsidR="00E624F7" w:rsidRPr="008F134A" w:rsidRDefault="00E624F7" w:rsidP="000B79E2">
            <w:pPr>
              <w:pStyle w:val="BodyText"/>
              <w:ind w:firstLine="0"/>
              <w:rPr>
                <w:rFonts w:ascii="Times New Roman" w:hAnsi="Times New Roman" w:cs="Times New Roman"/>
                <w:sz w:val="16"/>
                <w:szCs w:val="16"/>
              </w:rPr>
            </w:pPr>
            <w:r w:rsidRPr="008F134A">
              <w:rPr>
                <w:rFonts w:ascii="Times New Roman" w:hAnsi="Times New Roman" w:cs="Times New Roman"/>
                <w:sz w:val="16"/>
                <w:szCs w:val="16"/>
              </w:rPr>
              <w:t>0.2898</w:t>
            </w:r>
          </w:p>
        </w:tc>
        <w:tc>
          <w:tcPr>
            <w:tcW w:w="899" w:type="dxa"/>
          </w:tcPr>
          <w:p w14:paraId="626D536F" w14:textId="5F6A26FD" w:rsidR="00E624F7" w:rsidRPr="008F134A" w:rsidRDefault="00E624F7" w:rsidP="00884352">
            <w:pPr>
              <w:pStyle w:val="BodyText"/>
              <w:ind w:firstLine="0"/>
              <w:rPr>
                <w:rFonts w:ascii="Times New Roman" w:hAnsi="Times New Roman" w:cs="Times New Roman"/>
                <w:sz w:val="16"/>
                <w:szCs w:val="16"/>
                <w:lang w:val="en-US"/>
              </w:rPr>
            </w:pPr>
            <w:r w:rsidRPr="008F134A">
              <w:rPr>
                <w:rFonts w:ascii="Times New Roman" w:hAnsi="Times New Roman" w:cs="Times New Roman"/>
                <w:sz w:val="16"/>
                <w:szCs w:val="16"/>
                <w:lang w:val="en-US"/>
              </w:rPr>
              <w:t>0.0000</w:t>
            </w:r>
          </w:p>
        </w:tc>
        <w:tc>
          <w:tcPr>
            <w:tcW w:w="899" w:type="dxa"/>
          </w:tcPr>
          <w:p w14:paraId="641AD695" w14:textId="38B12E71" w:rsidR="00E624F7" w:rsidRPr="00E624F7"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0.5078</w:t>
            </w:r>
          </w:p>
        </w:tc>
      </w:tr>
      <w:tr w:rsidR="00E624F7" w:rsidRPr="008C6641" w14:paraId="78CA8C53" w14:textId="74A70C56" w:rsidTr="00E624F7">
        <w:trPr>
          <w:trHeight w:val="328"/>
        </w:trPr>
        <w:tc>
          <w:tcPr>
            <w:tcW w:w="880" w:type="dxa"/>
          </w:tcPr>
          <w:p w14:paraId="44284792" w14:textId="77777777"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High</w:t>
            </w:r>
          </w:p>
        </w:tc>
        <w:tc>
          <w:tcPr>
            <w:tcW w:w="878" w:type="dxa"/>
          </w:tcPr>
          <w:p w14:paraId="584E8B59" w14:textId="0F105B28"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0.1</w:t>
            </w:r>
          </w:p>
        </w:tc>
        <w:tc>
          <w:tcPr>
            <w:tcW w:w="877" w:type="dxa"/>
          </w:tcPr>
          <w:p w14:paraId="5844B0F8" w14:textId="3C1C3E1A" w:rsidR="00E624F7" w:rsidRPr="008F134A" w:rsidRDefault="00B006B7" w:rsidP="000B79E2">
            <w:pPr>
              <w:pStyle w:val="BodyText"/>
              <w:ind w:firstLine="0"/>
              <w:rPr>
                <w:rFonts w:ascii="Times New Roman" w:hAnsi="Times New Roman" w:cs="Times New Roman"/>
                <w:sz w:val="16"/>
                <w:szCs w:val="16"/>
              </w:rPr>
            </w:pPr>
            <w:r>
              <w:rPr>
                <w:rFonts w:ascii="Times New Roman" w:hAnsi="Times New Roman" w:cs="Times New Roman"/>
                <w:sz w:val="16"/>
                <w:szCs w:val="16"/>
              </w:rPr>
              <w:t>3.7465</w:t>
            </w:r>
          </w:p>
        </w:tc>
        <w:tc>
          <w:tcPr>
            <w:tcW w:w="878" w:type="dxa"/>
          </w:tcPr>
          <w:p w14:paraId="5E45F98D" w14:textId="404E624C" w:rsidR="00E624F7" w:rsidRPr="008F134A" w:rsidRDefault="00B006B7" w:rsidP="000B79E2">
            <w:pPr>
              <w:pStyle w:val="BodyText"/>
              <w:ind w:firstLine="0"/>
              <w:rPr>
                <w:rFonts w:ascii="Times New Roman" w:hAnsi="Times New Roman" w:cs="Times New Roman"/>
                <w:sz w:val="16"/>
                <w:szCs w:val="16"/>
              </w:rPr>
            </w:pPr>
            <w:r>
              <w:rPr>
                <w:rFonts w:ascii="Times New Roman" w:hAnsi="Times New Roman" w:cs="Times New Roman"/>
                <w:sz w:val="16"/>
                <w:szCs w:val="16"/>
              </w:rPr>
              <w:t>227.8508</w:t>
            </w:r>
          </w:p>
        </w:tc>
        <w:tc>
          <w:tcPr>
            <w:tcW w:w="899" w:type="dxa"/>
          </w:tcPr>
          <w:p w14:paraId="3D837FCC" w14:textId="2A6178A1" w:rsidR="00E624F7" w:rsidRPr="008F134A" w:rsidRDefault="00B006B7" w:rsidP="000B79E2">
            <w:pPr>
              <w:pStyle w:val="BodyText"/>
              <w:ind w:firstLine="0"/>
              <w:rPr>
                <w:rFonts w:ascii="Times New Roman" w:hAnsi="Times New Roman" w:cs="Times New Roman"/>
                <w:sz w:val="16"/>
                <w:szCs w:val="16"/>
              </w:rPr>
            </w:pPr>
            <w:r>
              <w:rPr>
                <w:rFonts w:ascii="Times New Roman" w:hAnsi="Times New Roman" w:cs="Times New Roman"/>
                <w:sz w:val="16"/>
                <w:szCs w:val="16"/>
              </w:rPr>
              <w:t>1.1879</w:t>
            </w:r>
          </w:p>
        </w:tc>
        <w:tc>
          <w:tcPr>
            <w:tcW w:w="899" w:type="dxa"/>
          </w:tcPr>
          <w:p w14:paraId="479122E6" w14:textId="56EF1641" w:rsidR="00E624F7" w:rsidRPr="00E624F7" w:rsidRDefault="00B006B7" w:rsidP="000B79E2">
            <w:pPr>
              <w:pStyle w:val="BodyText"/>
              <w:ind w:firstLine="0"/>
              <w:rPr>
                <w:rFonts w:ascii="Times New Roman" w:hAnsi="Times New Roman" w:cs="Times New Roman"/>
                <w:sz w:val="16"/>
                <w:szCs w:val="16"/>
              </w:rPr>
            </w:pPr>
            <w:r>
              <w:rPr>
                <w:rFonts w:ascii="Times New Roman" w:hAnsi="Times New Roman" w:cs="Times New Roman"/>
                <w:sz w:val="16"/>
                <w:szCs w:val="16"/>
              </w:rPr>
              <w:t>0.5546</w:t>
            </w:r>
          </w:p>
        </w:tc>
      </w:tr>
      <w:tr w:rsidR="00E624F7" w:rsidRPr="008C6641" w14:paraId="26C9FFF1" w14:textId="25F49B83" w:rsidTr="00E624F7">
        <w:trPr>
          <w:trHeight w:val="328"/>
        </w:trPr>
        <w:tc>
          <w:tcPr>
            <w:tcW w:w="880" w:type="dxa"/>
          </w:tcPr>
          <w:p w14:paraId="0D76367B" w14:textId="77777777"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High</w:t>
            </w:r>
          </w:p>
        </w:tc>
        <w:tc>
          <w:tcPr>
            <w:tcW w:w="878" w:type="dxa"/>
          </w:tcPr>
          <w:p w14:paraId="0B14B692" w14:textId="0185D218"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0.01</w:t>
            </w:r>
          </w:p>
        </w:tc>
        <w:tc>
          <w:tcPr>
            <w:tcW w:w="877" w:type="dxa"/>
          </w:tcPr>
          <w:p w14:paraId="34ACC71F" w14:textId="7993AC80"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23.7447</w:t>
            </w:r>
          </w:p>
        </w:tc>
        <w:tc>
          <w:tcPr>
            <w:tcW w:w="878" w:type="dxa"/>
          </w:tcPr>
          <w:p w14:paraId="635FC00F" w14:textId="50739D28"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91.3974</w:t>
            </w:r>
          </w:p>
        </w:tc>
        <w:tc>
          <w:tcPr>
            <w:tcW w:w="899" w:type="dxa"/>
          </w:tcPr>
          <w:p w14:paraId="6B57EA72" w14:textId="6562723D" w:rsidR="00E624F7" w:rsidRPr="008C6641" w:rsidRDefault="00E624F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w:t>
            </w:r>
            <w:r w:rsidR="00B006B7">
              <w:rPr>
                <w:rFonts w:ascii="Times New Roman" w:hAnsi="Times New Roman" w:cs="Times New Roman"/>
                <w:sz w:val="16"/>
                <w:szCs w:val="16"/>
                <w:lang w:val="en-US"/>
              </w:rPr>
              <w:t>1025</w:t>
            </w:r>
          </w:p>
        </w:tc>
        <w:tc>
          <w:tcPr>
            <w:tcW w:w="899" w:type="dxa"/>
          </w:tcPr>
          <w:p w14:paraId="33FEAEC8" w14:textId="1C6B36D8" w:rsidR="00E624F7" w:rsidRPr="00E624F7"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0.5039</w:t>
            </w:r>
          </w:p>
        </w:tc>
      </w:tr>
      <w:tr w:rsidR="00E624F7" w:rsidRPr="008C6641" w14:paraId="309EC8C7" w14:textId="4C83FF5B" w:rsidTr="00E624F7">
        <w:trPr>
          <w:trHeight w:val="328"/>
        </w:trPr>
        <w:tc>
          <w:tcPr>
            <w:tcW w:w="880" w:type="dxa"/>
          </w:tcPr>
          <w:p w14:paraId="2E6C8303" w14:textId="77777777"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High</w:t>
            </w:r>
          </w:p>
        </w:tc>
        <w:tc>
          <w:tcPr>
            <w:tcW w:w="878" w:type="dxa"/>
          </w:tcPr>
          <w:p w14:paraId="13EAE85A" w14:textId="088BE085"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0.00</w:t>
            </w:r>
            <w:r>
              <w:rPr>
                <w:rFonts w:ascii="Times New Roman" w:hAnsi="Times New Roman" w:cs="Times New Roman"/>
                <w:b/>
                <w:bCs/>
                <w:sz w:val="16"/>
                <w:szCs w:val="16"/>
                <w:lang w:val="en-US"/>
              </w:rPr>
              <w:t>1</w:t>
            </w:r>
          </w:p>
        </w:tc>
        <w:tc>
          <w:tcPr>
            <w:tcW w:w="877" w:type="dxa"/>
          </w:tcPr>
          <w:p w14:paraId="35E08B81" w14:textId="1ACC8758"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43.6323</w:t>
            </w:r>
          </w:p>
        </w:tc>
        <w:tc>
          <w:tcPr>
            <w:tcW w:w="878" w:type="dxa"/>
          </w:tcPr>
          <w:p w14:paraId="0254A04B" w14:textId="1105D683"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18.6611</w:t>
            </w:r>
          </w:p>
        </w:tc>
        <w:tc>
          <w:tcPr>
            <w:tcW w:w="899" w:type="dxa"/>
          </w:tcPr>
          <w:p w14:paraId="03961B37" w14:textId="579CCB17" w:rsidR="00E624F7" w:rsidRPr="008C6641" w:rsidRDefault="00E624F7" w:rsidP="0088435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w:t>
            </w:r>
            <w:r w:rsidR="00B006B7">
              <w:rPr>
                <w:rFonts w:ascii="Times New Roman" w:hAnsi="Times New Roman" w:cs="Times New Roman"/>
                <w:sz w:val="16"/>
                <w:szCs w:val="16"/>
                <w:lang w:val="en-US"/>
              </w:rPr>
              <w:t>0</w:t>
            </w:r>
          </w:p>
        </w:tc>
        <w:tc>
          <w:tcPr>
            <w:tcW w:w="899" w:type="dxa"/>
          </w:tcPr>
          <w:p w14:paraId="7EE81195" w14:textId="5DF0CDB8" w:rsidR="00E624F7" w:rsidRPr="00E624F7"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0.44843</w:t>
            </w:r>
          </w:p>
        </w:tc>
      </w:tr>
      <w:tr w:rsidR="00E624F7" w:rsidRPr="008C6641" w14:paraId="473E9B8D" w14:textId="27F784EE" w:rsidTr="00E624F7">
        <w:trPr>
          <w:trHeight w:val="341"/>
        </w:trPr>
        <w:tc>
          <w:tcPr>
            <w:tcW w:w="880" w:type="dxa"/>
          </w:tcPr>
          <w:p w14:paraId="568942D0" w14:textId="177AFD14"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Low</w:t>
            </w:r>
            <w:r w:rsidR="00B006B7">
              <w:rPr>
                <w:rFonts w:ascii="Times New Roman" w:hAnsi="Times New Roman" w:cs="Times New Roman"/>
                <w:b/>
                <w:bCs/>
                <w:sz w:val="16"/>
                <w:szCs w:val="16"/>
                <w:lang w:val="en-US"/>
              </w:rPr>
              <w:t xml:space="preserve"> Freq</w:t>
            </w:r>
          </w:p>
        </w:tc>
        <w:tc>
          <w:tcPr>
            <w:tcW w:w="878" w:type="dxa"/>
          </w:tcPr>
          <w:p w14:paraId="6AD50FEC" w14:textId="00E1E829" w:rsidR="00E624F7" w:rsidRPr="00B8448D" w:rsidRDefault="00B006B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No noise</w:t>
            </w:r>
          </w:p>
        </w:tc>
        <w:tc>
          <w:tcPr>
            <w:tcW w:w="877" w:type="dxa"/>
          </w:tcPr>
          <w:p w14:paraId="0AD0B78A" w14:textId="412571AE" w:rsidR="00E624F7" w:rsidRPr="008C6641" w:rsidRDefault="00E624F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63.9639</w:t>
            </w:r>
          </w:p>
        </w:tc>
        <w:tc>
          <w:tcPr>
            <w:tcW w:w="878" w:type="dxa"/>
          </w:tcPr>
          <w:p w14:paraId="041DE4B4" w14:textId="16764F44" w:rsidR="00E624F7" w:rsidRPr="008C6641" w:rsidRDefault="00E624F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0.2898</w:t>
            </w:r>
          </w:p>
        </w:tc>
        <w:tc>
          <w:tcPr>
            <w:tcW w:w="899" w:type="dxa"/>
          </w:tcPr>
          <w:p w14:paraId="09DB9061" w14:textId="3D4244D2" w:rsidR="00E624F7" w:rsidRPr="008C6641" w:rsidRDefault="00E624F7" w:rsidP="0088435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w:t>
            </w:r>
            <w:r>
              <w:rPr>
                <w:rFonts w:ascii="Times New Roman" w:hAnsi="Times New Roman" w:cs="Times New Roman"/>
                <w:sz w:val="16"/>
                <w:szCs w:val="16"/>
                <w:lang w:val="en-US"/>
              </w:rPr>
              <w:t>0</w:t>
            </w:r>
          </w:p>
        </w:tc>
        <w:tc>
          <w:tcPr>
            <w:tcW w:w="899" w:type="dxa"/>
          </w:tcPr>
          <w:p w14:paraId="5DB3656B" w14:textId="78012827" w:rsidR="00E624F7" w:rsidRPr="00E624F7"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0.5078</w:t>
            </w:r>
          </w:p>
        </w:tc>
      </w:tr>
      <w:tr w:rsidR="00E624F7" w:rsidRPr="008C6641" w14:paraId="146314B4" w14:textId="4646943C" w:rsidTr="00E624F7">
        <w:trPr>
          <w:trHeight w:val="328"/>
        </w:trPr>
        <w:tc>
          <w:tcPr>
            <w:tcW w:w="880" w:type="dxa"/>
          </w:tcPr>
          <w:p w14:paraId="47E2408C" w14:textId="77777777"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Low</w:t>
            </w:r>
          </w:p>
        </w:tc>
        <w:tc>
          <w:tcPr>
            <w:tcW w:w="878" w:type="dxa"/>
          </w:tcPr>
          <w:p w14:paraId="4DD309E9" w14:textId="79310A5D"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0.1</w:t>
            </w:r>
          </w:p>
        </w:tc>
        <w:tc>
          <w:tcPr>
            <w:tcW w:w="877" w:type="dxa"/>
          </w:tcPr>
          <w:p w14:paraId="342FFB53" w14:textId="454B6A76"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3.6839</w:t>
            </w:r>
          </w:p>
        </w:tc>
        <w:tc>
          <w:tcPr>
            <w:tcW w:w="878" w:type="dxa"/>
          </w:tcPr>
          <w:p w14:paraId="2FC9642A" w14:textId="45F81558"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228.7643</w:t>
            </w:r>
          </w:p>
        </w:tc>
        <w:tc>
          <w:tcPr>
            <w:tcW w:w="899" w:type="dxa"/>
          </w:tcPr>
          <w:p w14:paraId="5C145DE5" w14:textId="0944FE76"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1.3651</w:t>
            </w:r>
          </w:p>
        </w:tc>
        <w:tc>
          <w:tcPr>
            <w:tcW w:w="899" w:type="dxa"/>
          </w:tcPr>
          <w:p w14:paraId="1CB19DE3" w14:textId="4F5D9FBE" w:rsidR="00E624F7" w:rsidRPr="00E624F7"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0.5391</w:t>
            </w:r>
          </w:p>
        </w:tc>
      </w:tr>
      <w:tr w:rsidR="00E624F7" w:rsidRPr="008C6641" w14:paraId="5742A05E" w14:textId="6502CA01" w:rsidTr="00E624F7">
        <w:trPr>
          <w:trHeight w:val="328"/>
        </w:trPr>
        <w:tc>
          <w:tcPr>
            <w:tcW w:w="880" w:type="dxa"/>
          </w:tcPr>
          <w:p w14:paraId="381DF031" w14:textId="77777777"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Low</w:t>
            </w:r>
          </w:p>
        </w:tc>
        <w:tc>
          <w:tcPr>
            <w:tcW w:w="878" w:type="dxa"/>
          </w:tcPr>
          <w:p w14:paraId="6F94677B" w14:textId="69678D9F"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0.01</w:t>
            </w:r>
          </w:p>
        </w:tc>
        <w:tc>
          <w:tcPr>
            <w:tcW w:w="877" w:type="dxa"/>
          </w:tcPr>
          <w:p w14:paraId="2B52D82A" w14:textId="3E77B0F1"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23.6874</w:t>
            </w:r>
          </w:p>
        </w:tc>
        <w:tc>
          <w:tcPr>
            <w:tcW w:w="878" w:type="dxa"/>
          </w:tcPr>
          <w:p w14:paraId="243B8E1D" w14:textId="48D7C150" w:rsidR="00E624F7" w:rsidRPr="008C6641" w:rsidRDefault="00B006B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91.4490</w:t>
            </w:r>
          </w:p>
        </w:tc>
        <w:tc>
          <w:tcPr>
            <w:tcW w:w="899" w:type="dxa"/>
          </w:tcPr>
          <w:p w14:paraId="1BC7B39F" w14:textId="5DC67D47" w:rsidR="00E624F7" w:rsidRPr="008C6641" w:rsidRDefault="00E624F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w:t>
            </w:r>
            <w:r w:rsidR="00B006B7">
              <w:rPr>
                <w:rFonts w:ascii="Times New Roman" w:hAnsi="Times New Roman" w:cs="Times New Roman"/>
                <w:sz w:val="16"/>
                <w:szCs w:val="16"/>
                <w:lang w:val="en-US"/>
              </w:rPr>
              <w:t>1428</w:t>
            </w:r>
          </w:p>
        </w:tc>
        <w:tc>
          <w:tcPr>
            <w:tcW w:w="899" w:type="dxa"/>
          </w:tcPr>
          <w:p w14:paraId="370C7F93" w14:textId="6949BBDA" w:rsidR="00E624F7" w:rsidRPr="00E624F7"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0.4921</w:t>
            </w:r>
          </w:p>
        </w:tc>
      </w:tr>
      <w:tr w:rsidR="00E624F7" w:rsidRPr="008C6641" w14:paraId="20332195" w14:textId="758703DD" w:rsidTr="00E624F7">
        <w:trPr>
          <w:trHeight w:val="341"/>
        </w:trPr>
        <w:tc>
          <w:tcPr>
            <w:tcW w:w="880" w:type="dxa"/>
          </w:tcPr>
          <w:p w14:paraId="320F2C89" w14:textId="77777777"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Low</w:t>
            </w:r>
          </w:p>
        </w:tc>
        <w:tc>
          <w:tcPr>
            <w:tcW w:w="878" w:type="dxa"/>
          </w:tcPr>
          <w:p w14:paraId="0B2C5D50" w14:textId="542C155B"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0.00</w:t>
            </w:r>
            <w:r>
              <w:rPr>
                <w:rFonts w:ascii="Times New Roman" w:hAnsi="Times New Roman" w:cs="Times New Roman"/>
                <w:b/>
                <w:bCs/>
                <w:sz w:val="16"/>
                <w:szCs w:val="16"/>
                <w:lang w:val="en-US"/>
              </w:rPr>
              <w:t>1</w:t>
            </w:r>
          </w:p>
        </w:tc>
        <w:tc>
          <w:tcPr>
            <w:tcW w:w="877" w:type="dxa"/>
          </w:tcPr>
          <w:p w14:paraId="40047BDD" w14:textId="097A1725" w:rsidR="00E624F7" w:rsidRPr="008C6641"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43.6843</w:t>
            </w:r>
          </w:p>
        </w:tc>
        <w:tc>
          <w:tcPr>
            <w:tcW w:w="878" w:type="dxa"/>
          </w:tcPr>
          <w:p w14:paraId="071090CD" w14:textId="2543A410" w:rsidR="00E624F7" w:rsidRPr="008C6641"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18.6466</w:t>
            </w:r>
          </w:p>
        </w:tc>
        <w:tc>
          <w:tcPr>
            <w:tcW w:w="899" w:type="dxa"/>
          </w:tcPr>
          <w:p w14:paraId="218FAED7" w14:textId="3EE10354" w:rsidR="00E624F7" w:rsidRPr="008C6641" w:rsidRDefault="00E624F7" w:rsidP="0088435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w:t>
            </w:r>
            <w:r w:rsidR="0023335E">
              <w:rPr>
                <w:rFonts w:ascii="Times New Roman" w:hAnsi="Times New Roman" w:cs="Times New Roman"/>
                <w:sz w:val="16"/>
                <w:szCs w:val="16"/>
                <w:lang w:val="en-US"/>
              </w:rPr>
              <w:t>.0</w:t>
            </w:r>
          </w:p>
        </w:tc>
        <w:tc>
          <w:tcPr>
            <w:tcW w:w="899" w:type="dxa"/>
          </w:tcPr>
          <w:p w14:paraId="57AC30D7" w14:textId="66F84803" w:rsidR="00E624F7" w:rsidRPr="00E624F7"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0.4687</w:t>
            </w:r>
          </w:p>
        </w:tc>
      </w:tr>
      <w:tr w:rsidR="00E624F7" w:rsidRPr="008C6641" w14:paraId="0A835FF3" w14:textId="03DA962E" w:rsidTr="00E624F7">
        <w:trPr>
          <w:trHeight w:val="328"/>
        </w:trPr>
        <w:tc>
          <w:tcPr>
            <w:tcW w:w="880" w:type="dxa"/>
          </w:tcPr>
          <w:p w14:paraId="649C22CD" w14:textId="728A3A6B"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Mid</w:t>
            </w:r>
            <w:r>
              <w:rPr>
                <w:rFonts w:ascii="Times New Roman" w:hAnsi="Times New Roman" w:cs="Times New Roman"/>
                <w:b/>
                <w:bCs/>
                <w:sz w:val="16"/>
                <w:szCs w:val="16"/>
                <w:lang w:val="en-US"/>
              </w:rPr>
              <w:t xml:space="preserve"> </w:t>
            </w:r>
            <w:r w:rsidR="00B006B7">
              <w:rPr>
                <w:rFonts w:ascii="Times New Roman" w:hAnsi="Times New Roman" w:cs="Times New Roman"/>
                <w:b/>
                <w:bCs/>
                <w:sz w:val="16"/>
                <w:szCs w:val="16"/>
                <w:lang w:val="en-US"/>
              </w:rPr>
              <w:t>Freq</w:t>
            </w:r>
          </w:p>
        </w:tc>
        <w:tc>
          <w:tcPr>
            <w:tcW w:w="878" w:type="dxa"/>
          </w:tcPr>
          <w:p w14:paraId="54EFEBDC" w14:textId="4488FA3E" w:rsidR="00E624F7" w:rsidRPr="00B8448D" w:rsidRDefault="00E624F7" w:rsidP="00884352">
            <w:pPr>
              <w:pStyle w:val="BodyText"/>
              <w:ind w:firstLine="0"/>
              <w:rPr>
                <w:rFonts w:ascii="Times New Roman" w:hAnsi="Times New Roman" w:cs="Times New Roman"/>
                <w:b/>
                <w:bCs/>
                <w:sz w:val="16"/>
                <w:szCs w:val="16"/>
                <w:lang w:val="en-US"/>
              </w:rPr>
            </w:pPr>
            <w:r>
              <w:rPr>
                <w:rFonts w:ascii="Times New Roman" w:hAnsi="Times New Roman" w:cs="Times New Roman"/>
                <w:b/>
                <w:bCs/>
                <w:sz w:val="16"/>
                <w:szCs w:val="16"/>
                <w:lang w:val="en-US"/>
              </w:rPr>
              <w:t>No noise</w:t>
            </w:r>
          </w:p>
        </w:tc>
        <w:tc>
          <w:tcPr>
            <w:tcW w:w="877" w:type="dxa"/>
          </w:tcPr>
          <w:p w14:paraId="13384B83" w14:textId="2AE8EF5A" w:rsidR="00E624F7" w:rsidRPr="008C6641" w:rsidRDefault="00E624F7"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83.4884</w:t>
            </w:r>
          </w:p>
        </w:tc>
        <w:tc>
          <w:tcPr>
            <w:tcW w:w="878" w:type="dxa"/>
          </w:tcPr>
          <w:p w14:paraId="71B5AC57" w14:textId="3DCC867D" w:rsidR="00E624F7" w:rsidRPr="008C6641" w:rsidRDefault="00E624F7" w:rsidP="0088435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0.0</w:t>
            </w:r>
            <w:r>
              <w:rPr>
                <w:rFonts w:ascii="Times New Roman" w:hAnsi="Times New Roman" w:cs="Times New Roman"/>
                <w:sz w:val="16"/>
                <w:szCs w:val="16"/>
                <w:lang w:val="en-US"/>
              </w:rPr>
              <w:t>102</w:t>
            </w:r>
          </w:p>
        </w:tc>
        <w:tc>
          <w:tcPr>
            <w:tcW w:w="899" w:type="dxa"/>
          </w:tcPr>
          <w:p w14:paraId="61A177F2" w14:textId="7A04FFF4" w:rsidR="00E624F7" w:rsidRPr="008C6641" w:rsidRDefault="00E624F7" w:rsidP="0088435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0.0</w:t>
            </w:r>
          </w:p>
        </w:tc>
        <w:tc>
          <w:tcPr>
            <w:tcW w:w="899" w:type="dxa"/>
          </w:tcPr>
          <w:p w14:paraId="73C00FAA" w14:textId="1444FB9C" w:rsidR="00E624F7" w:rsidRPr="00E624F7"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0.0</w:t>
            </w:r>
          </w:p>
        </w:tc>
      </w:tr>
      <w:tr w:rsidR="00E624F7" w:rsidRPr="008C6641" w14:paraId="7E1CE21F" w14:textId="2A25EC5D" w:rsidTr="00E624F7">
        <w:trPr>
          <w:trHeight w:val="328"/>
        </w:trPr>
        <w:tc>
          <w:tcPr>
            <w:tcW w:w="880" w:type="dxa"/>
          </w:tcPr>
          <w:p w14:paraId="6D04A95E" w14:textId="77777777"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Mid</w:t>
            </w:r>
          </w:p>
        </w:tc>
        <w:tc>
          <w:tcPr>
            <w:tcW w:w="878" w:type="dxa"/>
          </w:tcPr>
          <w:p w14:paraId="66E26EE9" w14:textId="3A3C1834"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0.1</w:t>
            </w:r>
          </w:p>
        </w:tc>
        <w:tc>
          <w:tcPr>
            <w:tcW w:w="877" w:type="dxa"/>
          </w:tcPr>
          <w:p w14:paraId="17C5D2EA" w14:textId="7E0B6F9F" w:rsidR="00E624F7" w:rsidRPr="008C6641"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3.7030</w:t>
            </w:r>
          </w:p>
        </w:tc>
        <w:tc>
          <w:tcPr>
            <w:tcW w:w="878" w:type="dxa"/>
          </w:tcPr>
          <w:p w14:paraId="1B390E90" w14:textId="64E8E2A9" w:rsidR="00E624F7" w:rsidRPr="008C6641"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228.2927</w:t>
            </w:r>
          </w:p>
        </w:tc>
        <w:tc>
          <w:tcPr>
            <w:tcW w:w="899" w:type="dxa"/>
          </w:tcPr>
          <w:p w14:paraId="76F05C96" w14:textId="5C8773C4" w:rsidR="00E624F7" w:rsidRPr="008C6641"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1.2614</w:t>
            </w:r>
          </w:p>
        </w:tc>
        <w:tc>
          <w:tcPr>
            <w:tcW w:w="899" w:type="dxa"/>
          </w:tcPr>
          <w:p w14:paraId="0BE96C27" w14:textId="02ABC782" w:rsidR="00E624F7" w:rsidRPr="00E624F7"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0.5664</w:t>
            </w:r>
          </w:p>
        </w:tc>
      </w:tr>
      <w:tr w:rsidR="00E624F7" w:rsidRPr="008C6641" w14:paraId="717E3BC2" w14:textId="14E6C8C5" w:rsidTr="00E624F7">
        <w:trPr>
          <w:trHeight w:val="341"/>
        </w:trPr>
        <w:tc>
          <w:tcPr>
            <w:tcW w:w="880" w:type="dxa"/>
          </w:tcPr>
          <w:p w14:paraId="351BB460" w14:textId="77777777"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Mid</w:t>
            </w:r>
          </w:p>
        </w:tc>
        <w:tc>
          <w:tcPr>
            <w:tcW w:w="878" w:type="dxa"/>
          </w:tcPr>
          <w:p w14:paraId="02E39D1F" w14:textId="2E795C0F"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0.01</w:t>
            </w:r>
          </w:p>
        </w:tc>
        <w:tc>
          <w:tcPr>
            <w:tcW w:w="877" w:type="dxa"/>
          </w:tcPr>
          <w:p w14:paraId="710F645B" w14:textId="7D04318F" w:rsidR="00E624F7" w:rsidRPr="008C6641"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23.7151</w:t>
            </w:r>
          </w:p>
        </w:tc>
        <w:tc>
          <w:tcPr>
            <w:tcW w:w="878" w:type="dxa"/>
          </w:tcPr>
          <w:p w14:paraId="7689FCCE" w14:textId="60BB0ECF" w:rsidR="00E624F7" w:rsidRPr="008C6641"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91.4078</w:t>
            </w:r>
          </w:p>
        </w:tc>
        <w:tc>
          <w:tcPr>
            <w:tcW w:w="899" w:type="dxa"/>
          </w:tcPr>
          <w:p w14:paraId="26B46472" w14:textId="32CC7FF3" w:rsidR="00E624F7" w:rsidRPr="008C6641" w:rsidRDefault="00E624F7" w:rsidP="0088435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w:t>
            </w:r>
            <w:r w:rsidR="0023335E">
              <w:rPr>
                <w:rFonts w:ascii="Times New Roman" w:hAnsi="Times New Roman" w:cs="Times New Roman"/>
                <w:sz w:val="16"/>
                <w:szCs w:val="16"/>
                <w:lang w:val="en-US"/>
              </w:rPr>
              <w:t>1038</w:t>
            </w:r>
          </w:p>
        </w:tc>
        <w:tc>
          <w:tcPr>
            <w:tcW w:w="899" w:type="dxa"/>
          </w:tcPr>
          <w:p w14:paraId="74B0F4AC" w14:textId="1A4DC8F1" w:rsidR="00E624F7" w:rsidRPr="00E624F7"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0.5078</w:t>
            </w:r>
          </w:p>
        </w:tc>
      </w:tr>
      <w:tr w:rsidR="00E624F7" w:rsidRPr="008C6641" w14:paraId="0DB808E4" w14:textId="43A752C9" w:rsidTr="00E624F7">
        <w:trPr>
          <w:trHeight w:val="328"/>
        </w:trPr>
        <w:tc>
          <w:tcPr>
            <w:tcW w:w="880" w:type="dxa"/>
          </w:tcPr>
          <w:p w14:paraId="12C77339" w14:textId="77777777" w:rsidR="00E624F7" w:rsidRPr="008C6641" w:rsidRDefault="00E624F7" w:rsidP="00884352">
            <w:pPr>
              <w:pStyle w:val="BodyText"/>
              <w:ind w:firstLine="0"/>
              <w:rPr>
                <w:rFonts w:ascii="Times New Roman" w:hAnsi="Times New Roman" w:cs="Times New Roman"/>
                <w:b/>
                <w:bCs/>
                <w:sz w:val="16"/>
                <w:szCs w:val="16"/>
                <w:lang w:val="en-US"/>
              </w:rPr>
            </w:pPr>
            <w:r w:rsidRPr="008C6641">
              <w:rPr>
                <w:rFonts w:ascii="Times New Roman" w:hAnsi="Times New Roman" w:cs="Times New Roman"/>
                <w:b/>
                <w:bCs/>
                <w:sz w:val="16"/>
                <w:szCs w:val="16"/>
                <w:lang w:val="en-US"/>
              </w:rPr>
              <w:t>Mid</w:t>
            </w:r>
          </w:p>
        </w:tc>
        <w:tc>
          <w:tcPr>
            <w:tcW w:w="878" w:type="dxa"/>
          </w:tcPr>
          <w:p w14:paraId="089BFAFF" w14:textId="629FB1AE" w:rsidR="00E624F7" w:rsidRPr="00B8448D" w:rsidRDefault="00E624F7" w:rsidP="00884352">
            <w:pPr>
              <w:pStyle w:val="BodyText"/>
              <w:ind w:firstLine="0"/>
              <w:rPr>
                <w:rFonts w:ascii="Times New Roman" w:hAnsi="Times New Roman" w:cs="Times New Roman"/>
                <w:b/>
                <w:bCs/>
                <w:sz w:val="16"/>
                <w:szCs w:val="16"/>
                <w:lang w:val="en-US"/>
              </w:rPr>
            </w:pPr>
            <w:r w:rsidRPr="00B8448D">
              <w:rPr>
                <w:rFonts w:ascii="Times New Roman" w:hAnsi="Times New Roman" w:cs="Times New Roman"/>
                <w:b/>
                <w:bCs/>
                <w:sz w:val="16"/>
                <w:szCs w:val="16"/>
                <w:lang w:val="en-US"/>
              </w:rPr>
              <w:t>Noise 0.00</w:t>
            </w:r>
            <w:r>
              <w:rPr>
                <w:rFonts w:ascii="Times New Roman" w:hAnsi="Times New Roman" w:cs="Times New Roman"/>
                <w:b/>
                <w:bCs/>
                <w:sz w:val="16"/>
                <w:szCs w:val="16"/>
                <w:lang w:val="en-US"/>
              </w:rPr>
              <w:t>1</w:t>
            </w:r>
          </w:p>
        </w:tc>
        <w:tc>
          <w:tcPr>
            <w:tcW w:w="877" w:type="dxa"/>
          </w:tcPr>
          <w:p w14:paraId="62F8BF55" w14:textId="4E3257F1" w:rsidR="00E624F7" w:rsidRPr="008C6641"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43.7291</w:t>
            </w:r>
          </w:p>
        </w:tc>
        <w:tc>
          <w:tcPr>
            <w:tcW w:w="878" w:type="dxa"/>
          </w:tcPr>
          <w:p w14:paraId="7BD110A5" w14:textId="7945E46B" w:rsidR="00E624F7" w:rsidRPr="008C6641" w:rsidRDefault="0023335E" w:rsidP="00884352">
            <w:pPr>
              <w:pStyle w:val="BodyText"/>
              <w:ind w:firstLine="0"/>
              <w:rPr>
                <w:rFonts w:ascii="Times New Roman" w:hAnsi="Times New Roman" w:cs="Times New Roman"/>
                <w:sz w:val="16"/>
                <w:szCs w:val="16"/>
                <w:lang w:val="en-US"/>
              </w:rPr>
            </w:pPr>
            <w:r>
              <w:rPr>
                <w:rFonts w:ascii="Times New Roman" w:hAnsi="Times New Roman" w:cs="Times New Roman"/>
                <w:sz w:val="16"/>
                <w:szCs w:val="16"/>
                <w:lang w:val="en-US"/>
              </w:rPr>
              <w:t>18.8269</w:t>
            </w:r>
          </w:p>
        </w:tc>
        <w:tc>
          <w:tcPr>
            <w:tcW w:w="899" w:type="dxa"/>
          </w:tcPr>
          <w:p w14:paraId="1E7871F2" w14:textId="471BC67A" w:rsidR="00E624F7" w:rsidRPr="008C6641" w:rsidRDefault="00E624F7" w:rsidP="00884352">
            <w:pPr>
              <w:pStyle w:val="BodyText"/>
              <w:ind w:firstLine="0"/>
              <w:rPr>
                <w:rFonts w:ascii="Times New Roman" w:hAnsi="Times New Roman" w:cs="Times New Roman"/>
                <w:sz w:val="16"/>
                <w:szCs w:val="16"/>
                <w:lang w:val="en-US"/>
              </w:rPr>
            </w:pPr>
            <w:r w:rsidRPr="008C6641">
              <w:rPr>
                <w:rFonts w:ascii="Times New Roman" w:hAnsi="Times New Roman" w:cs="Times New Roman"/>
                <w:sz w:val="16"/>
                <w:szCs w:val="16"/>
                <w:lang w:val="en-US"/>
              </w:rPr>
              <w:t>0.0</w:t>
            </w:r>
          </w:p>
        </w:tc>
        <w:tc>
          <w:tcPr>
            <w:tcW w:w="899" w:type="dxa"/>
          </w:tcPr>
          <w:p w14:paraId="051FBCDE" w14:textId="3B9BE964" w:rsidR="00E624F7" w:rsidRPr="00E624F7" w:rsidRDefault="0023335E" w:rsidP="004F42EA">
            <w:pPr>
              <w:pStyle w:val="BodyText"/>
              <w:keepNext/>
              <w:ind w:firstLine="0"/>
              <w:rPr>
                <w:rFonts w:ascii="Times New Roman" w:hAnsi="Times New Roman" w:cs="Times New Roman"/>
                <w:sz w:val="16"/>
                <w:szCs w:val="16"/>
                <w:lang w:val="en-US"/>
              </w:rPr>
            </w:pPr>
            <w:r>
              <w:rPr>
                <w:rFonts w:ascii="Times New Roman" w:hAnsi="Times New Roman" w:cs="Times New Roman"/>
                <w:sz w:val="16"/>
                <w:szCs w:val="16"/>
                <w:lang w:val="en-US"/>
              </w:rPr>
              <w:t>0.4765</w:t>
            </w:r>
          </w:p>
        </w:tc>
      </w:tr>
    </w:tbl>
    <w:p w14:paraId="5C75327E" w14:textId="2B6759A6" w:rsidR="00407AFE" w:rsidRPr="000B79E2" w:rsidRDefault="004F42EA" w:rsidP="004F42EA">
      <w:pPr>
        <w:pStyle w:val="Caption"/>
      </w:pPr>
      <w:r>
        <w:t xml:space="preserve">Table </w:t>
      </w:r>
      <w:r>
        <w:fldChar w:fldCharType="begin"/>
      </w:r>
      <w:r>
        <w:instrText xml:space="preserve"> SEQ Table \* ARABIC </w:instrText>
      </w:r>
      <w:r>
        <w:fldChar w:fldCharType="separate"/>
      </w:r>
      <w:r>
        <w:rPr>
          <w:noProof/>
        </w:rPr>
        <w:t>5</w:t>
      </w:r>
      <w:r>
        <w:fldChar w:fldCharType="end"/>
      </w:r>
      <w:r>
        <w:t xml:space="preserve"> - Evaluation metrics obtained for FFT </w:t>
      </w:r>
      <w:proofErr w:type="gramStart"/>
      <w:r>
        <w:t>method (</w:t>
      </w:r>
      <w:r>
        <w:t>(</w:t>
      </w:r>
      <w:proofErr w:type="gramEnd"/>
      <w:r>
        <w:t>high, low and mid frequency embedding region)</w:t>
      </w:r>
    </w:p>
    <w:p w14:paraId="171EE95D" w14:textId="30A63E73" w:rsidR="00407AFE" w:rsidRPr="001643B1" w:rsidRDefault="00407AFE" w:rsidP="00407AFE">
      <w:pPr>
        <w:pStyle w:val="Heading1"/>
        <w:rPr>
          <w:b/>
          <w:bCs/>
        </w:rPr>
      </w:pPr>
      <w:r w:rsidRPr="001643B1">
        <w:rPr>
          <w:b/>
          <w:bCs/>
        </w:rPr>
        <w:t>DISCUSSIONS and IMPROVEMENTS</w:t>
      </w:r>
    </w:p>
    <w:p w14:paraId="3DF3D535" w14:textId="21EBA653" w:rsidR="00407AFE" w:rsidRDefault="00407AFE" w:rsidP="00407AFE">
      <w:pPr>
        <w:pStyle w:val="BodyText"/>
        <w:rPr>
          <w:lang w:val="en-US"/>
        </w:rPr>
      </w:pPr>
      <w:r w:rsidRPr="00407AFE">
        <w:rPr>
          <w:lang w:val="en-US"/>
        </w:rPr>
        <w:t xml:space="preserve">For both approaches, several improvements can be considered </w:t>
      </w:r>
      <w:proofErr w:type="gramStart"/>
      <w:r w:rsidRPr="00407AFE">
        <w:rPr>
          <w:lang w:val="en-US"/>
        </w:rPr>
        <w:t>in order to</w:t>
      </w:r>
      <w:proofErr w:type="gramEnd"/>
      <w:r w:rsidRPr="00407AFE">
        <w:rPr>
          <w:lang w:val="en-US"/>
        </w:rPr>
        <w:t xml:space="preserve"> enhance the overall performance and evaluation process.</w:t>
      </w:r>
    </w:p>
    <w:p w14:paraId="2439FD18" w14:textId="5E765B1B" w:rsidR="00407AFE" w:rsidRDefault="00407AFE" w:rsidP="00407AFE">
      <w:pPr>
        <w:pStyle w:val="BodyText"/>
        <w:rPr>
          <w:lang w:val="en-US"/>
        </w:rPr>
      </w:pPr>
      <w:r w:rsidRPr="00407AFE">
        <w:rPr>
          <w:lang w:val="en-US"/>
        </w:rPr>
        <w:t>For the LSB method, the results are consistent and easy to interpret, but the approach remains sensitive to noise and signal alterations. An improvement could involve combining LSB with additional robustness techniques or limiting the number of embedded bits to reduce distortion while maintaining detectability.</w:t>
      </w:r>
    </w:p>
    <w:p w14:paraId="7995C791" w14:textId="36E70674" w:rsidR="00407AFE" w:rsidRDefault="00407AFE" w:rsidP="00407AFE">
      <w:pPr>
        <w:pStyle w:val="BodyText"/>
        <w:rPr>
          <w:lang w:val="en-US"/>
        </w:rPr>
      </w:pPr>
      <w:r w:rsidRPr="00407AFE">
        <w:rPr>
          <w:lang w:val="en-US"/>
        </w:rPr>
        <w:t xml:space="preserve">For the transform-based methods (DWT, DCT, FFT), the results indicate that not all evaluation metrics are equally relevant. </w:t>
      </w:r>
      <w:proofErr w:type="gramStart"/>
      <w:r w:rsidRPr="00407AFE">
        <w:rPr>
          <w:lang w:val="en-US"/>
        </w:rPr>
        <w:t>In particular, for</w:t>
      </w:r>
      <w:proofErr w:type="gramEnd"/>
      <w:r w:rsidRPr="00407AFE">
        <w:rPr>
          <w:lang w:val="en-US"/>
        </w:rPr>
        <w:t xml:space="preserve"> the FFT method, the values obtained for different cases are very similar, and the F0_DIFF metric remains close to zero in most situations, suggesting limited sensitivity. This makes it difficult to clearly distinguish between embedding regions based on this metric alone. </w:t>
      </w:r>
    </w:p>
    <w:p w14:paraId="2AA600D2" w14:textId="38E86225" w:rsidR="00407AFE" w:rsidRPr="001643B1" w:rsidRDefault="00407AFE" w:rsidP="00407AFE">
      <w:pPr>
        <w:pStyle w:val="Heading1"/>
        <w:rPr>
          <w:b/>
          <w:bCs/>
        </w:rPr>
      </w:pPr>
      <w:r w:rsidRPr="001643B1">
        <w:rPr>
          <w:b/>
          <w:bCs/>
        </w:rPr>
        <w:t>CONCLUSION</w:t>
      </w:r>
    </w:p>
    <w:p w14:paraId="316EC1F3" w14:textId="73C9FB50" w:rsidR="00407AFE" w:rsidRPr="00407AFE" w:rsidRDefault="00407AFE" w:rsidP="00407AFE">
      <w:pPr>
        <w:pStyle w:val="BodyText"/>
      </w:pPr>
      <w:r w:rsidRPr="00407AFE">
        <w:t>This project analyzed and implemented several audio watermarking techniques, including LSB, DWT, DCT, and FFT-based approaches. Each method was evaluated in terms of signal quality and robustness using objective metrics such as SNR, MCD, F0_DIFF</w:t>
      </w:r>
      <w:r w:rsidR="004F42EA">
        <w:t xml:space="preserve"> and BER</w:t>
      </w:r>
      <w:r w:rsidRPr="00407AFE">
        <w:t>, as well as through the extraction of the embedded watermark.</w:t>
      </w:r>
    </w:p>
    <w:p w14:paraId="011363AB" w14:textId="77777777" w:rsidR="00407AFE" w:rsidRPr="00407AFE" w:rsidRDefault="00407AFE" w:rsidP="00407AFE">
      <w:pPr>
        <w:pStyle w:val="BodyText"/>
      </w:pPr>
      <w:r w:rsidRPr="00407AFE">
        <w:lastRenderedPageBreak/>
        <w:t>The results show that transform-based methods generally provide better performance compared to the LSB approach. In particular, the DWT method (cD3) and the DCT method (mid-frequency region) achieved the best balance between imperceptibility and robustness, with high SNR values and low perceptual distortion. In contrast, the LSB method, although simple and efficient, proved to be more sensitive to noise and signal modifications.</w:t>
      </w:r>
    </w:p>
    <w:p w14:paraId="5FE3492C" w14:textId="77777777" w:rsidR="00407AFE" w:rsidRDefault="00407AFE" w:rsidP="00407AFE">
      <w:pPr>
        <w:pStyle w:val="BodyText"/>
      </w:pPr>
      <w:r w:rsidRPr="00407AFE">
        <w:t>The FFT method produced less distinct results, as the evaluation metrics did not vary significantly across different cases, and the F0_DIFF metric remained close to zero, making it less effective for performance differentiation.</w:t>
      </w:r>
    </w:p>
    <w:p w14:paraId="2DBDA25C" w14:textId="0AB97B5F" w:rsidR="004F42EA" w:rsidRPr="001643B1" w:rsidRDefault="00407AFE" w:rsidP="001643B1">
      <w:pPr>
        <w:pStyle w:val="BodyText"/>
        <w:rPr>
          <w:lang w:val="en-US"/>
        </w:rPr>
      </w:pPr>
      <w:proofErr w:type="gramStart"/>
      <w:r w:rsidRPr="00407AFE">
        <w:rPr>
          <w:lang w:val="en-US"/>
        </w:rPr>
        <w:t>As</w:t>
      </w:r>
      <w:proofErr w:type="gramEnd"/>
      <w:r w:rsidRPr="00407AFE">
        <w:rPr>
          <w:lang w:val="en-US"/>
        </w:rPr>
        <w:t xml:space="preserve"> future work, the evaluation process could be improved by incorporating additional metrics</w:t>
      </w:r>
      <w:r w:rsidR="008010B8">
        <w:rPr>
          <w:lang w:val="en-US"/>
        </w:rPr>
        <w:t>.</w:t>
      </w:r>
      <w:r w:rsidR="001643B1">
        <w:rPr>
          <w:lang w:val="en-US"/>
        </w:rPr>
        <w:t xml:space="preserve"> </w:t>
      </w:r>
      <w:r w:rsidR="001643B1">
        <w:t>T</w:t>
      </w:r>
      <w:r w:rsidR="001643B1" w:rsidRPr="001643B1">
        <w:t>here are various approaches that may be adopted to enhance the performance of the presented watermarking scheme. For example, different performance measures can be introduced to evaluate the audio quality of watermarked speech, such as PESQ (Perceptual Evaluation of Speech Quality), STOI (Short-Time Objective Intelligibility), and Log Spectral Distance, among others.</w:t>
      </w:r>
    </w:p>
    <w:p w14:paraId="298BD761" w14:textId="77777777" w:rsidR="00650CCB" w:rsidRDefault="00650CCB" w:rsidP="00A059B3">
      <w:pPr>
        <w:pStyle w:val="Heading5"/>
      </w:pPr>
    </w:p>
    <w:p w14:paraId="5F9CC71A" w14:textId="77777777" w:rsidR="00692732" w:rsidRDefault="00692732" w:rsidP="00692732"/>
    <w:p w14:paraId="390B675A" w14:textId="77777777" w:rsidR="00692732" w:rsidRDefault="00692732" w:rsidP="00692732"/>
    <w:p w14:paraId="6AA6543E" w14:textId="77777777" w:rsidR="00692732" w:rsidRPr="00692732" w:rsidRDefault="00692732" w:rsidP="00692732"/>
    <w:p w14:paraId="0BE43B33" w14:textId="2F8C0440" w:rsidR="009303D9" w:rsidRDefault="009303D9" w:rsidP="00A059B3">
      <w:pPr>
        <w:pStyle w:val="Heading5"/>
      </w:pPr>
      <w:r w:rsidRPr="005B520E">
        <w:t>References</w:t>
      </w:r>
    </w:p>
    <w:p w14:paraId="35B3F7EE" w14:textId="77777777" w:rsidR="009303D9" w:rsidRPr="005B520E" w:rsidRDefault="009303D9"/>
    <w:p w14:paraId="7F09A960" w14:textId="73EF2F84" w:rsidR="009303D9" w:rsidRDefault="00650CCB" w:rsidP="0004781E">
      <w:pPr>
        <w:pStyle w:val="references"/>
        <w:ind w:left="354" w:hanging="354"/>
      </w:pPr>
      <w:r w:rsidRPr="00650CCB">
        <w:t>C. J. Santin-Cruz, M. A. M. Ramirez, and J. C. M. Mendez, “Audio Watermarking: Review, Analysis, and Classification of Techniques,” Applied Sciences, vol. 15, no. 21, Art. no. 11514, 2025.</w:t>
      </w:r>
    </w:p>
    <w:p w14:paraId="30B3C468" w14:textId="393FB9CF" w:rsidR="009303D9" w:rsidRDefault="00616CDF" w:rsidP="0004781E">
      <w:pPr>
        <w:pStyle w:val="references"/>
        <w:ind w:left="354" w:hanging="354"/>
      </w:pPr>
      <w:r w:rsidRPr="00616CDF">
        <w:t>“Audio Watermarking and Change Tracking,” Results in Engineering, vol. 25, 2026.</w:t>
      </w:r>
      <w:r w:rsidR="00E25FB8">
        <w:t xml:space="preserve"> </w:t>
      </w:r>
    </w:p>
    <w:p w14:paraId="7B829F6C" w14:textId="3F72F027" w:rsidR="009303D9" w:rsidRDefault="00616CDF" w:rsidP="0004781E">
      <w:pPr>
        <w:pStyle w:val="references"/>
        <w:ind w:left="354" w:hanging="354"/>
      </w:pPr>
      <w:r w:rsidRPr="00616CDF">
        <w:t>“A Review on Various Methods of Digital Speech Watermarking,” ResearchGate Publication, 2021.</w:t>
      </w:r>
      <w:r w:rsidR="00E25FB8">
        <w:t xml:space="preserve"> </w:t>
      </w:r>
    </w:p>
    <w:p w14:paraId="657F375A" w14:textId="25C14D01" w:rsidR="00B74C52" w:rsidRDefault="00B74C52" w:rsidP="0004781E">
      <w:pPr>
        <w:pStyle w:val="references"/>
        <w:ind w:left="354" w:hanging="354"/>
      </w:pPr>
      <w:r w:rsidRPr="00B74C52">
        <w:t>A. Bamatraf, R. Ibrahim, and M. N. M. Salleh, “A New Digital Watermarking Algorithm Using Combination of Least Significant Bit (LSB) and Inverse Bit,” arXiv preprint arXiv:1111.6727, 2011.</w:t>
      </w:r>
    </w:p>
    <w:p w14:paraId="5D2AE3AD" w14:textId="23048986" w:rsidR="009303D9" w:rsidRDefault="00616CDF" w:rsidP="0004781E">
      <w:pPr>
        <w:pStyle w:val="references"/>
        <w:ind w:left="354" w:hanging="354"/>
      </w:pPr>
      <w:r w:rsidRPr="00616CDF">
        <w:t>W. J. H. Davies, “Discrete Wavelet Transform (DWT) Tutorial,” University of St Andrews.</w:t>
      </w:r>
      <w:r w:rsidR="00E25FB8">
        <w:t xml:space="preserve"> </w:t>
      </w:r>
    </w:p>
    <w:p w14:paraId="516D3DFC" w14:textId="1D6F9DBA" w:rsidR="009303D9" w:rsidRDefault="00616CDF" w:rsidP="0004781E">
      <w:pPr>
        <w:pStyle w:val="references"/>
        <w:ind w:left="354" w:hanging="354"/>
      </w:pPr>
      <w:r w:rsidRPr="00616CDF">
        <w:t>“Discrete Cosine Transform,” ScienceDirect Topics, Mathematics.</w:t>
      </w:r>
      <w:r w:rsidR="00E25FB8">
        <w:t xml:space="preserve"> </w:t>
      </w:r>
    </w:p>
    <w:p w14:paraId="66EFDA17" w14:textId="279DACEF" w:rsidR="009303D9" w:rsidRDefault="00616CDF" w:rsidP="0004781E">
      <w:pPr>
        <w:pStyle w:val="references"/>
        <w:ind w:left="354" w:hanging="354"/>
      </w:pPr>
      <w:r w:rsidRPr="00616CDF">
        <w:t>“Fast Fourier Transform,” ScienceDirect Topics, Engineering.</w:t>
      </w:r>
      <w:r w:rsidR="00E25FB8">
        <w:t xml:space="preserve"> </w:t>
      </w:r>
    </w:p>
    <w:p w14:paraId="1A8E93A0" w14:textId="39E74C1C" w:rsidR="009303D9" w:rsidRDefault="00616CDF" w:rsidP="00220192">
      <w:pPr>
        <w:pStyle w:val="references"/>
        <w:ind w:left="354" w:hanging="354"/>
      </w:pPr>
      <w:r w:rsidRPr="00616CDF">
        <w:t>“Digital Watermarking Using SVD and DWT-FFT-DCT Based Method: A Survey,” Academia.edu.</w:t>
      </w:r>
      <w:r w:rsidR="00B323A9">
        <w:rPr>
          <w:i/>
          <w:iCs/>
        </w:rPr>
        <w:t xml:space="preserve"> </w:t>
      </w:r>
    </w:p>
    <w:p w14:paraId="421A4575" w14:textId="410E0826" w:rsidR="00B81793" w:rsidRDefault="00616CDF" w:rsidP="00B81793">
      <w:pPr>
        <w:pStyle w:val="references"/>
        <w:ind w:left="354" w:hanging="354"/>
      </w:pPr>
      <w:r w:rsidRPr="00616CDF">
        <w:t>“A Robust Audio Watermarking Method for Copyright Protection,” Mesopotamian Journal of Cyber Security, vol. 2024.</w:t>
      </w:r>
      <w:r w:rsidR="00B81793">
        <w:t xml:space="preserve"> </w:t>
      </w:r>
    </w:p>
    <w:p w14:paraId="38B20831" w14:textId="000E063E" w:rsidR="00B81793" w:rsidRDefault="00616CDF" w:rsidP="00B81793">
      <w:pPr>
        <w:pStyle w:val="references"/>
        <w:ind w:left="354" w:hanging="354"/>
      </w:pPr>
      <w:r w:rsidRPr="00616CDF">
        <w:t>A. Callglad, “Digital Audio Watermarking,” GitHub Repository.</w:t>
      </w:r>
      <w:r w:rsidR="00B81793">
        <w:t xml:space="preserve"> </w:t>
      </w:r>
    </w:p>
    <w:p w14:paraId="75289FC9" w14:textId="0F3B4A15" w:rsidR="00B81793" w:rsidRDefault="00B81793" w:rsidP="00B81793">
      <w:pPr>
        <w:pStyle w:val="references"/>
        <w:ind w:left="354" w:hanging="354"/>
      </w:pPr>
      <w:r>
        <w:t xml:space="preserve"> </w:t>
      </w:r>
      <w:r w:rsidR="00616CDF" w:rsidRPr="00616CDF">
        <w:t>“Audio Watermarking Implementation and Performance Evaluation,” International Journal of Emerging Technologies and Systems (IJETS).</w:t>
      </w:r>
      <w:r w:rsidR="00616CDF">
        <w:t xml:space="preserve"> </w:t>
      </w:r>
    </w:p>
    <w:p w14:paraId="5A029D6D" w14:textId="77777777" w:rsidR="00650CCB" w:rsidRDefault="00616CDF" w:rsidP="00650CCB">
      <w:pPr>
        <w:pStyle w:val="references"/>
        <w:ind w:left="354" w:hanging="354"/>
      </w:pPr>
      <w:r w:rsidRPr="00616CDF">
        <w:t>“Audio Watermarking Techniques and Applications,” Applied Sciences, vol. 15, no. 21, Art. no. 11514, 202</w:t>
      </w:r>
      <w:r w:rsidR="00650CCB">
        <w:t>5.</w:t>
      </w:r>
    </w:p>
    <w:p w14:paraId="6AC230D9" w14:textId="0C799669" w:rsidR="00650CCB" w:rsidRPr="00B81793" w:rsidRDefault="00650CCB" w:rsidP="00650CCB">
      <w:pPr>
        <w:pStyle w:val="references"/>
        <w:ind w:left="354" w:hanging="354"/>
        <w:sectPr w:rsidR="00650CCB" w:rsidRPr="00B81793" w:rsidSect="003B4E04">
          <w:type w:val="continuous"/>
          <w:pgSz w:w="11906" w:h="16838" w:code="9"/>
          <w:pgMar w:top="1080" w:right="907" w:bottom="1440" w:left="907" w:header="720" w:footer="720" w:gutter="0"/>
          <w:cols w:num="2" w:space="360"/>
          <w:docGrid w:linePitch="360"/>
        </w:sectPr>
      </w:pPr>
      <w:r>
        <w:t xml:space="preserve"> </w:t>
      </w:r>
      <w:r w:rsidRPr="00650CCB">
        <w:t>G. Hua, J. Goh, and V. L. L. Thing, “Twenty years of digital audio watermarking: A review,” Signal Processing, vol. 128, pp. 222–242, Nov. 2016.</w:t>
      </w:r>
    </w:p>
    <w:p w14:paraId="36D8D8DD" w14:textId="1F69934F" w:rsidR="009303D9" w:rsidRDefault="009303D9" w:rsidP="004F7A7F"/>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A3CEC" w14:textId="77777777" w:rsidR="00207D73" w:rsidRDefault="00207D73" w:rsidP="001A3B3D">
      <w:r>
        <w:separator/>
      </w:r>
    </w:p>
  </w:endnote>
  <w:endnote w:type="continuationSeparator" w:id="0">
    <w:p w14:paraId="734D39C1" w14:textId="77777777" w:rsidR="00207D73" w:rsidRDefault="00207D7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56D3"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7EF1C" w14:textId="77777777" w:rsidR="00207D73" w:rsidRDefault="00207D73" w:rsidP="001A3B3D">
      <w:r>
        <w:separator/>
      </w:r>
    </w:p>
  </w:footnote>
  <w:footnote w:type="continuationSeparator" w:id="0">
    <w:p w14:paraId="3326E751" w14:textId="77777777" w:rsidR="00207D73" w:rsidRDefault="00207D7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E1A14"/>
    <w:multiLevelType w:val="hybridMultilevel"/>
    <w:tmpl w:val="64E0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CD72B9"/>
    <w:multiLevelType w:val="multilevel"/>
    <w:tmpl w:val="0A8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1A25DF9"/>
    <w:multiLevelType w:val="multilevel"/>
    <w:tmpl w:val="C4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B537F"/>
    <w:multiLevelType w:val="multilevel"/>
    <w:tmpl w:val="E43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DDC5A0C"/>
    <w:multiLevelType w:val="multilevel"/>
    <w:tmpl w:val="7CEA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9603E"/>
    <w:multiLevelType w:val="multilevel"/>
    <w:tmpl w:val="CEB828D8"/>
    <w:lvl w:ilvl="0">
      <w:start w:val="1"/>
      <w:numFmt w:val="upperRoman"/>
      <w:pStyle w:val="Heading1"/>
      <w:lvlText w:val="%1."/>
      <w:lvlJc w:val="center"/>
      <w:pPr>
        <w:tabs>
          <w:tab w:val="num" w:pos="360"/>
        </w:tabs>
        <w:ind w:left="-216"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8" w15:restartNumberingAfterBreak="0">
    <w:nsid w:val="43AC6521"/>
    <w:multiLevelType w:val="multilevel"/>
    <w:tmpl w:val="D464B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3F2136"/>
    <w:multiLevelType w:val="multilevel"/>
    <w:tmpl w:val="AEE6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0027B"/>
    <w:multiLevelType w:val="multilevel"/>
    <w:tmpl w:val="B2CC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4306A7E"/>
    <w:multiLevelType w:val="multilevel"/>
    <w:tmpl w:val="7362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313B1"/>
    <w:multiLevelType w:val="multilevel"/>
    <w:tmpl w:val="277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E54DE"/>
    <w:multiLevelType w:val="multilevel"/>
    <w:tmpl w:val="0E54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B3A0A"/>
    <w:multiLevelType w:val="hybridMultilevel"/>
    <w:tmpl w:val="A63C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117DBD"/>
    <w:multiLevelType w:val="hybridMultilevel"/>
    <w:tmpl w:val="04023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0" w15:restartNumberingAfterBreak="0">
    <w:nsid w:val="70182283"/>
    <w:multiLevelType w:val="multilevel"/>
    <w:tmpl w:val="710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C3446"/>
    <w:multiLevelType w:val="hybridMultilevel"/>
    <w:tmpl w:val="270E9F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A490C6B"/>
    <w:multiLevelType w:val="hybridMultilevel"/>
    <w:tmpl w:val="E5C43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5F351D"/>
    <w:multiLevelType w:val="hybridMultilevel"/>
    <w:tmpl w:val="97E80EF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4" w15:restartNumberingAfterBreak="0">
    <w:nsid w:val="7F010E11"/>
    <w:multiLevelType w:val="multilevel"/>
    <w:tmpl w:val="B32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84356"/>
    <w:multiLevelType w:val="hybridMultilevel"/>
    <w:tmpl w:val="C1D6A42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924463160">
    <w:abstractNumId w:val="5"/>
  </w:num>
  <w:num w:numId="2" w16cid:durableId="902104154">
    <w:abstractNumId w:val="18"/>
  </w:num>
  <w:num w:numId="3" w16cid:durableId="268396393">
    <w:abstractNumId w:val="2"/>
  </w:num>
  <w:num w:numId="4" w16cid:durableId="1904485764">
    <w:abstractNumId w:val="7"/>
  </w:num>
  <w:num w:numId="5" w16cid:durableId="1594242137">
    <w:abstractNumId w:val="12"/>
  </w:num>
  <w:num w:numId="6" w16cid:durableId="868029029">
    <w:abstractNumId w:val="19"/>
  </w:num>
  <w:num w:numId="7" w16cid:durableId="821194309">
    <w:abstractNumId w:val="9"/>
  </w:num>
  <w:num w:numId="8" w16cid:durableId="1628972394">
    <w:abstractNumId w:val="22"/>
  </w:num>
  <w:num w:numId="9" w16cid:durableId="1450853512">
    <w:abstractNumId w:val="16"/>
  </w:num>
  <w:num w:numId="10" w16cid:durableId="271783680">
    <w:abstractNumId w:val="24"/>
  </w:num>
  <w:num w:numId="11" w16cid:durableId="11342025">
    <w:abstractNumId w:val="6"/>
  </w:num>
  <w:num w:numId="12" w16cid:durableId="2080711468">
    <w:abstractNumId w:val="15"/>
  </w:num>
  <w:num w:numId="13" w16cid:durableId="601300469">
    <w:abstractNumId w:val="23"/>
  </w:num>
  <w:num w:numId="14" w16cid:durableId="1421634771">
    <w:abstractNumId w:val="0"/>
  </w:num>
  <w:num w:numId="15" w16cid:durableId="343868881">
    <w:abstractNumId w:val="17"/>
  </w:num>
  <w:num w:numId="16" w16cid:durableId="533929279">
    <w:abstractNumId w:val="13"/>
  </w:num>
  <w:num w:numId="17" w16cid:durableId="1372878480">
    <w:abstractNumId w:val="10"/>
  </w:num>
  <w:num w:numId="18" w16cid:durableId="315187789">
    <w:abstractNumId w:val="14"/>
  </w:num>
  <w:num w:numId="19" w16cid:durableId="1953587268">
    <w:abstractNumId w:val="20"/>
  </w:num>
  <w:num w:numId="20" w16cid:durableId="1943686492">
    <w:abstractNumId w:val="4"/>
  </w:num>
  <w:num w:numId="21" w16cid:durableId="1017925996">
    <w:abstractNumId w:val="11"/>
  </w:num>
  <w:num w:numId="22" w16cid:durableId="1060518250">
    <w:abstractNumId w:val="3"/>
  </w:num>
  <w:num w:numId="23" w16cid:durableId="1654984324">
    <w:abstractNumId w:val="1"/>
  </w:num>
  <w:num w:numId="24" w16cid:durableId="51269129">
    <w:abstractNumId w:val="25"/>
  </w:num>
  <w:num w:numId="25" w16cid:durableId="1376543245">
    <w:abstractNumId w:val="8"/>
  </w:num>
  <w:num w:numId="26" w16cid:durableId="1740129447">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6D0"/>
    <w:rsid w:val="00016E42"/>
    <w:rsid w:val="0002654C"/>
    <w:rsid w:val="00043035"/>
    <w:rsid w:val="000438D8"/>
    <w:rsid w:val="0004781E"/>
    <w:rsid w:val="0008758A"/>
    <w:rsid w:val="000B79E2"/>
    <w:rsid w:val="000C1E68"/>
    <w:rsid w:val="000F6C82"/>
    <w:rsid w:val="001162A8"/>
    <w:rsid w:val="001643B1"/>
    <w:rsid w:val="0017284F"/>
    <w:rsid w:val="00192D92"/>
    <w:rsid w:val="001A2EFD"/>
    <w:rsid w:val="001A3B3D"/>
    <w:rsid w:val="001B67DC"/>
    <w:rsid w:val="001E3CB2"/>
    <w:rsid w:val="00207D73"/>
    <w:rsid w:val="00220192"/>
    <w:rsid w:val="0022185E"/>
    <w:rsid w:val="002254A9"/>
    <w:rsid w:val="00225FC1"/>
    <w:rsid w:val="00230418"/>
    <w:rsid w:val="002311D0"/>
    <w:rsid w:val="0023335E"/>
    <w:rsid w:val="00233D97"/>
    <w:rsid w:val="002347A2"/>
    <w:rsid w:val="00237956"/>
    <w:rsid w:val="00256FF7"/>
    <w:rsid w:val="002850E3"/>
    <w:rsid w:val="002C64CB"/>
    <w:rsid w:val="002E5B59"/>
    <w:rsid w:val="0034664B"/>
    <w:rsid w:val="00354FCF"/>
    <w:rsid w:val="00360A6F"/>
    <w:rsid w:val="003943C0"/>
    <w:rsid w:val="003A19E2"/>
    <w:rsid w:val="003A7DC7"/>
    <w:rsid w:val="003B2B40"/>
    <w:rsid w:val="003B38C4"/>
    <w:rsid w:val="003B4E04"/>
    <w:rsid w:val="003C170D"/>
    <w:rsid w:val="003D18D9"/>
    <w:rsid w:val="003D49DB"/>
    <w:rsid w:val="003E41BC"/>
    <w:rsid w:val="003E4D28"/>
    <w:rsid w:val="003F5A08"/>
    <w:rsid w:val="00407AFE"/>
    <w:rsid w:val="00420716"/>
    <w:rsid w:val="00422CA9"/>
    <w:rsid w:val="004325FB"/>
    <w:rsid w:val="004432BA"/>
    <w:rsid w:val="0044407E"/>
    <w:rsid w:val="00446513"/>
    <w:rsid w:val="00447BB9"/>
    <w:rsid w:val="0046031D"/>
    <w:rsid w:val="00471BA7"/>
    <w:rsid w:val="00473AC9"/>
    <w:rsid w:val="00495F1D"/>
    <w:rsid w:val="004B2208"/>
    <w:rsid w:val="004D72B5"/>
    <w:rsid w:val="004E58C4"/>
    <w:rsid w:val="004E5E4F"/>
    <w:rsid w:val="004F22F1"/>
    <w:rsid w:val="004F42EA"/>
    <w:rsid w:val="004F7A7F"/>
    <w:rsid w:val="00501446"/>
    <w:rsid w:val="00544684"/>
    <w:rsid w:val="00551B7F"/>
    <w:rsid w:val="0056610F"/>
    <w:rsid w:val="00575BCA"/>
    <w:rsid w:val="00594B99"/>
    <w:rsid w:val="005A0B50"/>
    <w:rsid w:val="005B0344"/>
    <w:rsid w:val="005B0AD3"/>
    <w:rsid w:val="005B520E"/>
    <w:rsid w:val="005E2800"/>
    <w:rsid w:val="00605825"/>
    <w:rsid w:val="00616CDF"/>
    <w:rsid w:val="00645D22"/>
    <w:rsid w:val="00650CCB"/>
    <w:rsid w:val="00651A08"/>
    <w:rsid w:val="00654204"/>
    <w:rsid w:val="00661498"/>
    <w:rsid w:val="00670434"/>
    <w:rsid w:val="00692732"/>
    <w:rsid w:val="006A57F5"/>
    <w:rsid w:val="006B12D1"/>
    <w:rsid w:val="006B2330"/>
    <w:rsid w:val="006B6B66"/>
    <w:rsid w:val="006C2C0A"/>
    <w:rsid w:val="006E5F26"/>
    <w:rsid w:val="006F6D3D"/>
    <w:rsid w:val="0070628D"/>
    <w:rsid w:val="00715BEA"/>
    <w:rsid w:val="00721F2B"/>
    <w:rsid w:val="00727348"/>
    <w:rsid w:val="00737243"/>
    <w:rsid w:val="00740EEA"/>
    <w:rsid w:val="0076368F"/>
    <w:rsid w:val="007804DF"/>
    <w:rsid w:val="007817A8"/>
    <w:rsid w:val="00786041"/>
    <w:rsid w:val="00792F9B"/>
    <w:rsid w:val="00794804"/>
    <w:rsid w:val="007B3009"/>
    <w:rsid w:val="007B33F1"/>
    <w:rsid w:val="007B6DDA"/>
    <w:rsid w:val="007C0308"/>
    <w:rsid w:val="007C2FF2"/>
    <w:rsid w:val="007D6232"/>
    <w:rsid w:val="007F1F99"/>
    <w:rsid w:val="007F768F"/>
    <w:rsid w:val="008010B8"/>
    <w:rsid w:val="0080791D"/>
    <w:rsid w:val="00821729"/>
    <w:rsid w:val="008262EE"/>
    <w:rsid w:val="00836367"/>
    <w:rsid w:val="008702E1"/>
    <w:rsid w:val="00873603"/>
    <w:rsid w:val="00881D32"/>
    <w:rsid w:val="00884015"/>
    <w:rsid w:val="008923CE"/>
    <w:rsid w:val="008A2C7D"/>
    <w:rsid w:val="008B6524"/>
    <w:rsid w:val="008C4B23"/>
    <w:rsid w:val="008C6641"/>
    <w:rsid w:val="008F134A"/>
    <w:rsid w:val="008F16D1"/>
    <w:rsid w:val="008F6E2C"/>
    <w:rsid w:val="00925D17"/>
    <w:rsid w:val="009303D9"/>
    <w:rsid w:val="00933C64"/>
    <w:rsid w:val="0093454E"/>
    <w:rsid w:val="00934F81"/>
    <w:rsid w:val="00972203"/>
    <w:rsid w:val="009773E4"/>
    <w:rsid w:val="0098251B"/>
    <w:rsid w:val="009828F2"/>
    <w:rsid w:val="0099270B"/>
    <w:rsid w:val="009A007C"/>
    <w:rsid w:val="009D170E"/>
    <w:rsid w:val="009F1D79"/>
    <w:rsid w:val="00A059B3"/>
    <w:rsid w:val="00A116A6"/>
    <w:rsid w:val="00A36E4C"/>
    <w:rsid w:val="00A47012"/>
    <w:rsid w:val="00A54442"/>
    <w:rsid w:val="00A721A7"/>
    <w:rsid w:val="00A75075"/>
    <w:rsid w:val="00AD4C0B"/>
    <w:rsid w:val="00AE3409"/>
    <w:rsid w:val="00AF2EBB"/>
    <w:rsid w:val="00B006B7"/>
    <w:rsid w:val="00B11A60"/>
    <w:rsid w:val="00B1312D"/>
    <w:rsid w:val="00B1702B"/>
    <w:rsid w:val="00B22613"/>
    <w:rsid w:val="00B323A9"/>
    <w:rsid w:val="00B35253"/>
    <w:rsid w:val="00B372DA"/>
    <w:rsid w:val="00B417F7"/>
    <w:rsid w:val="00B44A76"/>
    <w:rsid w:val="00B74C52"/>
    <w:rsid w:val="00B768D1"/>
    <w:rsid w:val="00B81793"/>
    <w:rsid w:val="00B8448D"/>
    <w:rsid w:val="00BA1025"/>
    <w:rsid w:val="00BB3BB1"/>
    <w:rsid w:val="00BB7B38"/>
    <w:rsid w:val="00BC3420"/>
    <w:rsid w:val="00BD670B"/>
    <w:rsid w:val="00BE270A"/>
    <w:rsid w:val="00BE5708"/>
    <w:rsid w:val="00BE7D3C"/>
    <w:rsid w:val="00BF5FF6"/>
    <w:rsid w:val="00C0207F"/>
    <w:rsid w:val="00C16117"/>
    <w:rsid w:val="00C3075A"/>
    <w:rsid w:val="00C46D1C"/>
    <w:rsid w:val="00C63102"/>
    <w:rsid w:val="00C86B10"/>
    <w:rsid w:val="00C90626"/>
    <w:rsid w:val="00C919A4"/>
    <w:rsid w:val="00CA4392"/>
    <w:rsid w:val="00CA4745"/>
    <w:rsid w:val="00CB5C68"/>
    <w:rsid w:val="00CC393F"/>
    <w:rsid w:val="00CC6637"/>
    <w:rsid w:val="00CE5192"/>
    <w:rsid w:val="00D2176E"/>
    <w:rsid w:val="00D34E13"/>
    <w:rsid w:val="00D40D6F"/>
    <w:rsid w:val="00D632BE"/>
    <w:rsid w:val="00D72D06"/>
    <w:rsid w:val="00D74C90"/>
    <w:rsid w:val="00D7522C"/>
    <w:rsid w:val="00D7536F"/>
    <w:rsid w:val="00D75634"/>
    <w:rsid w:val="00D7571D"/>
    <w:rsid w:val="00D76668"/>
    <w:rsid w:val="00D9112E"/>
    <w:rsid w:val="00DA42FD"/>
    <w:rsid w:val="00DB4583"/>
    <w:rsid w:val="00DB65D0"/>
    <w:rsid w:val="00DE744A"/>
    <w:rsid w:val="00DF35E7"/>
    <w:rsid w:val="00E07383"/>
    <w:rsid w:val="00E165BC"/>
    <w:rsid w:val="00E25FB8"/>
    <w:rsid w:val="00E36D3D"/>
    <w:rsid w:val="00E44CD8"/>
    <w:rsid w:val="00E467FC"/>
    <w:rsid w:val="00E61E12"/>
    <w:rsid w:val="00E624F7"/>
    <w:rsid w:val="00E67369"/>
    <w:rsid w:val="00E7596C"/>
    <w:rsid w:val="00E878F2"/>
    <w:rsid w:val="00ED0149"/>
    <w:rsid w:val="00EF7DE3"/>
    <w:rsid w:val="00F03103"/>
    <w:rsid w:val="00F129A0"/>
    <w:rsid w:val="00F271DE"/>
    <w:rsid w:val="00F627DA"/>
    <w:rsid w:val="00F63197"/>
    <w:rsid w:val="00F7288F"/>
    <w:rsid w:val="00F847A6"/>
    <w:rsid w:val="00F91586"/>
    <w:rsid w:val="00F9441B"/>
    <w:rsid w:val="00F95B74"/>
    <w:rsid w:val="00FA4C32"/>
    <w:rsid w:val="00FA6327"/>
    <w:rsid w:val="00FA635D"/>
    <w:rsid w:val="00FE7114"/>
    <w:rsid w:val="144DCB91"/>
    <w:rsid w:val="1DFDBF51"/>
    <w:rsid w:val="210EACF7"/>
    <w:rsid w:val="21356013"/>
    <w:rsid w:val="2A6B5D35"/>
    <w:rsid w:val="31F0B01C"/>
    <w:rsid w:val="43BEEA41"/>
    <w:rsid w:val="4BF8403F"/>
    <w:rsid w:val="5423A82A"/>
    <w:rsid w:val="60AE7A3D"/>
    <w:rsid w:val="6E17B703"/>
    <w:rsid w:val="6E749C37"/>
    <w:rsid w:val="778BEB0C"/>
    <w:rsid w:val="7A0F8D0B"/>
    <w:rsid w:val="7D4CE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CF19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jc w:val="both"/>
      <w:outlineLvl w:val="2"/>
    </w:pPr>
    <w:rPr>
      <w:i/>
      <w:iCs/>
      <w:noProof/>
    </w:rPr>
  </w:style>
  <w:style w:type="paragraph" w:styleId="Heading4">
    <w:name w:val="heading 4"/>
    <w:basedOn w:val="Normal"/>
    <w:next w:val="Normal"/>
    <w:link w:val="Heading4Char"/>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7804DF"/>
    <w:pPr>
      <w:spacing w:after="160" w:line="278" w:lineRule="auto"/>
      <w:ind w:left="720"/>
      <w:contextualSpacing/>
      <w:jc w:val="left"/>
    </w:pPr>
    <w:rPr>
      <w:rFonts w:asciiTheme="minorHAnsi" w:eastAsiaTheme="minorHAnsi" w:hAnsiTheme="minorHAnsi" w:cstheme="minorBidi"/>
      <w:kern w:val="2"/>
      <w:sz w:val="24"/>
      <w:szCs w:val="24"/>
      <w14:ligatures w14:val="standardContextual"/>
    </w:rPr>
  </w:style>
  <w:style w:type="character" w:styleId="PlaceholderText">
    <w:name w:val="Placeholder Text"/>
    <w:basedOn w:val="DefaultParagraphFont"/>
    <w:uiPriority w:val="99"/>
    <w:semiHidden/>
    <w:rsid w:val="00A54442"/>
    <w:rPr>
      <w:color w:val="666666"/>
    </w:rPr>
  </w:style>
  <w:style w:type="paragraph" w:styleId="NormalWeb">
    <w:name w:val="Normal (Web)"/>
    <w:basedOn w:val="Normal"/>
    <w:rsid w:val="00B35253"/>
    <w:rPr>
      <w:sz w:val="24"/>
      <w:szCs w:val="24"/>
    </w:rPr>
  </w:style>
  <w:style w:type="character" w:customStyle="1" w:styleId="Heading3Char">
    <w:name w:val="Heading 3 Char"/>
    <w:basedOn w:val="DefaultParagraphFont"/>
    <w:link w:val="Heading3"/>
    <w:rsid w:val="009773E4"/>
    <w:rPr>
      <w:i/>
      <w:iCs/>
      <w:noProof/>
    </w:rPr>
  </w:style>
  <w:style w:type="character" w:customStyle="1" w:styleId="Heading4Char">
    <w:name w:val="Heading 4 Char"/>
    <w:basedOn w:val="DefaultParagraphFont"/>
    <w:link w:val="Heading4"/>
    <w:rsid w:val="009773E4"/>
    <w:rPr>
      <w:i/>
      <w:iCs/>
      <w:noProof/>
    </w:rPr>
  </w:style>
  <w:style w:type="character" w:customStyle="1" w:styleId="Heading1Char">
    <w:name w:val="Heading 1 Char"/>
    <w:basedOn w:val="DefaultParagraphFont"/>
    <w:link w:val="Heading1"/>
    <w:rsid w:val="00422CA9"/>
    <w:rPr>
      <w:smallCaps/>
      <w:noProof/>
    </w:rPr>
  </w:style>
  <w:style w:type="paragraph" w:styleId="Caption">
    <w:name w:val="caption"/>
    <w:basedOn w:val="Normal"/>
    <w:next w:val="Normal"/>
    <w:unhideWhenUsed/>
    <w:qFormat/>
    <w:rsid w:val="00CC6637"/>
    <w:pPr>
      <w:spacing w:after="200"/>
    </w:pPr>
    <w:rPr>
      <w:i/>
      <w:iCs/>
      <w:color w:val="44546A" w:themeColor="text2"/>
      <w:sz w:val="18"/>
      <w:szCs w:val="18"/>
    </w:rPr>
  </w:style>
  <w:style w:type="table" w:styleId="TableGrid">
    <w:name w:val="Table Grid"/>
    <w:basedOn w:val="TableNormal"/>
    <w:uiPriority w:val="39"/>
    <w:rsid w:val="00A47012"/>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E25FB8"/>
    <w:rPr>
      <w:color w:val="0563C1" w:themeColor="hyperlink"/>
      <w:u w:val="single"/>
    </w:rPr>
  </w:style>
  <w:style w:type="character" w:styleId="UnresolvedMention">
    <w:name w:val="Unresolved Mention"/>
    <w:basedOn w:val="DefaultParagraphFont"/>
    <w:uiPriority w:val="99"/>
    <w:semiHidden/>
    <w:unhideWhenUsed/>
    <w:rsid w:val="00E25FB8"/>
    <w:rPr>
      <w:color w:val="605E5C"/>
      <w:shd w:val="clear" w:color="auto" w:fill="E1DFDD"/>
    </w:rPr>
  </w:style>
  <w:style w:type="character" w:styleId="FollowedHyperlink">
    <w:name w:val="FollowedHyperlink"/>
    <w:basedOn w:val="DefaultParagraphFont"/>
    <w:rsid w:val="002E5B59"/>
    <w:rPr>
      <w:color w:val="954F72" w:themeColor="followedHyperlink"/>
      <w:u w:val="single"/>
    </w:rPr>
  </w:style>
  <w:style w:type="paragraph" w:styleId="HTMLPreformatted">
    <w:name w:val="HTML Preformatted"/>
    <w:basedOn w:val="Normal"/>
    <w:link w:val="HTMLPreformattedChar"/>
    <w:rsid w:val="0023335E"/>
    <w:rPr>
      <w:rFonts w:ascii="Consolas" w:hAnsi="Consolas"/>
    </w:rPr>
  </w:style>
  <w:style w:type="character" w:customStyle="1" w:styleId="HTMLPreformattedChar">
    <w:name w:val="HTML Preformatted Char"/>
    <w:basedOn w:val="DefaultParagraphFont"/>
    <w:link w:val="HTMLPreformatted"/>
    <w:rsid w:val="0023335E"/>
    <w:rPr>
      <w:rFonts w:ascii="Consolas" w:hAnsi="Consolas"/>
    </w:rPr>
  </w:style>
  <w:style w:type="paragraph" w:styleId="EndnoteText">
    <w:name w:val="endnote text"/>
    <w:basedOn w:val="Normal"/>
    <w:link w:val="EndnoteTextChar"/>
    <w:rsid w:val="001643B1"/>
  </w:style>
  <w:style w:type="character" w:customStyle="1" w:styleId="EndnoteTextChar">
    <w:name w:val="Endnote Text Char"/>
    <w:basedOn w:val="DefaultParagraphFont"/>
    <w:link w:val="EndnoteText"/>
    <w:rsid w:val="001643B1"/>
  </w:style>
  <w:style w:type="character" w:styleId="EndnoteReference">
    <w:name w:val="endnote reference"/>
    <w:basedOn w:val="DefaultParagraphFont"/>
    <w:rsid w:val="001643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047">
      <w:bodyDiv w:val="1"/>
      <w:marLeft w:val="0"/>
      <w:marRight w:val="0"/>
      <w:marTop w:val="0"/>
      <w:marBottom w:val="0"/>
      <w:divBdr>
        <w:top w:val="none" w:sz="0" w:space="0" w:color="auto"/>
        <w:left w:val="none" w:sz="0" w:space="0" w:color="auto"/>
        <w:bottom w:val="none" w:sz="0" w:space="0" w:color="auto"/>
        <w:right w:val="none" w:sz="0" w:space="0" w:color="auto"/>
      </w:divBdr>
    </w:div>
    <w:div w:id="145511712">
      <w:bodyDiv w:val="1"/>
      <w:marLeft w:val="0"/>
      <w:marRight w:val="0"/>
      <w:marTop w:val="0"/>
      <w:marBottom w:val="0"/>
      <w:divBdr>
        <w:top w:val="none" w:sz="0" w:space="0" w:color="auto"/>
        <w:left w:val="none" w:sz="0" w:space="0" w:color="auto"/>
        <w:bottom w:val="none" w:sz="0" w:space="0" w:color="auto"/>
        <w:right w:val="none" w:sz="0" w:space="0" w:color="auto"/>
      </w:divBdr>
    </w:div>
    <w:div w:id="71940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3578D6CB1A424985E91426EF7DA885" ma:contentTypeVersion="8" ma:contentTypeDescription="Create a new document." ma:contentTypeScope="" ma:versionID="c753a601dfebbe2a7cef87a062bec341">
  <xsd:schema xmlns:xsd="http://www.w3.org/2001/XMLSchema" xmlns:xs="http://www.w3.org/2001/XMLSchema" xmlns:p="http://schemas.microsoft.com/office/2006/metadata/properties" xmlns:ns2="01e02197-9dc7-41d2-8941-acaeb6781f04" targetNamespace="http://schemas.microsoft.com/office/2006/metadata/properties" ma:root="true" ma:fieldsID="cf775eb46c178acc1483eccc20f953ca" ns2:_="">
    <xsd:import namespace="01e02197-9dc7-41d2-8941-acaeb6781f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02197-9dc7-41d2-8941-acaeb6781f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560491-3C8C-45B7-91F4-6DDDA66A62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e02197-9dc7-41d2-8941-acaeb6781f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3.xml><?xml version="1.0" encoding="utf-8"?>
<ds:datastoreItem xmlns:ds="http://schemas.openxmlformats.org/officeDocument/2006/customXml" ds:itemID="{CBD465F8-5231-4222-9285-F254BB9BA02A}">
  <ds:schemaRefs>
    <ds:schemaRef ds:uri="http://schemas.microsoft.com/sharepoint/v3/contenttype/forms"/>
  </ds:schemaRefs>
</ds:datastoreItem>
</file>

<file path=customXml/itemProps4.xml><?xml version="1.0" encoding="utf-8"?>
<ds:datastoreItem xmlns:ds="http://schemas.openxmlformats.org/officeDocument/2006/customXml" ds:itemID="{896E9E33-C8D8-4DA4-BEBE-6949DAA542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6738</Words>
  <Characters>38413</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Denisa Cantor</cp:lastModifiedBy>
  <cp:revision>2</cp:revision>
  <dcterms:created xsi:type="dcterms:W3CDTF">2026-05-31T07:42:00Z</dcterms:created>
  <dcterms:modified xsi:type="dcterms:W3CDTF">2026-05-31T07:42:00Z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0x0101004F3578D6CB1A424985E91426EF7DA885</vt:lpwstr>
  </property>
  <property fmtid="{D5CDD505-2E9C-101B-9397-08002B2CF9AE}" pid="3" name="MSIP_Label_5b58b62f-6f94-46bd-8089-18e64b0a9abb_Enabled">
    <vt:lpwstr>true</vt:lpwstr>
  </property>
  <property fmtid="{D5CDD505-2E9C-101B-9397-08002B2CF9AE}" pid="4" name="MSIP_Label_5b58b62f-6f94-46bd-8089-18e64b0a9abb_SetDate">
    <vt:lpwstr>2026-03-30T17:35:53Z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52692757-84fc-4aa2-87d6-ba4aff4f4583</vt:lpwstr>
  </property>
  <property fmtid="{D5CDD505-2E9C-101B-9397-08002B2CF9AE}" pid="9" name="MSIP_Label_5b58b62f-6f94-46bd-8089-18e64b0a9abb_ContentBits">
    <vt:lpwstr>0</vt:lpwstr>
  </property>
  <property fmtid="{D5CDD505-2E9C-101B-9397-08002B2CF9AE}" pid="10" name="MSIP_Label_5b58b62f-6f94-46bd-8089-18e64b0a9abb_Tag">
    <vt:lpwstr>50, 3, 0, 1</vt:lpwstr>
  </property>
</Properties>
</file>