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F78" w:rsidRDefault="00123FAA" w:rsidP="00123FAA">
      <w:pPr>
        <w:pStyle w:val="MyStyle"/>
        <w:jc w:val="center"/>
        <w:rPr>
          <w:b/>
          <w:sz w:val="32"/>
          <w:szCs w:val="32"/>
        </w:rPr>
      </w:pPr>
      <w:r w:rsidRPr="00123FAA">
        <w:rPr>
          <w:b/>
          <w:sz w:val="32"/>
          <w:szCs w:val="32"/>
        </w:rPr>
        <w:t>Image Editing</w:t>
      </w:r>
    </w:p>
    <w:p w:rsidR="00123FAA" w:rsidRDefault="00123FAA" w:rsidP="00123FAA">
      <w:pPr>
        <w:pStyle w:val="NoSpacing"/>
      </w:pPr>
    </w:p>
    <w:p w:rsidR="00123FAA" w:rsidRDefault="00123FAA" w:rsidP="00F92125">
      <w:pPr>
        <w:pStyle w:val="MyStyle"/>
        <w:jc w:val="both"/>
      </w:pPr>
      <w:r w:rsidRPr="00123FAA">
        <w:t xml:space="preserve">Image editing represents the action of altering the images, having the goal of improving the photograph </w:t>
      </w:r>
      <w:r>
        <w:t>after applying different operations: noise reducing, blurring, color adjustment and many more.</w:t>
      </w:r>
    </w:p>
    <w:p w:rsidR="00123FAA" w:rsidRDefault="00123FAA" w:rsidP="00F92125">
      <w:pPr>
        <w:pStyle w:val="MyStyle"/>
        <w:jc w:val="both"/>
      </w:pPr>
    </w:p>
    <w:p w:rsidR="00123FAA" w:rsidRPr="00123FAA" w:rsidRDefault="00123FAA" w:rsidP="00F92125">
      <w:pPr>
        <w:pStyle w:val="MyStyle"/>
        <w:jc w:val="both"/>
        <w:rPr>
          <w:u w:val="single"/>
        </w:rPr>
      </w:pPr>
      <w:r w:rsidRPr="00123FAA">
        <w:rPr>
          <w:u w:val="single"/>
        </w:rPr>
        <w:t>1.Image enhancement techniques can be divided into two categories:</w:t>
      </w:r>
    </w:p>
    <w:p w:rsidR="00123FAA" w:rsidRPr="00123FAA" w:rsidRDefault="00123FAA" w:rsidP="00F92125">
      <w:pPr>
        <w:pStyle w:val="MyStyle"/>
        <w:numPr>
          <w:ilvl w:val="0"/>
          <w:numId w:val="4"/>
        </w:numPr>
        <w:jc w:val="both"/>
      </w:pPr>
      <w:r w:rsidRPr="00123FAA">
        <w:t>Spatial domain methods</w:t>
      </w:r>
    </w:p>
    <w:p w:rsidR="00123FAA" w:rsidRPr="00123FAA" w:rsidRDefault="00123FAA" w:rsidP="00F92125">
      <w:pPr>
        <w:pStyle w:val="MyStyle"/>
        <w:numPr>
          <w:ilvl w:val="0"/>
          <w:numId w:val="4"/>
        </w:numPr>
        <w:jc w:val="both"/>
      </w:pPr>
      <w:r w:rsidRPr="00123FAA">
        <w:t>Point operations</w:t>
      </w:r>
    </w:p>
    <w:p w:rsidR="00123FAA" w:rsidRPr="00123FAA" w:rsidRDefault="00123FAA" w:rsidP="00F92125">
      <w:pPr>
        <w:pStyle w:val="MyStyle"/>
        <w:numPr>
          <w:ilvl w:val="0"/>
          <w:numId w:val="4"/>
        </w:numPr>
        <w:jc w:val="both"/>
      </w:pPr>
      <w:r w:rsidRPr="00123FAA">
        <w:t>Histogram equalization and matching</w:t>
      </w:r>
    </w:p>
    <w:p w:rsidR="00123FAA" w:rsidRPr="00123FAA" w:rsidRDefault="00123FAA" w:rsidP="00F92125">
      <w:pPr>
        <w:pStyle w:val="MyStyle"/>
        <w:jc w:val="both"/>
        <w:rPr>
          <w:u w:val="single"/>
        </w:rPr>
      </w:pPr>
      <w:r w:rsidRPr="00123FAA">
        <w:rPr>
          <w:u w:val="single"/>
        </w:rPr>
        <w:t>2.Frequency domain methods</w:t>
      </w:r>
    </w:p>
    <w:p w:rsidR="00123FAA" w:rsidRPr="00123FAA" w:rsidRDefault="00123FAA" w:rsidP="00F92125">
      <w:pPr>
        <w:pStyle w:val="MyStyle"/>
        <w:numPr>
          <w:ilvl w:val="0"/>
          <w:numId w:val="4"/>
        </w:numPr>
        <w:jc w:val="both"/>
      </w:pPr>
      <w:r w:rsidRPr="00123FAA">
        <w:t>Un</w:t>
      </w:r>
      <w:r>
        <w:t xml:space="preserve"> </w:t>
      </w:r>
      <w:r w:rsidRPr="00123FAA">
        <w:t>sharp masking</w:t>
      </w:r>
    </w:p>
    <w:p w:rsidR="00123FAA" w:rsidRPr="00123FAA" w:rsidRDefault="00123FAA" w:rsidP="00F92125">
      <w:pPr>
        <w:pStyle w:val="MyStyle"/>
        <w:numPr>
          <w:ilvl w:val="0"/>
          <w:numId w:val="4"/>
        </w:numPr>
        <w:jc w:val="both"/>
      </w:pPr>
      <w:r w:rsidRPr="00123FAA">
        <w:t>Homomorphic filtering</w:t>
      </w:r>
    </w:p>
    <w:p w:rsidR="00123FAA" w:rsidRDefault="00123FAA" w:rsidP="00F92125">
      <w:pPr>
        <w:pStyle w:val="NoSpacing"/>
        <w:jc w:val="both"/>
      </w:pPr>
    </w:p>
    <w:p w:rsidR="00123FAA" w:rsidRDefault="00123FAA" w:rsidP="00F92125">
      <w:pPr>
        <w:pStyle w:val="MyStyle"/>
        <w:jc w:val="both"/>
        <w:rPr>
          <w:shd w:val="clear" w:color="auto" w:fill="FFFFFF"/>
        </w:rPr>
      </w:pPr>
      <w:r>
        <w:rPr>
          <w:shd w:val="clear" w:color="auto" w:fill="FFFFFF"/>
        </w:rPr>
        <w:t>Point operations are defined as functions that are performed on each pixel of an image, independent of all other pixels in that image. Operations can be unary, meaning that a single image is modified, or they can be binary, which means that two images are combined in some manner. In certain situations, a point operation may be tertiary, implying that three images are used. Point operations are a very powerful class of image functions that can be cascaded one upon another to create interesting and useful results.</w:t>
      </w:r>
    </w:p>
    <w:p w:rsidR="00001002" w:rsidRDefault="00001002" w:rsidP="00F92125">
      <w:pPr>
        <w:pStyle w:val="NoSpacing"/>
        <w:jc w:val="both"/>
      </w:pPr>
    </w:p>
    <w:p w:rsidR="00001002" w:rsidRDefault="00001002" w:rsidP="00F92125">
      <w:pPr>
        <w:pStyle w:val="NoSpacing"/>
        <w:jc w:val="both"/>
      </w:pPr>
    </w:p>
    <w:p w:rsidR="00001002" w:rsidRDefault="00001002" w:rsidP="00F92125">
      <w:pPr>
        <w:pStyle w:val="MyStyle"/>
        <w:jc w:val="both"/>
        <w:rPr>
          <w:i/>
          <w:sz w:val="28"/>
        </w:rPr>
      </w:pPr>
      <w:proofErr w:type="spellStart"/>
      <w:r>
        <w:rPr>
          <w:i/>
          <w:sz w:val="28"/>
        </w:rPr>
        <w:t>Binarization</w:t>
      </w:r>
      <w:proofErr w:type="spellEnd"/>
      <w:r>
        <w:rPr>
          <w:i/>
          <w:sz w:val="28"/>
        </w:rPr>
        <w:t xml:space="preserve"> of Image</w:t>
      </w:r>
    </w:p>
    <w:p w:rsidR="00001002" w:rsidRDefault="00001002" w:rsidP="00F92125">
      <w:pPr>
        <w:pStyle w:val="MyStyle"/>
        <w:jc w:val="both"/>
      </w:pPr>
      <w:r>
        <w:t>A binary image consists of pixels with two possible values: either white or black. This operation is useful when the image includes other colors then what is needed, such as in XEROX industry.</w:t>
      </w:r>
    </w:p>
    <w:p w:rsidR="00001002" w:rsidRPr="00001002" w:rsidRDefault="00001002" w:rsidP="00001002">
      <w:pPr>
        <w:pStyle w:val="NoSpacing"/>
      </w:pPr>
    </w:p>
    <w:p w:rsidR="00001002" w:rsidRPr="00001002" w:rsidRDefault="00001002" w:rsidP="00001002">
      <w:pPr>
        <w:pStyle w:val="NoSpacing"/>
      </w:pPr>
    </w:p>
    <w:p w:rsidR="00EE7E1A" w:rsidRDefault="00EE7E1A" w:rsidP="00EE7E1A">
      <w:pPr>
        <w:pStyle w:val="MyStyle"/>
        <w:jc w:val="center"/>
      </w:pPr>
      <w:r>
        <w:rPr>
          <w:rFonts w:cs="Times New Roman"/>
          <w:noProof/>
          <w:sz w:val="28"/>
          <w:szCs w:val="28"/>
          <w:lang w:val="ro-RO" w:eastAsia="ro-RO"/>
        </w:rPr>
        <w:drawing>
          <wp:inline distT="0" distB="0" distL="0" distR="0" wp14:anchorId="33613926" wp14:editId="33DA3CE6">
            <wp:extent cx="1781175" cy="466725"/>
            <wp:effectExtent l="0" t="0" r="9525" b="9525"/>
            <wp:docPr id="1" name="Picture 1" descr="C:\Users\Pasca\AppData\Local\Microsoft\Windows\INetCache\Content.Word\eqnpti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asca\AppData\Local\Microsoft\Windows\INetCache\Content.Word\eqnptin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466725"/>
                    </a:xfrm>
                    <a:prstGeom prst="rect">
                      <a:avLst/>
                    </a:prstGeom>
                    <a:noFill/>
                    <a:ln>
                      <a:noFill/>
                    </a:ln>
                  </pic:spPr>
                </pic:pic>
              </a:graphicData>
            </a:graphic>
          </wp:inline>
        </w:drawing>
      </w:r>
    </w:p>
    <w:p w:rsidR="00EE7E1A" w:rsidRDefault="00EE7E1A" w:rsidP="00EE7E1A">
      <w:pPr>
        <w:pStyle w:val="MyStyle"/>
      </w:pPr>
    </w:p>
    <w:p w:rsidR="00001002" w:rsidRDefault="00EE7E1A" w:rsidP="00EE7E1A">
      <w:pPr>
        <w:pStyle w:val="MyStyle"/>
      </w:pPr>
      <w:r>
        <w:t>where s is the new pixel value, r is the current pixel value and T is the mean value.</w:t>
      </w:r>
    </w:p>
    <w:p w:rsidR="00EE7E1A" w:rsidRDefault="00EE7E1A" w:rsidP="00EE7E1A">
      <w:pPr>
        <w:pStyle w:val="MyStyle"/>
      </w:pPr>
      <w:r>
        <w:t>E.g.:</w:t>
      </w:r>
    </w:p>
    <w:p w:rsidR="00EE7E1A" w:rsidRDefault="00EE7E1A" w:rsidP="00EE7E1A">
      <w:pPr>
        <w:pStyle w:val="NoSpacing"/>
      </w:pPr>
    </w:p>
    <w:p w:rsidR="00EE7E1A" w:rsidRPr="00EE7E1A" w:rsidRDefault="00EE7E1A" w:rsidP="00EE7E1A">
      <w:pPr>
        <w:pStyle w:val="NoSpacing"/>
      </w:pPr>
      <w:r>
        <w:rPr>
          <w:noProof/>
          <w:lang w:val="ro-RO" w:eastAsia="ro-RO"/>
        </w:rPr>
        <w:drawing>
          <wp:inline distT="0" distB="0" distL="0" distR="0" wp14:anchorId="593B67F4" wp14:editId="0B3A9FCA">
            <wp:extent cx="2003425" cy="217087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1097" cy="2190025"/>
                    </a:xfrm>
                    <a:prstGeom prst="rect">
                      <a:avLst/>
                    </a:prstGeom>
                  </pic:spPr>
                </pic:pic>
              </a:graphicData>
            </a:graphic>
          </wp:inline>
        </w:drawing>
      </w:r>
      <w:r>
        <w:t xml:space="preserve">                          </w:t>
      </w:r>
      <w:r>
        <w:rPr>
          <w:noProof/>
          <w:lang w:val="ro-RO" w:eastAsia="ro-RO"/>
        </w:rPr>
        <w:drawing>
          <wp:inline distT="0" distB="0" distL="0" distR="0" wp14:anchorId="21404275" wp14:editId="3942506E">
            <wp:extent cx="1960306" cy="20955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8054" cy="2114472"/>
                    </a:xfrm>
                    <a:prstGeom prst="rect">
                      <a:avLst/>
                    </a:prstGeom>
                  </pic:spPr>
                </pic:pic>
              </a:graphicData>
            </a:graphic>
          </wp:inline>
        </w:drawing>
      </w:r>
    </w:p>
    <w:p w:rsidR="00EE7E1A" w:rsidRDefault="00EE7E1A" w:rsidP="00EE7E1A">
      <w:pPr>
        <w:pStyle w:val="NoSpacing"/>
      </w:pPr>
    </w:p>
    <w:p w:rsidR="00EE7E1A" w:rsidRDefault="00EE7E1A" w:rsidP="00EE7E1A">
      <w:pPr>
        <w:pStyle w:val="NoSpacing"/>
      </w:pPr>
    </w:p>
    <w:p w:rsidR="00EE7E1A" w:rsidRDefault="00EE7E1A" w:rsidP="00EE7E1A">
      <w:pPr>
        <w:pStyle w:val="NoSpacing"/>
      </w:pPr>
    </w:p>
    <w:p w:rsidR="00EE7E1A" w:rsidRPr="00EE7E1A" w:rsidRDefault="00EE7E1A" w:rsidP="00EE7E1A">
      <w:pPr>
        <w:pStyle w:val="MyStyle"/>
        <w:rPr>
          <w:i/>
          <w:sz w:val="28"/>
          <w:szCs w:val="28"/>
        </w:rPr>
      </w:pPr>
    </w:p>
    <w:p w:rsidR="00EE7E1A" w:rsidRDefault="00EE7E1A" w:rsidP="00EE7E1A">
      <w:pPr>
        <w:pStyle w:val="MyStyle"/>
        <w:rPr>
          <w:i/>
          <w:sz w:val="28"/>
          <w:szCs w:val="28"/>
        </w:rPr>
      </w:pPr>
      <w:r w:rsidRPr="00EE7E1A">
        <w:rPr>
          <w:i/>
          <w:sz w:val="28"/>
          <w:szCs w:val="28"/>
        </w:rPr>
        <w:t>Digital Negative</w:t>
      </w:r>
    </w:p>
    <w:p w:rsidR="00EE7E1A" w:rsidRDefault="00EE7E1A" w:rsidP="00F92125">
      <w:pPr>
        <w:pStyle w:val="MyStyle"/>
        <w:jc w:val="both"/>
        <w:rPr>
          <w:shd w:val="clear" w:color="auto" w:fill="FFFFFF"/>
        </w:rPr>
      </w:pPr>
      <w:r w:rsidRPr="00F92125">
        <w:t>In </w:t>
      </w:r>
      <w:hyperlink r:id="rId10" w:tooltip="Photography" w:history="1">
        <w:r w:rsidRPr="00F92125">
          <w:t>photography</w:t>
        </w:r>
      </w:hyperlink>
      <w:r w:rsidRPr="00F92125">
        <w:t>, a negative is an image, usually on a strip or sheet of transparent plastic film, in which the lightest areas of the photographed subject appear darkest and the darkest areas appear lightest. This reversed order occurs because the extremely light-sensitive chemicals a camera film must use to capture an image quickly enough for ordinary picture-taking are darkened, rather than bleached, by exposure to light and subsequent </w:t>
      </w:r>
      <w:hyperlink r:id="rId11" w:tooltip="Photographic processing" w:history="1">
        <w:r w:rsidRPr="00F92125">
          <w:t>photographic processing</w:t>
        </w:r>
      </w:hyperlink>
      <w:r>
        <w:rPr>
          <w:shd w:val="clear" w:color="auto" w:fill="FFFFFF"/>
        </w:rPr>
        <w:t>.</w:t>
      </w:r>
    </w:p>
    <w:p w:rsidR="00F92125" w:rsidRDefault="00F92125" w:rsidP="00F92125">
      <w:pPr>
        <w:pStyle w:val="MyStyle"/>
        <w:jc w:val="both"/>
      </w:pPr>
      <w:r>
        <w:t>The operation of inversing the image is useful when the negative is present, but we actually need the original picture.</w:t>
      </w:r>
    </w:p>
    <w:p w:rsidR="00F92125" w:rsidRDefault="00F763EE" w:rsidP="00F92125">
      <w:pPr>
        <w:pStyle w:val="NoSpacing"/>
      </w:pPr>
      <w:r>
        <w:rPr>
          <w:noProof/>
          <w:lang w:val="ro-RO" w:eastAsia="ro-RO"/>
        </w:rPr>
        <w:object w:dxaOrig="1440" w:dyaOrig="1440" w14:anchorId="45B8A0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6" type="#_x0000_t75" style="position:absolute;margin-left:277.05pt;margin-top:43pt;width:105.3pt;height:35.85pt;z-index:251658240;visibility:visible">
            <v:imagedata r:id="rId12" o:title=""/>
          </v:shape>
          <o:OLEObject Type="Embed" ProgID="Equation.3" ShapeID="Object 3" DrawAspect="Content" ObjectID="_1557517353" r:id="rId13"/>
        </w:object>
      </w:r>
      <w:r w:rsidR="00F92125">
        <w:rPr>
          <w:noProof/>
          <w:lang w:val="ro-RO" w:eastAsia="ro-RO"/>
        </w:rPr>
        <w:drawing>
          <wp:inline distT="0" distB="0" distL="0" distR="0" wp14:anchorId="129EB396" wp14:editId="6D5C3AA9">
            <wp:extent cx="2200848" cy="196162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3301" cy="1981637"/>
                    </a:xfrm>
                    <a:prstGeom prst="rect">
                      <a:avLst/>
                    </a:prstGeom>
                  </pic:spPr>
                </pic:pic>
              </a:graphicData>
            </a:graphic>
          </wp:inline>
        </w:drawing>
      </w:r>
    </w:p>
    <w:p w:rsidR="00F92125" w:rsidRDefault="00F92125" w:rsidP="00F92125">
      <w:pPr>
        <w:pStyle w:val="NoSpacing"/>
      </w:pPr>
    </w:p>
    <w:p w:rsidR="00F92125" w:rsidRDefault="00F92125" w:rsidP="00F92125">
      <w:pPr>
        <w:pStyle w:val="NoSpacing"/>
      </w:pPr>
      <w:r>
        <w:t>E.g.:</w:t>
      </w:r>
    </w:p>
    <w:p w:rsidR="00F92125" w:rsidRDefault="00F92125" w:rsidP="00F92125">
      <w:pPr>
        <w:pStyle w:val="NoSpacing"/>
      </w:pPr>
      <w:r>
        <w:rPr>
          <w:noProof/>
          <w:lang w:val="ro-RO" w:eastAsia="ro-RO"/>
        </w:rPr>
        <w:drawing>
          <wp:anchor distT="0" distB="0" distL="114300" distR="114300" simplePos="0" relativeHeight="251659264" behindDoc="0" locked="0" layoutInCell="1" allowOverlap="1" wp14:anchorId="5D407308" wp14:editId="0C89D9AB">
            <wp:simplePos x="0" y="0"/>
            <wp:positionH relativeFrom="column">
              <wp:posOffset>214630</wp:posOffset>
            </wp:positionH>
            <wp:positionV relativeFrom="paragraph">
              <wp:posOffset>168910</wp:posOffset>
            </wp:positionV>
            <wp:extent cx="1810385" cy="20377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10385" cy="2037715"/>
                    </a:xfrm>
                    <a:prstGeom prst="rect">
                      <a:avLst/>
                    </a:prstGeom>
                  </pic:spPr>
                </pic:pic>
              </a:graphicData>
            </a:graphic>
            <wp14:sizeRelH relativeFrom="margin">
              <wp14:pctWidth>0</wp14:pctWidth>
            </wp14:sizeRelH>
            <wp14:sizeRelV relativeFrom="margin">
              <wp14:pctHeight>0</wp14:pctHeight>
            </wp14:sizeRelV>
          </wp:anchor>
        </w:drawing>
      </w:r>
    </w:p>
    <w:p w:rsidR="00F92125" w:rsidRPr="00F92125" w:rsidRDefault="00F92125" w:rsidP="00F92125">
      <w:pPr>
        <w:pStyle w:val="NoSpacing"/>
      </w:pPr>
      <w:r>
        <w:t xml:space="preserve">                                      </w:t>
      </w:r>
      <w:r>
        <w:rPr>
          <w:noProof/>
          <w:lang w:val="ro-RO" w:eastAsia="ro-RO"/>
        </w:rPr>
        <w:drawing>
          <wp:inline distT="0" distB="0" distL="0" distR="0" wp14:anchorId="5283A422" wp14:editId="1F3C7D34">
            <wp:extent cx="1787175" cy="2036548"/>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7113" cy="2070663"/>
                    </a:xfrm>
                    <a:prstGeom prst="rect">
                      <a:avLst/>
                    </a:prstGeom>
                  </pic:spPr>
                </pic:pic>
              </a:graphicData>
            </a:graphic>
          </wp:inline>
        </w:drawing>
      </w:r>
      <w:r>
        <w:br w:type="textWrapping" w:clear="all"/>
      </w:r>
    </w:p>
    <w:p w:rsidR="00F92125" w:rsidRPr="006A72CE" w:rsidRDefault="00F92125" w:rsidP="006A72CE">
      <w:pPr>
        <w:pStyle w:val="MyStyle"/>
        <w:rPr>
          <w:i/>
          <w:sz w:val="32"/>
          <w:szCs w:val="32"/>
        </w:rPr>
      </w:pPr>
    </w:p>
    <w:p w:rsidR="006A72CE" w:rsidRPr="006A72CE" w:rsidRDefault="00056D0D" w:rsidP="006A72CE">
      <w:pPr>
        <w:pStyle w:val="MyStyle"/>
        <w:rPr>
          <w:i/>
          <w:sz w:val="28"/>
          <w:szCs w:val="32"/>
        </w:rPr>
      </w:pPr>
      <w:r>
        <w:rPr>
          <w:i/>
          <w:sz w:val="28"/>
          <w:szCs w:val="32"/>
        </w:rPr>
        <w:t>Brightness/Contrast</w:t>
      </w:r>
      <w:r w:rsidR="006A72CE" w:rsidRPr="006A72CE">
        <w:rPr>
          <w:i/>
          <w:sz w:val="28"/>
          <w:szCs w:val="32"/>
        </w:rPr>
        <w:t xml:space="preserve"> Adjustment</w:t>
      </w:r>
    </w:p>
    <w:p w:rsidR="006A72CE" w:rsidRDefault="006A72CE" w:rsidP="006A72CE">
      <w:pPr>
        <w:pStyle w:val="MyStyle"/>
        <w:jc w:val="both"/>
      </w:pPr>
      <w:r>
        <w:t>Changing the contrast of an image, changes the range of luminance values present. Visualized in the histogram it is equivalent to expanding or compressing the histogram around the midpoint value.</w:t>
      </w:r>
    </w:p>
    <w:p w:rsidR="00056D0D" w:rsidRPr="00056D0D" w:rsidRDefault="00056D0D" w:rsidP="00056D0D">
      <w:pPr>
        <w:pStyle w:val="NoSpacing"/>
      </w:pPr>
    </w:p>
    <w:p w:rsidR="00F92125" w:rsidRDefault="00056D0D" w:rsidP="00056D0D">
      <w:pPr>
        <w:jc w:val="center"/>
      </w:pPr>
      <w:r w:rsidRPr="006A72CE">
        <w:rPr>
          <w:i/>
          <w:iCs/>
          <w:noProof/>
          <w:lang w:val="ro-RO" w:eastAsia="ro-RO"/>
        </w:rPr>
        <mc:AlternateContent>
          <mc:Choice Requires="wps">
            <w:drawing>
              <wp:anchor distT="0" distB="0" distL="114300" distR="114300" simplePos="0" relativeHeight="251661312" behindDoc="0" locked="0" layoutInCell="1" allowOverlap="1" wp14:anchorId="30DF2998" wp14:editId="7C4B6EAD">
                <wp:simplePos x="0" y="0"/>
                <wp:positionH relativeFrom="column">
                  <wp:posOffset>573405</wp:posOffset>
                </wp:positionH>
                <wp:positionV relativeFrom="paragraph">
                  <wp:posOffset>291465</wp:posOffset>
                </wp:positionV>
                <wp:extent cx="645795" cy="281305"/>
                <wp:effectExtent l="0" t="0" r="0" b="0"/>
                <wp:wrapNone/>
                <wp:docPr id="197" name="object 197"/>
                <wp:cNvGraphicFramePr/>
                <a:graphic xmlns:a="http://schemas.openxmlformats.org/drawingml/2006/main">
                  <a:graphicData uri="http://schemas.microsoft.com/office/word/2010/wordprocessingShape">
                    <wps:wsp>
                      <wps:cNvSpPr txBox="1"/>
                      <wps:spPr>
                        <a:xfrm>
                          <a:off x="0" y="0"/>
                          <a:ext cx="645795" cy="281305"/>
                        </a:xfrm>
                        <a:prstGeom prst="rect">
                          <a:avLst/>
                        </a:prstGeom>
                      </wps:spPr>
                      <wps:txbx>
                        <w:txbxContent>
                          <w:p w:rsidR="006A72CE" w:rsidRDefault="006A72CE" w:rsidP="006A72CE">
                            <w:pPr>
                              <w:pStyle w:val="NormalWeb"/>
                              <w:spacing w:before="0" w:beforeAutospacing="0" w:after="0" w:afterAutospacing="0"/>
                              <w:ind w:left="14"/>
                            </w:pPr>
                            <w:r>
                              <w:rPr>
                                <w:rFonts w:ascii="Verdana" w:hAnsi="Verdana" w:cs="Verdana"/>
                                <w:i/>
                                <w:iCs/>
                                <w:color w:val="000000" w:themeColor="text1"/>
                                <w:kern w:val="24"/>
                                <w:sz w:val="36"/>
                                <w:szCs w:val="36"/>
                              </w:rPr>
                              <w:t>f(u</w:t>
                            </w:r>
                            <w:r>
                              <w:rPr>
                                <w:rFonts w:ascii="Verdana" w:hAnsi="Verdana" w:cs="Verdana"/>
                                <w:i/>
                                <w:iCs/>
                                <w:color w:val="000000" w:themeColor="text1"/>
                                <w:spacing w:val="-1"/>
                                <w:kern w:val="24"/>
                                <w:sz w:val="36"/>
                                <w:szCs w:val="36"/>
                              </w:rPr>
                              <w:t>)</w:t>
                            </w:r>
                            <w:r>
                              <w:rPr>
                                <w:rFonts w:ascii="Verdana" w:hAnsi="Verdana" w:cs="Verdana"/>
                                <w:color w:val="000000" w:themeColor="text1"/>
                                <w:kern w:val="24"/>
                                <w:sz w:val="36"/>
                                <w:szCs w:val="36"/>
                              </w:rPr>
                              <w:t>=</w:t>
                            </w:r>
                            <w:r w:rsidR="00056D0D" w:rsidRPr="00056D0D">
                              <w:rPr>
                                <w:noProof/>
                              </w:rPr>
                              <w:t xml:space="preserve"> </w:t>
                            </w:r>
                          </w:p>
                        </w:txbxContent>
                      </wps:txbx>
                      <wps:bodyPr vert="horz" wrap="square" lIns="0" tIns="0" rIns="0" bIns="0" rtlCol="0">
                        <a:spAutoFit/>
                      </wps:bodyPr>
                    </wps:wsp>
                  </a:graphicData>
                </a:graphic>
              </wp:anchor>
            </w:drawing>
          </mc:Choice>
          <mc:Fallback>
            <w:pict>
              <v:shapetype w14:anchorId="30DF2998" id="_x0000_t202" coordsize="21600,21600" o:spt="202" path="m,l,21600r21600,l21600,xe">
                <v:stroke joinstyle="miter"/>
                <v:path gradientshapeok="t" o:connecttype="rect"/>
              </v:shapetype>
              <v:shape id="object 197" o:spid="_x0000_s1026" type="#_x0000_t202" style="position:absolute;left:0;text-align:left;margin-left:45.15pt;margin-top:22.95pt;width:50.85pt;height:22.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" filled="f" stroked="f">
                <v:textbox style="mso-fit-shape-to-text:t" inset="0,0,0,0">
                  <w:txbxContent>
                    <w:p w:rsidR="006A72CE" w:rsidRDefault="006A72CE" w:rsidP="006A72CE">
                      <w:pPr>
                        <w:pStyle w:val="NormalWeb"/>
                        <w:spacing w:before="0" w:beforeAutospacing="0" w:after="0" w:afterAutospacing="0"/>
                        <w:ind w:left="14"/>
                      </w:pPr>
                      <w:r>
                        <w:rPr>
                          <w:rFonts w:ascii="Verdana" w:hAnsi="Verdana" w:cs="Verdana"/>
                          <w:i/>
                          <w:iCs/>
                          <w:color w:val="000000" w:themeColor="text1"/>
                          <w:kern w:val="24"/>
                          <w:sz w:val="36"/>
                          <w:szCs w:val="36"/>
                        </w:rPr>
                        <w:t>f(u</w:t>
                      </w:r>
                      <w:r>
                        <w:rPr>
                          <w:rFonts w:ascii="Verdana" w:hAnsi="Verdana" w:cs="Verdana"/>
                          <w:i/>
                          <w:iCs/>
                          <w:color w:val="000000" w:themeColor="text1"/>
                          <w:spacing w:val="-1"/>
                          <w:kern w:val="24"/>
                          <w:sz w:val="36"/>
                          <w:szCs w:val="36"/>
                        </w:rPr>
                        <w:t>)</w:t>
                      </w:r>
                      <w:r>
                        <w:rPr>
                          <w:rFonts w:ascii="Verdana" w:hAnsi="Verdana" w:cs="Verdana"/>
                          <w:color w:val="000000" w:themeColor="text1"/>
                          <w:kern w:val="24"/>
                          <w:sz w:val="36"/>
                          <w:szCs w:val="36"/>
                        </w:rPr>
                        <w:t>=</w:t>
                      </w:r>
                      <w:r w:rsidR="00056D0D" w:rsidRPr="00056D0D">
                        <w:rPr>
                          <w:noProof/>
                        </w:rPr>
                        <w:t xml:space="preserve"> </w:t>
                      </w:r>
                    </w:p>
                  </w:txbxContent>
                </v:textbox>
              </v:shape>
            </w:pict>
          </mc:Fallback>
        </mc:AlternateContent>
      </w:r>
      <w:r>
        <w:rPr>
          <w:noProof/>
          <w:lang w:val="ro-RO" w:eastAsia="ro-RO"/>
        </w:rPr>
        <w:drawing>
          <wp:inline distT="0" distB="0" distL="0" distR="0" wp14:anchorId="74E1E778" wp14:editId="1979D3EB">
            <wp:extent cx="805636" cy="234743"/>
            <wp:effectExtent l="0" t="318"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976559" cy="284546"/>
                    </a:xfrm>
                    <a:prstGeom prst="rect">
                      <a:avLst/>
                    </a:prstGeom>
                  </pic:spPr>
                </pic:pic>
              </a:graphicData>
            </a:graphic>
          </wp:inline>
        </w:drawing>
      </w:r>
      <w:r>
        <w:rPr>
          <w:noProof/>
          <w:lang w:val="ro-RO" w:eastAsia="ro-RO"/>
        </w:rPr>
        <w:drawing>
          <wp:inline distT="0" distB="0" distL="0" distR="0" wp14:anchorId="337143DA" wp14:editId="1B44C928">
            <wp:extent cx="26574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7475" cy="847725"/>
                    </a:xfrm>
                    <a:prstGeom prst="rect">
                      <a:avLst/>
                    </a:prstGeom>
                  </pic:spPr>
                </pic:pic>
              </a:graphicData>
            </a:graphic>
          </wp:inline>
        </w:drawing>
      </w:r>
    </w:p>
    <w:p w:rsidR="00056D0D" w:rsidRPr="00F92125" w:rsidRDefault="00056D0D" w:rsidP="00F92125"/>
    <w:p w:rsidR="00F92125" w:rsidRDefault="00F92125" w:rsidP="00F92125"/>
    <w:p w:rsidR="00F92125" w:rsidRDefault="00056D0D" w:rsidP="00056D0D">
      <w:pPr>
        <w:pStyle w:val="MyStyle"/>
      </w:pPr>
      <w:r>
        <w:t>E.g.:</w:t>
      </w:r>
    </w:p>
    <w:p w:rsidR="00056D0D" w:rsidRDefault="00056D0D" w:rsidP="00056D0D">
      <w:pPr>
        <w:pStyle w:val="NoSpacing"/>
      </w:pPr>
    </w:p>
    <w:p w:rsidR="00056D0D" w:rsidRDefault="00056D0D" w:rsidP="00056D0D">
      <w:pPr>
        <w:pStyle w:val="NoSpacing"/>
      </w:pPr>
      <w:r>
        <w:rPr>
          <w:noProof/>
          <w:lang w:val="ro-RO" w:eastAsia="ro-RO"/>
        </w:rPr>
        <w:drawing>
          <wp:anchor distT="0" distB="0" distL="114300" distR="114300" simplePos="0" relativeHeight="251663360" behindDoc="0" locked="0" layoutInCell="1" allowOverlap="1" wp14:anchorId="27042A4F" wp14:editId="65D7EA72">
            <wp:simplePos x="0" y="0"/>
            <wp:positionH relativeFrom="column">
              <wp:posOffset>0</wp:posOffset>
            </wp:positionH>
            <wp:positionV relativeFrom="paragraph">
              <wp:posOffset>130810</wp:posOffset>
            </wp:positionV>
            <wp:extent cx="1810385" cy="203771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10385" cy="2037715"/>
                    </a:xfrm>
                    <a:prstGeom prst="rect">
                      <a:avLst/>
                    </a:prstGeom>
                  </pic:spPr>
                </pic:pic>
              </a:graphicData>
            </a:graphic>
            <wp14:sizeRelH relativeFrom="margin">
              <wp14:pctWidth>0</wp14:pctWidth>
            </wp14:sizeRelH>
            <wp14:sizeRelV relativeFrom="margin">
              <wp14:pctHeight>0</wp14:pctHeight>
            </wp14:sizeRelV>
          </wp:anchor>
        </w:drawing>
      </w:r>
    </w:p>
    <w:p w:rsidR="00056D0D" w:rsidRDefault="00056D0D" w:rsidP="00056D0D">
      <w:pPr>
        <w:tabs>
          <w:tab w:val="left" w:pos="1845"/>
        </w:tabs>
      </w:pPr>
      <w:r>
        <w:tab/>
        <w:t xml:space="preserve">         </w:t>
      </w:r>
      <w:r>
        <w:rPr>
          <w:noProof/>
          <w:lang w:val="ro-RO" w:eastAsia="ro-RO"/>
        </w:rPr>
        <w:drawing>
          <wp:inline distT="0" distB="0" distL="0" distR="0" wp14:anchorId="03D77E6D" wp14:editId="7D19DF7B">
            <wp:extent cx="1709688" cy="198945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25001" cy="2007274"/>
                    </a:xfrm>
                    <a:prstGeom prst="rect">
                      <a:avLst/>
                    </a:prstGeom>
                  </pic:spPr>
                </pic:pic>
              </a:graphicData>
            </a:graphic>
          </wp:inline>
        </w:drawing>
      </w:r>
    </w:p>
    <w:p w:rsidR="00056D0D" w:rsidRDefault="00056D0D" w:rsidP="00056D0D">
      <w:pPr>
        <w:tabs>
          <w:tab w:val="left" w:pos="1845"/>
        </w:tabs>
      </w:pPr>
    </w:p>
    <w:p w:rsidR="00056D0D" w:rsidRDefault="00056D0D" w:rsidP="00056D0D">
      <w:pPr>
        <w:pStyle w:val="MyStyle"/>
        <w:rPr>
          <w:i/>
          <w:sz w:val="28"/>
          <w:szCs w:val="28"/>
        </w:rPr>
      </w:pPr>
      <w:r w:rsidRPr="00056D0D">
        <w:rPr>
          <w:i/>
          <w:sz w:val="28"/>
          <w:szCs w:val="28"/>
        </w:rPr>
        <w:t>Histogram</w:t>
      </w:r>
    </w:p>
    <w:p w:rsidR="00056D0D" w:rsidRDefault="000A12DB" w:rsidP="000A12DB">
      <w:pPr>
        <w:pStyle w:val="MyStyle"/>
        <w:jc w:val="both"/>
      </w:pPr>
      <w:r w:rsidRPr="000A12DB">
        <w:t xml:space="preserve">The Histogram shows the total tonal distribution in the image. It's a </w:t>
      </w:r>
      <w:r>
        <w:t>frequency chart</w:t>
      </w:r>
      <w:r w:rsidRPr="000A12DB">
        <w:t xml:space="preserve"> of the</w:t>
      </w:r>
      <w:r w:rsidRPr="000A12DB">
        <w:rPr>
          <w:rStyle w:val="apple-converted-space"/>
        </w:rPr>
        <w:t> </w:t>
      </w:r>
      <w:r w:rsidRPr="000A12DB">
        <w:t>count</w:t>
      </w:r>
      <w:r w:rsidRPr="000A12DB">
        <w:rPr>
          <w:rStyle w:val="apple-converted-space"/>
        </w:rPr>
        <w:t> </w:t>
      </w:r>
      <w:r w:rsidRPr="000A12DB">
        <w:t>of pixels of every tone of gray that occurs in the image. It helps us analyze, and more importantly, correct the contrast of the image.</w:t>
      </w:r>
    </w:p>
    <w:p w:rsidR="000A12DB" w:rsidRPr="000A12DB" w:rsidRDefault="000A12DB" w:rsidP="000A12DB">
      <w:pPr>
        <w:pStyle w:val="MyStyle"/>
        <w:jc w:val="both"/>
        <w:rPr>
          <w:shd w:val="clear" w:color="auto" w:fill="FFFFEE"/>
        </w:rPr>
      </w:pPr>
      <w:r>
        <w:rPr>
          <w:shd w:val="clear" w:color="auto" w:fill="FFFFEE"/>
        </w:rPr>
        <w:t>Every pixel in the Color or Gray image computes to a Luminance value between 0 and 255. The Histogram graphs the pixel count of every possible value of Luminance, or brightness if it helps to think of it that way. Luminance is brightness the same way the human eye sees it, as opposed to absolute brightness. Anyway, the total tonal range of a pixel's 8-bit tone value is 0...255, where 0 is the blackest black at the left end, and 255 is the whitest white at the right end. The height of each vertical bar in the histogram simply shows how many image pixels have luminance value of 0, and how many pixels have luminance value 1, and 2, and 3, etc., all the way to 255 at the right end.</w:t>
      </w:r>
    </w:p>
    <w:p w:rsidR="000A12DB" w:rsidRPr="000A12DB" w:rsidRDefault="000A12DB" w:rsidP="000A12DB">
      <w:pPr>
        <w:pStyle w:val="MyStyle"/>
        <w:jc w:val="both"/>
        <w:rPr>
          <w:b/>
        </w:rPr>
      </w:pPr>
      <w:r w:rsidRPr="000A12DB">
        <w:rPr>
          <w:b/>
        </w:rPr>
        <w:t>Probability for a pixel to have a tone &lt;= u:</w:t>
      </w:r>
    </w:p>
    <w:p w:rsidR="000A12DB" w:rsidRDefault="000A12DB" w:rsidP="000A12DB">
      <w:pPr>
        <w:pStyle w:val="MyStyle"/>
        <w:jc w:val="center"/>
        <w:rPr>
          <w:sz w:val="32"/>
        </w:rPr>
      </w:pPr>
      <w:r w:rsidRPr="000A12DB">
        <w:rPr>
          <w:sz w:val="32"/>
        </w:rPr>
        <w:t>p(u) = (t (0) + t (1) + ... + t(u)) / T</w:t>
      </w:r>
    </w:p>
    <w:p w:rsidR="000A12DB" w:rsidRDefault="000A12DB" w:rsidP="000A12DB">
      <w:pPr>
        <w:pStyle w:val="NoSpacing"/>
      </w:pPr>
    </w:p>
    <w:p w:rsidR="000A12DB" w:rsidRDefault="000A12DB" w:rsidP="000A12DB">
      <w:pPr>
        <w:pStyle w:val="NoSpacing"/>
      </w:pPr>
      <w:r>
        <w:t>E.g.:</w:t>
      </w:r>
    </w:p>
    <w:p w:rsidR="000A12DB" w:rsidRDefault="000A12DB" w:rsidP="000A12DB">
      <w:pPr>
        <w:pStyle w:val="NoSpacing"/>
      </w:pPr>
    </w:p>
    <w:p w:rsidR="000A12DB" w:rsidRDefault="000A12DB" w:rsidP="000A12DB">
      <w:pPr>
        <w:pStyle w:val="NoSpacing"/>
      </w:pPr>
      <w:r>
        <w:rPr>
          <w:noProof/>
          <w:lang w:val="ro-RO" w:eastAsia="ro-RO"/>
        </w:rPr>
        <w:drawing>
          <wp:anchor distT="0" distB="0" distL="114300" distR="114300" simplePos="0" relativeHeight="251665408" behindDoc="0" locked="0" layoutInCell="1" allowOverlap="1" wp14:anchorId="302F40DA" wp14:editId="1FD7C689">
            <wp:simplePos x="0" y="0"/>
            <wp:positionH relativeFrom="column">
              <wp:posOffset>0</wp:posOffset>
            </wp:positionH>
            <wp:positionV relativeFrom="paragraph">
              <wp:posOffset>170815</wp:posOffset>
            </wp:positionV>
            <wp:extent cx="1810385" cy="2037715"/>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10385" cy="2037715"/>
                    </a:xfrm>
                    <a:prstGeom prst="rect">
                      <a:avLst/>
                    </a:prstGeom>
                  </pic:spPr>
                </pic:pic>
              </a:graphicData>
            </a:graphic>
            <wp14:sizeRelH relativeFrom="margin">
              <wp14:pctWidth>0</wp14:pctWidth>
            </wp14:sizeRelH>
            <wp14:sizeRelV relativeFrom="margin">
              <wp14:pctHeight>0</wp14:pctHeight>
            </wp14:sizeRelV>
          </wp:anchor>
        </w:drawing>
      </w:r>
    </w:p>
    <w:p w:rsidR="000A12DB" w:rsidRDefault="000A12DB" w:rsidP="000A12DB">
      <w:pPr>
        <w:tabs>
          <w:tab w:val="left" w:pos="1530"/>
        </w:tabs>
      </w:pPr>
      <w:r>
        <w:tab/>
        <w:t xml:space="preserve"> </w:t>
      </w:r>
      <w:r>
        <w:rPr>
          <w:noProof/>
          <w:lang w:val="ro-RO" w:eastAsia="ro-RO"/>
        </w:rPr>
        <w:drawing>
          <wp:inline distT="0" distB="0" distL="0" distR="0" wp14:anchorId="71F39D6C" wp14:editId="5DED0ED2">
            <wp:extent cx="3321703" cy="192008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6553" cy="1946010"/>
                    </a:xfrm>
                    <a:prstGeom prst="rect">
                      <a:avLst/>
                    </a:prstGeom>
                  </pic:spPr>
                </pic:pic>
              </a:graphicData>
            </a:graphic>
          </wp:inline>
        </w:drawing>
      </w:r>
    </w:p>
    <w:p w:rsidR="00030EA8" w:rsidRDefault="00030EA8" w:rsidP="000A12DB">
      <w:pPr>
        <w:tabs>
          <w:tab w:val="left" w:pos="1530"/>
        </w:tabs>
      </w:pPr>
    </w:p>
    <w:p w:rsidR="00030EA8" w:rsidRDefault="00030EA8" w:rsidP="000A12DB">
      <w:pPr>
        <w:tabs>
          <w:tab w:val="left" w:pos="1530"/>
        </w:tabs>
      </w:pPr>
    </w:p>
    <w:p w:rsidR="00030EA8" w:rsidRDefault="00030EA8" w:rsidP="000A12DB">
      <w:pPr>
        <w:tabs>
          <w:tab w:val="left" w:pos="1530"/>
        </w:tabs>
      </w:pPr>
    </w:p>
    <w:p w:rsidR="00030EA8" w:rsidRDefault="00030EA8" w:rsidP="000A12DB">
      <w:pPr>
        <w:tabs>
          <w:tab w:val="left" w:pos="1530"/>
        </w:tabs>
      </w:pPr>
    </w:p>
    <w:p w:rsidR="00030EA8" w:rsidRDefault="00030EA8" w:rsidP="000A12DB">
      <w:pPr>
        <w:tabs>
          <w:tab w:val="left" w:pos="1530"/>
        </w:tabs>
      </w:pPr>
    </w:p>
    <w:p w:rsidR="00030EA8" w:rsidRDefault="00030EA8" w:rsidP="000A12DB">
      <w:pPr>
        <w:tabs>
          <w:tab w:val="left" w:pos="1530"/>
        </w:tabs>
      </w:pPr>
      <w:bookmarkStart w:id="0" w:name="_GoBack"/>
      <w:bookmarkEnd w:id="0"/>
    </w:p>
    <w:p w:rsidR="00030EA8" w:rsidRDefault="00030EA8" w:rsidP="00030EA8">
      <w:pPr>
        <w:pStyle w:val="MyStyle"/>
      </w:pPr>
      <w:r>
        <w:t>References:</w:t>
      </w:r>
    </w:p>
    <w:p w:rsidR="00030EA8" w:rsidRDefault="00030EA8" w:rsidP="00030EA8">
      <w:pPr>
        <w:pStyle w:val="MyStyle"/>
      </w:pPr>
    </w:p>
    <w:p w:rsidR="00030EA8" w:rsidRDefault="00030EA8" w:rsidP="00030EA8">
      <w:pPr>
        <w:pStyle w:val="MyStyle"/>
      </w:pPr>
      <w:hyperlink r:id="rId21" w:history="1">
        <w:r w:rsidRPr="004D51C5">
          <w:rPr>
            <w:rStyle w:val="Hyperlink"/>
          </w:rPr>
          <w:t>https://www.tutorialspoint.com/dip/brightness_and_contrast.htm</w:t>
        </w:r>
      </w:hyperlink>
    </w:p>
    <w:p w:rsidR="00030EA8" w:rsidRDefault="00030EA8" w:rsidP="00030EA8">
      <w:pPr>
        <w:pStyle w:val="MyStyle"/>
      </w:pPr>
      <w:hyperlink r:id="rId22" w:history="1">
        <w:r w:rsidRPr="004D51C5">
          <w:rPr>
            <w:rStyle w:val="Hyperlink"/>
          </w:rPr>
          <w:t>https://en.wikipedia.org/wiki/Binary_image</w:t>
        </w:r>
      </w:hyperlink>
    </w:p>
    <w:p w:rsidR="00030EA8" w:rsidRDefault="00030EA8" w:rsidP="00030EA8">
      <w:pPr>
        <w:pStyle w:val="MyStyle"/>
      </w:pPr>
      <w:hyperlink r:id="rId23" w:history="1">
        <w:r w:rsidRPr="004D51C5">
          <w:rPr>
            <w:rStyle w:val="Hyperlink"/>
          </w:rPr>
          <w:t>http://www.viz.tamu.edu/faculty/parke/ends489f00/notes/sec1_7.html</w:t>
        </w:r>
      </w:hyperlink>
    </w:p>
    <w:p w:rsidR="00030EA8" w:rsidRDefault="00030EA8" w:rsidP="00030EA8">
      <w:pPr>
        <w:pStyle w:val="MyStyle"/>
      </w:pPr>
      <w:hyperlink r:id="rId24" w:history="1">
        <w:r w:rsidRPr="004D51C5">
          <w:rPr>
            <w:rStyle w:val="Hyperlink"/>
          </w:rPr>
          <w:t>https://en.wikipedia.org/wiki/Negative_(photography)</w:t>
        </w:r>
      </w:hyperlink>
    </w:p>
    <w:p w:rsidR="00030EA8" w:rsidRPr="000A12DB" w:rsidRDefault="00030EA8" w:rsidP="000A12DB">
      <w:pPr>
        <w:tabs>
          <w:tab w:val="left" w:pos="1530"/>
        </w:tabs>
      </w:pPr>
    </w:p>
    <w:sectPr w:rsidR="00030EA8" w:rsidRPr="000A12DB">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3EE" w:rsidRDefault="00F763EE" w:rsidP="00001002">
      <w:pPr>
        <w:spacing w:after="0" w:line="240" w:lineRule="auto"/>
      </w:pPr>
      <w:r>
        <w:separator/>
      </w:r>
    </w:p>
  </w:endnote>
  <w:endnote w:type="continuationSeparator" w:id="0">
    <w:p w:rsidR="00F763EE" w:rsidRDefault="00F763EE" w:rsidP="0000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3035349"/>
      <w:docPartObj>
        <w:docPartGallery w:val="Page Numbers (Bottom of Page)"/>
        <w:docPartUnique/>
      </w:docPartObj>
    </w:sdtPr>
    <w:sdtEndPr>
      <w:rPr>
        <w:noProof/>
      </w:rPr>
    </w:sdtEndPr>
    <w:sdtContent>
      <w:p w:rsidR="00CF1FA1" w:rsidRDefault="00CF1FA1">
        <w:pPr>
          <w:pStyle w:val="Footer"/>
          <w:jc w:val="center"/>
        </w:pPr>
        <w:r>
          <w:fldChar w:fldCharType="begin"/>
        </w:r>
        <w:r>
          <w:instrText xml:space="preserve"> PAGE   \* MERGEFORMAT </w:instrText>
        </w:r>
        <w:r>
          <w:fldChar w:fldCharType="separate"/>
        </w:r>
        <w:r w:rsidR="00030EA8">
          <w:rPr>
            <w:noProof/>
          </w:rPr>
          <w:t>5</w:t>
        </w:r>
        <w:r>
          <w:rPr>
            <w:noProof/>
          </w:rPr>
          <w:fldChar w:fldCharType="end"/>
        </w:r>
      </w:p>
    </w:sdtContent>
  </w:sdt>
  <w:p w:rsidR="00CF1FA1" w:rsidRDefault="00CF1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3EE" w:rsidRDefault="00F763EE" w:rsidP="00001002">
      <w:pPr>
        <w:spacing w:after="0" w:line="240" w:lineRule="auto"/>
      </w:pPr>
      <w:r>
        <w:separator/>
      </w:r>
    </w:p>
  </w:footnote>
  <w:footnote w:type="continuationSeparator" w:id="0">
    <w:p w:rsidR="00F763EE" w:rsidRDefault="00F763EE" w:rsidP="00001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002" w:rsidRDefault="00001002">
    <w:pPr>
      <w:pStyle w:val="Header"/>
    </w:pPr>
    <w:r>
      <w:t>Denisa Ungur</w:t>
    </w:r>
  </w:p>
  <w:p w:rsidR="00001002" w:rsidRDefault="00001002">
    <w:pPr>
      <w:pStyle w:val="Header"/>
    </w:pPr>
    <w:r>
      <w:t>Group 931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862"/>
    <w:multiLevelType w:val="hybridMultilevel"/>
    <w:tmpl w:val="0DA82CD6"/>
    <w:lvl w:ilvl="0" w:tplc="16C6F7F4">
      <w:numFmt w:val="bullet"/>
      <w:lvlText w:val=""/>
      <w:lvlJc w:val="left"/>
      <w:pPr>
        <w:ind w:left="720" w:hanging="360"/>
      </w:pPr>
      <w:rPr>
        <w:rFonts w:ascii="Symbol" w:eastAsiaTheme="minorHAnsi" w:hAnsi="Symbol"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45A1988"/>
    <w:multiLevelType w:val="hybridMultilevel"/>
    <w:tmpl w:val="5810DD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A4F3509"/>
    <w:multiLevelType w:val="hybridMultilevel"/>
    <w:tmpl w:val="C0DE9D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F2647A2"/>
    <w:multiLevelType w:val="hybridMultilevel"/>
    <w:tmpl w:val="94F4F60A"/>
    <w:lvl w:ilvl="0" w:tplc="16C6F7F4">
      <w:numFmt w:val="bullet"/>
      <w:lvlText w:val=""/>
      <w:lvlJc w:val="left"/>
      <w:pPr>
        <w:ind w:left="720" w:hanging="360"/>
      </w:pPr>
      <w:rPr>
        <w:rFonts w:ascii="Symbol" w:eastAsiaTheme="minorHAnsi" w:hAnsi="Symbol"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F7B56AE"/>
    <w:multiLevelType w:val="hybridMultilevel"/>
    <w:tmpl w:val="83086004"/>
    <w:lvl w:ilvl="0" w:tplc="9056DB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7A"/>
    <w:rsid w:val="00001002"/>
    <w:rsid w:val="00030EA8"/>
    <w:rsid w:val="00056D0D"/>
    <w:rsid w:val="000A12DB"/>
    <w:rsid w:val="000A731C"/>
    <w:rsid w:val="000C0129"/>
    <w:rsid w:val="000C7FDA"/>
    <w:rsid w:val="000D4B47"/>
    <w:rsid w:val="00123FAA"/>
    <w:rsid w:val="001358B8"/>
    <w:rsid w:val="001C274B"/>
    <w:rsid w:val="001F78D1"/>
    <w:rsid w:val="00207E18"/>
    <w:rsid w:val="00252FE7"/>
    <w:rsid w:val="00273CEC"/>
    <w:rsid w:val="002B70BD"/>
    <w:rsid w:val="002F4286"/>
    <w:rsid w:val="003342BC"/>
    <w:rsid w:val="00344772"/>
    <w:rsid w:val="00390A8B"/>
    <w:rsid w:val="003959F3"/>
    <w:rsid w:val="003B2FEA"/>
    <w:rsid w:val="003E584E"/>
    <w:rsid w:val="0042437A"/>
    <w:rsid w:val="004323BB"/>
    <w:rsid w:val="0043478B"/>
    <w:rsid w:val="00437859"/>
    <w:rsid w:val="00447988"/>
    <w:rsid w:val="00472521"/>
    <w:rsid w:val="00474C61"/>
    <w:rsid w:val="004C7BD6"/>
    <w:rsid w:val="0051102C"/>
    <w:rsid w:val="00555D50"/>
    <w:rsid w:val="005D2C2C"/>
    <w:rsid w:val="005D45C6"/>
    <w:rsid w:val="005E0529"/>
    <w:rsid w:val="005F5030"/>
    <w:rsid w:val="006A72CE"/>
    <w:rsid w:val="00745783"/>
    <w:rsid w:val="00765D09"/>
    <w:rsid w:val="00771059"/>
    <w:rsid w:val="007C201C"/>
    <w:rsid w:val="007D5D0C"/>
    <w:rsid w:val="007E707B"/>
    <w:rsid w:val="00823F91"/>
    <w:rsid w:val="008E6B99"/>
    <w:rsid w:val="009179B1"/>
    <w:rsid w:val="00935EE8"/>
    <w:rsid w:val="00961468"/>
    <w:rsid w:val="009C0511"/>
    <w:rsid w:val="00A03D5B"/>
    <w:rsid w:val="00A542C5"/>
    <w:rsid w:val="00A6657B"/>
    <w:rsid w:val="00B13E21"/>
    <w:rsid w:val="00B34FE4"/>
    <w:rsid w:val="00B55D49"/>
    <w:rsid w:val="00B56C56"/>
    <w:rsid w:val="00BF737A"/>
    <w:rsid w:val="00C02F78"/>
    <w:rsid w:val="00C12C43"/>
    <w:rsid w:val="00C3662F"/>
    <w:rsid w:val="00C517C9"/>
    <w:rsid w:val="00C55808"/>
    <w:rsid w:val="00C61652"/>
    <w:rsid w:val="00C622FD"/>
    <w:rsid w:val="00C742D1"/>
    <w:rsid w:val="00CF1FA1"/>
    <w:rsid w:val="00D1315C"/>
    <w:rsid w:val="00D54846"/>
    <w:rsid w:val="00D836A0"/>
    <w:rsid w:val="00DF532E"/>
    <w:rsid w:val="00E918A9"/>
    <w:rsid w:val="00EE7E1A"/>
    <w:rsid w:val="00EF11ED"/>
    <w:rsid w:val="00F45E4D"/>
    <w:rsid w:val="00F64CE9"/>
    <w:rsid w:val="00F763EE"/>
    <w:rsid w:val="00F92125"/>
    <w:rsid w:val="00FC75CC"/>
    <w:rsid w:val="00FE2BA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574833"/>
  <w15:chartTrackingRefBased/>
  <w15:docId w15:val="{1E7B963F-FA37-4C48-95B7-518C22F9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next w:val="NoSpacing"/>
    <w:qFormat/>
    <w:rsid w:val="00123FAA"/>
    <w:pPr>
      <w:spacing w:line="360" w:lineRule="auto"/>
    </w:pPr>
    <w:rPr>
      <w:rFonts w:ascii="Times New Roman" w:hAnsi="Times New Roman"/>
      <w:sz w:val="24"/>
    </w:rPr>
  </w:style>
  <w:style w:type="paragraph" w:styleId="NoSpacing">
    <w:name w:val="No Spacing"/>
    <w:uiPriority w:val="1"/>
    <w:qFormat/>
    <w:rsid w:val="00B34FE4"/>
    <w:pPr>
      <w:spacing w:after="0" w:line="240" w:lineRule="auto"/>
    </w:pPr>
    <w:rPr>
      <w:lang w:val="en-US"/>
    </w:rPr>
  </w:style>
  <w:style w:type="paragraph" w:styleId="ListParagraph">
    <w:name w:val="List Paragraph"/>
    <w:basedOn w:val="Normal"/>
    <w:uiPriority w:val="34"/>
    <w:qFormat/>
    <w:rsid w:val="00123FAA"/>
    <w:pPr>
      <w:spacing w:after="200" w:line="276" w:lineRule="auto"/>
      <w:ind w:left="720"/>
      <w:contextualSpacing/>
    </w:pPr>
  </w:style>
  <w:style w:type="paragraph" w:styleId="Header">
    <w:name w:val="header"/>
    <w:basedOn w:val="Normal"/>
    <w:link w:val="HeaderChar"/>
    <w:uiPriority w:val="99"/>
    <w:unhideWhenUsed/>
    <w:rsid w:val="000010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1002"/>
    <w:rPr>
      <w:lang w:val="en-US"/>
    </w:rPr>
  </w:style>
  <w:style w:type="paragraph" w:styleId="Footer">
    <w:name w:val="footer"/>
    <w:basedOn w:val="Normal"/>
    <w:link w:val="FooterChar"/>
    <w:uiPriority w:val="99"/>
    <w:unhideWhenUsed/>
    <w:rsid w:val="000010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1002"/>
    <w:rPr>
      <w:lang w:val="en-US"/>
    </w:rPr>
  </w:style>
  <w:style w:type="character" w:styleId="PlaceholderText">
    <w:name w:val="Placeholder Text"/>
    <w:basedOn w:val="DefaultParagraphFont"/>
    <w:uiPriority w:val="99"/>
    <w:semiHidden/>
    <w:rsid w:val="00EE7E1A"/>
    <w:rPr>
      <w:color w:val="808080"/>
    </w:rPr>
  </w:style>
  <w:style w:type="character" w:customStyle="1" w:styleId="apple-converted-space">
    <w:name w:val="apple-converted-space"/>
    <w:basedOn w:val="DefaultParagraphFont"/>
    <w:rsid w:val="00EE7E1A"/>
  </w:style>
  <w:style w:type="character" w:styleId="Hyperlink">
    <w:name w:val="Hyperlink"/>
    <w:basedOn w:val="DefaultParagraphFont"/>
    <w:uiPriority w:val="99"/>
    <w:unhideWhenUsed/>
    <w:rsid w:val="00EE7E1A"/>
    <w:rPr>
      <w:color w:val="0000FF"/>
      <w:u w:val="single"/>
    </w:rPr>
  </w:style>
  <w:style w:type="paragraph" w:styleId="NormalWeb">
    <w:name w:val="Normal (Web)"/>
    <w:basedOn w:val="Normal"/>
    <w:uiPriority w:val="99"/>
    <w:semiHidden/>
    <w:unhideWhenUsed/>
    <w:rsid w:val="006A72CE"/>
    <w:pPr>
      <w:spacing w:before="100" w:beforeAutospacing="1" w:after="100" w:afterAutospacing="1" w:line="240" w:lineRule="auto"/>
    </w:pPr>
    <w:rPr>
      <w:rFonts w:ascii="Times New Roman" w:eastAsiaTheme="minorEastAsia" w:hAnsi="Times New Roman" w:cs="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81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tutorialspoint.com/dip/brightness_and_contrast.htm" TargetMode="External"/><Relationship Id="rId7" Type="http://schemas.openxmlformats.org/officeDocument/2006/relationships/image" Target="media/image1.gif"/><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hotographic_processing" TargetMode="External"/><Relationship Id="rId24" Type="http://schemas.openxmlformats.org/officeDocument/2006/relationships/hyperlink" Target="https://en.wikipedia.org/wiki/Negative_(photography)"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viz.tamu.edu/faculty/parke/ends489f00/notes/sec1_7.html" TargetMode="External"/><Relationship Id="rId28" Type="http://schemas.openxmlformats.org/officeDocument/2006/relationships/theme" Target="theme/theme1.xml"/><Relationship Id="rId10" Type="http://schemas.openxmlformats.org/officeDocument/2006/relationships/hyperlink" Target="https://en.wikipedia.org/wiki/Photography"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en.wikipedia.org/wiki/Binary_imag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580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 Ungur</dc:creator>
  <cp:keywords/>
  <dc:description/>
  <cp:lastModifiedBy>Denisa Ungur</cp:lastModifiedBy>
  <cp:revision>5</cp:revision>
  <cp:lastPrinted>2017-05-28T19:56:00Z</cp:lastPrinted>
  <dcterms:created xsi:type="dcterms:W3CDTF">2017-05-28T10:00:00Z</dcterms:created>
  <dcterms:modified xsi:type="dcterms:W3CDTF">2017-05-28T19:56:00Z</dcterms:modified>
</cp:coreProperties>
</file>