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090" w:rsidRDefault="007E10FE" w:rsidP="009B1B31">
      <w:pPr>
        <w:pStyle w:val="Ttulo1"/>
        <w:tabs>
          <w:tab w:val="left" w:pos="7692"/>
        </w:tabs>
        <w:rPr>
          <w:rFonts w:eastAsiaTheme="majorEastAsia"/>
        </w:rPr>
      </w:pPr>
      <w:r>
        <w:rPr>
          <w:rFonts w:eastAsiaTheme="majorEastAsia"/>
        </w:rPr>
        <w:t>Nota de liberação:</w:t>
      </w:r>
      <w:r w:rsidR="00C319BB">
        <w:rPr>
          <w:rFonts w:eastAsiaTheme="majorEastAsia"/>
        </w:rPr>
        <w:t xml:space="preserve"> </w:t>
      </w:r>
      <w:proofErr w:type="gramStart"/>
      <w:r w:rsidR="006170D0">
        <w:rPr>
          <w:rFonts w:eastAsiaTheme="majorEastAsia"/>
        </w:rPr>
        <w:t>OTIMIZAÇÃO</w:t>
      </w:r>
      <w:proofErr w:type="gramEnd"/>
      <w:r w:rsidR="006170D0">
        <w:rPr>
          <w:rFonts w:eastAsiaTheme="majorEastAsia"/>
        </w:rPr>
        <w:t xml:space="preserve"> DO PROCESSO DE PRODUÇÃO COM JSSP</w:t>
      </w:r>
      <w:r w:rsidR="009B1B31">
        <w:rPr>
          <w:rFonts w:eastAsiaTheme="majorEastAsia"/>
        </w:rPr>
        <w:tab/>
      </w:r>
    </w:p>
    <w:p w:rsidR="00DD1107" w:rsidRDefault="00403624" w:rsidP="00403624">
      <w:pPr>
        <w:pStyle w:val="Ttulo2"/>
      </w:pPr>
      <w:r>
        <w:t>Introdução</w:t>
      </w:r>
    </w:p>
    <w:p w:rsidR="003C5E71" w:rsidRPr="007E10FE" w:rsidRDefault="00403624" w:rsidP="009B1B31">
      <w:pPr>
        <w:jc w:val="both"/>
      </w:pPr>
      <w:r w:rsidRPr="007E10FE">
        <w:t xml:space="preserve">Este documento provê uma visão geral da versão do </w:t>
      </w:r>
      <w:r w:rsidR="00425D83" w:rsidRPr="007E10FE">
        <w:t xml:space="preserve">aplicativo </w:t>
      </w:r>
      <w:r w:rsidR="006170D0">
        <w:t>Projeto “</w:t>
      </w:r>
      <w:proofErr w:type="gramStart"/>
      <w:r w:rsidR="006170D0">
        <w:t>Otimização</w:t>
      </w:r>
      <w:proofErr w:type="gramEnd"/>
      <w:r w:rsidR="006170D0">
        <w:t xml:space="preserve"> do processo de produção com JSSP”</w:t>
      </w:r>
      <w:r w:rsidR="00425D83" w:rsidRPr="007E10FE">
        <w:t xml:space="preserve"> </w:t>
      </w:r>
      <w:r w:rsidRPr="007E10FE">
        <w:t xml:space="preserve">que está sendo liberada. Aqui descreveremos as funcionalidades do </w:t>
      </w:r>
      <w:r w:rsidR="00425D83" w:rsidRPr="007E10FE">
        <w:t>aplicativo</w:t>
      </w:r>
      <w:r w:rsidR="00EA60EF" w:rsidRPr="007E10FE">
        <w:t>,</w:t>
      </w:r>
      <w:r w:rsidRPr="007E10FE">
        <w:t xml:space="preserve"> bem como seus problemas e limitações conhecidos. Por último são descritas as demandas e os problemas que foram resolvidos para liberação da versão atual.</w:t>
      </w:r>
    </w:p>
    <w:p w:rsidR="003C5E71" w:rsidRDefault="003C5E71" w:rsidP="003C5E7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Nota de release a ser publicado</w:t>
      </w:r>
    </w:p>
    <w:p w:rsidR="007B17AE" w:rsidRDefault="007B17AE" w:rsidP="003C5E71">
      <w:pPr>
        <w:pStyle w:val="PargrafodaLista"/>
        <w:numPr>
          <w:ilvl w:val="0"/>
          <w:numId w:val="17"/>
        </w:numPr>
        <w:ind w:left="567"/>
      </w:pPr>
      <w:r>
        <w:t>Página inicial do site.</w:t>
      </w:r>
    </w:p>
    <w:p w:rsidR="003C5E71" w:rsidRDefault="006170D0" w:rsidP="003C5E71">
      <w:pPr>
        <w:pStyle w:val="PargrafodaLista"/>
        <w:numPr>
          <w:ilvl w:val="0"/>
          <w:numId w:val="17"/>
        </w:numPr>
        <w:ind w:left="567"/>
      </w:pPr>
      <w:r>
        <w:t>Página inicial da aplicação</w:t>
      </w:r>
      <w:r w:rsidR="007B17AE">
        <w:t xml:space="preserve"> corrigida</w:t>
      </w:r>
      <w:r>
        <w:t>.</w:t>
      </w:r>
    </w:p>
    <w:p w:rsidR="003C5E71" w:rsidRDefault="006170D0" w:rsidP="003C5E71">
      <w:pPr>
        <w:pStyle w:val="PargrafodaLista"/>
        <w:numPr>
          <w:ilvl w:val="0"/>
          <w:numId w:val="17"/>
        </w:numPr>
        <w:ind w:left="567"/>
      </w:pPr>
      <w:r>
        <w:t xml:space="preserve">Cadastro das máquinas, setores, </w:t>
      </w:r>
      <w:proofErr w:type="spellStart"/>
      <w:r>
        <w:t>skus</w:t>
      </w:r>
      <w:proofErr w:type="spellEnd"/>
      <w:r>
        <w:t>, unidades, Jobs e velocidades por usuário.</w:t>
      </w:r>
    </w:p>
    <w:p w:rsidR="003C5E71" w:rsidRDefault="007B17AE" w:rsidP="003C5E71">
      <w:pPr>
        <w:pStyle w:val="PargrafodaLista"/>
        <w:numPr>
          <w:ilvl w:val="0"/>
          <w:numId w:val="17"/>
        </w:numPr>
        <w:ind w:left="567"/>
      </w:pPr>
      <w:r>
        <w:t>Execução</w:t>
      </w:r>
      <w:r w:rsidR="006170D0">
        <w:t xml:space="preserve"> do </w:t>
      </w:r>
      <w:proofErr w:type="spellStart"/>
      <w:r w:rsidR="006170D0">
        <w:t>Algoritimo</w:t>
      </w:r>
      <w:proofErr w:type="spellEnd"/>
      <w:r w:rsidR="006170D0">
        <w:t xml:space="preserve"> sobre os cadastros feitos por usuário.</w:t>
      </w:r>
    </w:p>
    <w:p w:rsidR="007B17AE" w:rsidRDefault="007B17AE" w:rsidP="003C5E71">
      <w:pPr>
        <w:pStyle w:val="PargrafodaLista"/>
        <w:numPr>
          <w:ilvl w:val="0"/>
          <w:numId w:val="17"/>
        </w:numPr>
        <w:ind w:left="567"/>
      </w:pPr>
      <w:r>
        <w:t>Demonstração do gráfico.</w:t>
      </w:r>
    </w:p>
    <w:p w:rsidR="00DD1107" w:rsidRDefault="00CC0798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Problemas conhecidos e limitações</w:t>
      </w:r>
    </w:p>
    <w:p w:rsidR="002606A5" w:rsidRPr="007B17AE" w:rsidRDefault="00132F46" w:rsidP="007B17AE">
      <w:pPr>
        <w:rPr>
          <w:b/>
        </w:rPr>
      </w:pPr>
      <w:r w:rsidRPr="00132F46">
        <w:rPr>
          <w:b/>
        </w:rPr>
        <w:t>Limitação</w:t>
      </w:r>
    </w:p>
    <w:p w:rsidR="006170D0" w:rsidRPr="006170D0" w:rsidRDefault="006170D0" w:rsidP="00132F46">
      <w:pPr>
        <w:pStyle w:val="PargrafodaLista"/>
        <w:numPr>
          <w:ilvl w:val="0"/>
          <w:numId w:val="24"/>
        </w:numPr>
      </w:pPr>
      <w:r>
        <w:t xml:space="preserve">O gráfico que será apresentado como resultado não está responsivo, podendo ser um problema ao acessar a aplicação via </w:t>
      </w:r>
      <w:proofErr w:type="spellStart"/>
      <w:r>
        <w:t>mobile</w:t>
      </w:r>
      <w:proofErr w:type="spellEnd"/>
      <w:r>
        <w:t xml:space="preserve">. (componente utilizado: </w:t>
      </w:r>
      <w:proofErr w:type="spellStart"/>
      <w:proofErr w:type="gramStart"/>
      <w:r>
        <w:t>DevExpress</w:t>
      </w:r>
      <w:proofErr w:type="spellEnd"/>
      <w:proofErr w:type="gramEnd"/>
      <w:r>
        <w:t>).</w:t>
      </w:r>
    </w:p>
    <w:p w:rsidR="001E7923" w:rsidRDefault="001E7923" w:rsidP="001E7923">
      <w:pPr>
        <w:pStyle w:val="PargrafodaLista"/>
        <w:rPr>
          <w:color w:val="FF0000"/>
        </w:rPr>
      </w:pPr>
    </w:p>
    <w:p w:rsidR="000F059E" w:rsidRDefault="000F059E" w:rsidP="000F059E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Datas Importantes</w:t>
      </w:r>
    </w:p>
    <w:p w:rsidR="000F059E" w:rsidRPr="002606A5" w:rsidRDefault="002606A5" w:rsidP="002606A5">
      <w:r>
        <w:t xml:space="preserve">Segue abaixo </w:t>
      </w:r>
      <w:proofErr w:type="gramStart"/>
      <w:r>
        <w:t>as datas importante do desenvolvimento</w:t>
      </w:r>
      <w:proofErr w:type="gramEnd"/>
      <w:r>
        <w:t>:</w:t>
      </w:r>
    </w:p>
    <w:tbl>
      <w:tblPr>
        <w:tblStyle w:val="GradeClara-nfase1"/>
        <w:tblW w:w="0" w:type="auto"/>
        <w:jc w:val="center"/>
        <w:tblLook w:val="04A0"/>
      </w:tblPr>
      <w:tblGrid>
        <w:gridCol w:w="2167"/>
        <w:gridCol w:w="5745"/>
      </w:tblGrid>
      <w:tr w:rsidR="000F059E" w:rsidTr="002512AE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Default="000F059E" w:rsidP="004B4E7A">
            <w:r>
              <w:t>Data</w:t>
            </w:r>
          </w:p>
        </w:tc>
        <w:tc>
          <w:tcPr>
            <w:tcW w:w="5745" w:type="dxa"/>
          </w:tcPr>
          <w:p w:rsidR="000F059E" w:rsidRDefault="000F059E" w:rsidP="004B4E7A">
            <w:pPr>
              <w:cnfStyle w:val="100000000000"/>
            </w:pPr>
            <w:r>
              <w:t>Evento</w:t>
            </w:r>
          </w:p>
        </w:tc>
      </w:tr>
      <w:tr w:rsidR="000F059E" w:rsidTr="002512AE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7C641C" w:rsidRDefault="002512AE" w:rsidP="004B4E7A">
            <w:r>
              <w:t>01/09/2015</w:t>
            </w:r>
          </w:p>
        </w:tc>
        <w:tc>
          <w:tcPr>
            <w:tcW w:w="5745" w:type="dxa"/>
          </w:tcPr>
          <w:p w:rsidR="000F059E" w:rsidRDefault="000F059E" w:rsidP="000F059E">
            <w:pPr>
              <w:cnfStyle w:val="000000100000"/>
            </w:pPr>
            <w:r>
              <w:t>Início do planejamento</w:t>
            </w:r>
          </w:p>
          <w:p w:rsidR="000F059E" w:rsidRPr="0062339C" w:rsidRDefault="000F059E" w:rsidP="004B4E7A">
            <w:pPr>
              <w:cnfStyle w:val="000000100000"/>
            </w:pPr>
          </w:p>
        </w:tc>
      </w:tr>
      <w:tr w:rsidR="000F059E" w:rsidTr="002512AE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0F059E" w:rsidRPr="00171356" w:rsidRDefault="002512AE" w:rsidP="004B4E7A">
            <w:bookmarkStart w:id="0" w:name="_Hlk434674766"/>
            <w:r>
              <w:t>10/09/2015</w:t>
            </w:r>
          </w:p>
        </w:tc>
        <w:tc>
          <w:tcPr>
            <w:tcW w:w="5745" w:type="dxa"/>
          </w:tcPr>
          <w:p w:rsidR="000F059E" w:rsidRPr="0062339C" w:rsidRDefault="002512AE" w:rsidP="004B4E7A">
            <w:pPr>
              <w:cnfStyle w:val="000000010000"/>
            </w:pPr>
            <w:r>
              <w:t xml:space="preserve">Início da primeira parte do </w:t>
            </w:r>
            <w:r w:rsidR="000F059E">
              <w:t>desenvolvimento</w:t>
            </w:r>
          </w:p>
        </w:tc>
      </w:tr>
      <w:tr w:rsidR="002512AE" w:rsidTr="002512AE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512AE" w:rsidRDefault="002512AE" w:rsidP="002512AE">
            <w:bookmarkStart w:id="1" w:name="_Hlk434674857"/>
            <w:r>
              <w:t>29/09/2015</w:t>
            </w:r>
          </w:p>
        </w:tc>
        <w:tc>
          <w:tcPr>
            <w:tcW w:w="5745" w:type="dxa"/>
          </w:tcPr>
          <w:p w:rsidR="002512AE" w:rsidRDefault="002512AE" w:rsidP="002512AE">
            <w:pPr>
              <w:cnfStyle w:val="000000100000"/>
            </w:pPr>
            <w:r>
              <w:t>Fim e conclusão dos testes da primeira parte do desenvolvimento</w:t>
            </w:r>
          </w:p>
        </w:tc>
      </w:tr>
      <w:bookmarkEnd w:id="0"/>
      <w:tr w:rsidR="002512AE" w:rsidTr="002512AE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512AE" w:rsidRPr="00171356" w:rsidRDefault="002512AE" w:rsidP="002512AE">
            <w:r>
              <w:t>30/09/2015</w:t>
            </w:r>
          </w:p>
        </w:tc>
        <w:tc>
          <w:tcPr>
            <w:tcW w:w="5745" w:type="dxa"/>
          </w:tcPr>
          <w:p w:rsidR="002512AE" w:rsidRPr="0062339C" w:rsidRDefault="002512AE" w:rsidP="002512AE">
            <w:pPr>
              <w:cnfStyle w:val="000000010000"/>
            </w:pPr>
            <w:r>
              <w:t>Início da segunda parte do desenvolvimento</w:t>
            </w:r>
          </w:p>
        </w:tc>
      </w:tr>
      <w:bookmarkEnd w:id="1"/>
      <w:tr w:rsidR="002512AE" w:rsidTr="002512AE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512AE" w:rsidRDefault="002512AE" w:rsidP="002512AE">
            <w:r>
              <w:t>31/10/2015</w:t>
            </w:r>
          </w:p>
        </w:tc>
        <w:tc>
          <w:tcPr>
            <w:tcW w:w="5745" w:type="dxa"/>
          </w:tcPr>
          <w:p w:rsidR="002512AE" w:rsidRDefault="002512AE" w:rsidP="002512AE">
            <w:pPr>
              <w:cnfStyle w:val="000000100000"/>
            </w:pPr>
            <w:r>
              <w:t>Fim e conclusão dos testes da segunda parte do desenvolvimento</w:t>
            </w:r>
          </w:p>
        </w:tc>
      </w:tr>
      <w:tr w:rsidR="002512AE" w:rsidRPr="0062339C" w:rsidTr="002512AE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512AE" w:rsidRPr="00171356" w:rsidRDefault="002512AE" w:rsidP="002512AE">
            <w:r>
              <w:t>01/11/2015</w:t>
            </w:r>
          </w:p>
        </w:tc>
        <w:tc>
          <w:tcPr>
            <w:tcW w:w="5745" w:type="dxa"/>
          </w:tcPr>
          <w:p w:rsidR="002512AE" w:rsidRPr="0062339C" w:rsidRDefault="002512AE" w:rsidP="002512AE">
            <w:pPr>
              <w:cnfStyle w:val="000000010000"/>
            </w:pPr>
            <w:r>
              <w:t>Início da terceira parte do desenvolvimento</w:t>
            </w:r>
          </w:p>
        </w:tc>
      </w:tr>
      <w:tr w:rsidR="002512AE" w:rsidRPr="001F5381" w:rsidTr="002512AE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512AE" w:rsidRPr="00171356" w:rsidRDefault="002512AE" w:rsidP="002512AE">
            <w:r w:rsidRPr="002512AE">
              <w:t>07/11/2015</w:t>
            </w:r>
          </w:p>
        </w:tc>
        <w:tc>
          <w:tcPr>
            <w:tcW w:w="5745" w:type="dxa"/>
          </w:tcPr>
          <w:p w:rsidR="002512AE" w:rsidRPr="001F5381" w:rsidRDefault="002512AE" w:rsidP="002512AE">
            <w:pPr>
              <w:cnfStyle w:val="00000010000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das duas primeiras notas de liberação</w:t>
            </w:r>
          </w:p>
        </w:tc>
      </w:tr>
      <w:tr w:rsidR="007B17AE" w:rsidRPr="001F5381" w:rsidTr="002512AE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7B17AE" w:rsidRPr="002512AE" w:rsidRDefault="007B17AE" w:rsidP="002512AE">
            <w:r>
              <w:t>17/11/2015</w:t>
            </w:r>
          </w:p>
        </w:tc>
        <w:tc>
          <w:tcPr>
            <w:tcW w:w="5745" w:type="dxa"/>
          </w:tcPr>
          <w:p w:rsidR="007B17AE" w:rsidRDefault="007B17AE" w:rsidP="002512AE">
            <w:pPr>
              <w:cnfStyle w:val="00000001000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Demonstração da aplicação para o cliente.</w:t>
            </w:r>
          </w:p>
        </w:tc>
      </w:tr>
      <w:tr w:rsidR="007B17AE" w:rsidRPr="001F5381" w:rsidTr="002512AE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7B17AE" w:rsidRPr="00171356" w:rsidRDefault="007B17AE" w:rsidP="007B17AE">
            <w:r>
              <w:t>24</w:t>
            </w:r>
            <w:r w:rsidRPr="002512AE">
              <w:t>/11/2015</w:t>
            </w:r>
          </w:p>
        </w:tc>
        <w:tc>
          <w:tcPr>
            <w:tcW w:w="5745" w:type="dxa"/>
          </w:tcPr>
          <w:p w:rsidR="007B17AE" w:rsidRPr="001F5381" w:rsidRDefault="007B17AE" w:rsidP="007B17AE">
            <w:pPr>
              <w:cnfStyle w:val="000000100000"/>
              <w:rPr>
                <w:color w:val="FF0000"/>
              </w:rPr>
            </w:pPr>
            <w:r>
              <w:rPr>
                <w:rFonts w:eastAsia="Times New Roman" w:cs="Times New Roman"/>
              </w:rPr>
              <w:t xml:space="preserve">Liberação do acesso </w:t>
            </w:r>
            <w:proofErr w:type="gramStart"/>
            <w:r>
              <w:rPr>
                <w:rFonts w:eastAsia="Times New Roman" w:cs="Times New Roman"/>
              </w:rPr>
              <w:t>a</w:t>
            </w:r>
            <w:proofErr w:type="gramEnd"/>
            <w:r>
              <w:rPr>
                <w:rFonts w:eastAsia="Times New Roman" w:cs="Times New Roman"/>
              </w:rPr>
              <w:t xml:space="preserve"> ferramenta de monitoramento.</w:t>
            </w:r>
          </w:p>
        </w:tc>
      </w:tr>
      <w:tr w:rsidR="007B17AE" w:rsidRPr="001F5381" w:rsidTr="002512AE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7B17AE" w:rsidRDefault="007B17AE" w:rsidP="007B17AE">
            <w:r>
              <w:t>25/11/2015</w:t>
            </w:r>
          </w:p>
        </w:tc>
        <w:tc>
          <w:tcPr>
            <w:tcW w:w="5745" w:type="dxa"/>
          </w:tcPr>
          <w:p w:rsidR="007B17AE" w:rsidRDefault="007B17AE" w:rsidP="007B17AE">
            <w:pPr>
              <w:cnfStyle w:val="00000001000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Liberação do acesso </w:t>
            </w:r>
            <w:proofErr w:type="gramStart"/>
            <w:r>
              <w:rPr>
                <w:rFonts w:eastAsia="Times New Roman" w:cs="Times New Roman"/>
              </w:rPr>
              <w:t>a</w:t>
            </w:r>
            <w:proofErr w:type="gramEnd"/>
            <w:r>
              <w:rPr>
                <w:rFonts w:eastAsia="Times New Roman" w:cs="Times New Roman"/>
              </w:rPr>
              <w:t xml:space="preserve"> ferramenta de log.</w:t>
            </w:r>
          </w:p>
        </w:tc>
      </w:tr>
      <w:tr w:rsidR="007B17AE" w:rsidRPr="001F5381" w:rsidTr="002512AE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7B17AE" w:rsidRPr="00171356" w:rsidRDefault="007B17AE" w:rsidP="007B17AE">
            <w:r>
              <w:lastRenderedPageBreak/>
              <w:t>26</w:t>
            </w:r>
            <w:r w:rsidRPr="002512AE">
              <w:t>/11/2015</w:t>
            </w:r>
          </w:p>
        </w:tc>
        <w:tc>
          <w:tcPr>
            <w:tcW w:w="5745" w:type="dxa"/>
          </w:tcPr>
          <w:p w:rsidR="007B17AE" w:rsidRPr="001F5381" w:rsidRDefault="007B17AE" w:rsidP="007B17AE">
            <w:pPr>
              <w:cnfStyle w:val="000000100000"/>
              <w:rPr>
                <w:color w:val="FF0000"/>
              </w:rPr>
            </w:pPr>
            <w:r>
              <w:rPr>
                <w:rFonts w:eastAsia="Times New Roman" w:cs="Times New Roman"/>
              </w:rPr>
              <w:t>Liberação da terceira e ultima nota de liberação</w:t>
            </w:r>
          </w:p>
        </w:tc>
      </w:tr>
    </w:tbl>
    <w:p w:rsidR="005129C1" w:rsidRDefault="00575F66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C</w:t>
      </w:r>
      <w:r w:rsidR="005129C1">
        <w:t>ompatibilidade</w:t>
      </w:r>
    </w:p>
    <w:p w:rsidR="005129C1" w:rsidRDefault="00D5109C" w:rsidP="005129C1">
      <w:r>
        <w:t xml:space="preserve">Segue abaixo os </w:t>
      </w:r>
      <w:r w:rsidR="00272B0D">
        <w:t>requisitos</w:t>
      </w:r>
      <w:r w:rsidR="005129C1">
        <w:t>:</w:t>
      </w:r>
    </w:p>
    <w:tbl>
      <w:tblPr>
        <w:tblStyle w:val="GradeClara-nfase1"/>
        <w:tblW w:w="0" w:type="auto"/>
        <w:jc w:val="center"/>
        <w:tblLook w:val="04A0"/>
      </w:tblPr>
      <w:tblGrid>
        <w:gridCol w:w="2167"/>
        <w:gridCol w:w="4388"/>
      </w:tblGrid>
      <w:tr w:rsidR="005129C1" w:rsidTr="00272B0D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5129C1" w:rsidRDefault="002606A5" w:rsidP="00457C27">
            <w:r>
              <w:t>Requisitos</w:t>
            </w:r>
          </w:p>
        </w:tc>
        <w:tc>
          <w:tcPr>
            <w:tcW w:w="4388" w:type="dxa"/>
          </w:tcPr>
          <w:p w:rsidR="005129C1" w:rsidRDefault="002606A5" w:rsidP="00457C27">
            <w:pPr>
              <w:cnfStyle w:val="100000000000"/>
            </w:pPr>
            <w:r>
              <w:t>Ferramentas</w:t>
            </w:r>
          </w:p>
        </w:tc>
      </w:tr>
      <w:tr w:rsidR="005129C1" w:rsidTr="00272B0D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5129C1" w:rsidRPr="007C641C" w:rsidRDefault="00272B0D" w:rsidP="00457C27">
            <w:r>
              <w:t>Navegadores</w:t>
            </w:r>
          </w:p>
        </w:tc>
        <w:tc>
          <w:tcPr>
            <w:tcW w:w="4388" w:type="dxa"/>
          </w:tcPr>
          <w:p w:rsidR="005129C1" w:rsidRDefault="005129C1" w:rsidP="00457C27">
            <w:pPr>
              <w:cnfStyle w:val="000000100000"/>
            </w:pPr>
            <w:r>
              <w:t>Browser:</w:t>
            </w:r>
          </w:p>
          <w:p w:rsidR="005129C1" w:rsidRDefault="005129C1" w:rsidP="00F60492">
            <w:pPr>
              <w:pStyle w:val="PargrafodaLista"/>
              <w:numPr>
                <w:ilvl w:val="0"/>
                <w:numId w:val="8"/>
              </w:numPr>
              <w:cnfStyle w:val="000000100000"/>
            </w:pPr>
            <w:proofErr w:type="spellStart"/>
            <w:r>
              <w:t>Mozila</w:t>
            </w:r>
            <w:proofErr w:type="spellEnd"/>
            <w:r w:rsidR="00D5109C">
              <w:t xml:space="preserve"> </w:t>
            </w:r>
            <w:r w:rsidR="005C0E0E">
              <w:t>Firefox</w:t>
            </w:r>
          </w:p>
          <w:p w:rsidR="00BD008F" w:rsidRDefault="00BD008F" w:rsidP="00F60492">
            <w:pPr>
              <w:pStyle w:val="PargrafodaLista"/>
              <w:numPr>
                <w:ilvl w:val="0"/>
                <w:numId w:val="8"/>
              </w:numPr>
              <w:cnfStyle w:val="000000100000"/>
            </w:pPr>
            <w:proofErr w:type="spellStart"/>
            <w:r>
              <w:t>Chrome</w:t>
            </w:r>
            <w:proofErr w:type="spellEnd"/>
          </w:p>
          <w:p w:rsidR="002512AE" w:rsidRDefault="002512AE" w:rsidP="00F60492">
            <w:pPr>
              <w:pStyle w:val="PargrafodaLista"/>
              <w:numPr>
                <w:ilvl w:val="0"/>
                <w:numId w:val="8"/>
              </w:numPr>
              <w:cnfStyle w:val="000000100000"/>
            </w:pPr>
            <w:r>
              <w:t>Internet Explorer</w:t>
            </w:r>
          </w:p>
          <w:p w:rsidR="002512AE" w:rsidRDefault="002512AE" w:rsidP="00F60492">
            <w:pPr>
              <w:pStyle w:val="PargrafodaLista"/>
              <w:numPr>
                <w:ilvl w:val="0"/>
                <w:numId w:val="8"/>
              </w:numPr>
              <w:cnfStyle w:val="000000100000"/>
            </w:pPr>
            <w:r>
              <w:t xml:space="preserve">Microsoft </w:t>
            </w:r>
            <w:proofErr w:type="spellStart"/>
            <w:r>
              <w:t>Edge</w:t>
            </w:r>
            <w:proofErr w:type="spellEnd"/>
          </w:p>
          <w:p w:rsidR="005129C1" w:rsidRPr="0062339C" w:rsidRDefault="005129C1" w:rsidP="00457C27">
            <w:pPr>
              <w:cnfStyle w:val="000000100000"/>
            </w:pPr>
          </w:p>
        </w:tc>
      </w:tr>
      <w:tr w:rsidR="002606A5" w:rsidRPr="0062339C" w:rsidTr="004B4E7A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6273B4" w:rsidP="004B4E7A">
            <w:r>
              <w:t>Versões</w:t>
            </w:r>
          </w:p>
        </w:tc>
        <w:tc>
          <w:tcPr>
            <w:tcW w:w="4388" w:type="dxa"/>
          </w:tcPr>
          <w:p w:rsidR="002606A5" w:rsidRPr="0062339C" w:rsidRDefault="006273B4" w:rsidP="006273B4">
            <w:pPr>
              <w:cnfStyle w:val="000000010000"/>
            </w:pPr>
            <w:r>
              <w:t xml:space="preserve">Necessário a mais atual ou compatível com HTML5, CSS3 e </w:t>
            </w:r>
            <w:proofErr w:type="gramStart"/>
            <w:r>
              <w:t>JS</w:t>
            </w:r>
            <w:proofErr w:type="gramEnd"/>
          </w:p>
        </w:tc>
      </w:tr>
    </w:tbl>
    <w:p w:rsidR="00171356" w:rsidRDefault="00171356" w:rsidP="00F96AE8">
      <w:pPr>
        <w:spacing w:before="120" w:after="120"/>
      </w:pPr>
    </w:p>
    <w:tbl>
      <w:tblPr>
        <w:tblStyle w:val="GradeClara-nfase1"/>
        <w:tblW w:w="0" w:type="auto"/>
        <w:jc w:val="center"/>
        <w:tblLook w:val="04A0"/>
      </w:tblPr>
      <w:tblGrid>
        <w:gridCol w:w="2167"/>
        <w:gridCol w:w="4388"/>
      </w:tblGrid>
      <w:tr w:rsidR="002606A5" w:rsidTr="004B4E7A">
        <w:trPr>
          <w:cnfStyle w:val="1000000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Default="002606A5" w:rsidP="004B4E7A"/>
        </w:tc>
        <w:tc>
          <w:tcPr>
            <w:tcW w:w="4388" w:type="dxa"/>
          </w:tcPr>
          <w:p w:rsidR="002606A5" w:rsidRDefault="002606A5" w:rsidP="004B4E7A">
            <w:pPr>
              <w:cnfStyle w:val="100000000000"/>
            </w:pPr>
            <w:r>
              <w:t>Tecnologias</w:t>
            </w:r>
          </w:p>
        </w:tc>
      </w:tr>
      <w:tr w:rsidR="002606A5" w:rsidTr="004B4E7A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7C641C" w:rsidRDefault="002606A5" w:rsidP="004B4E7A">
            <w:r>
              <w:t>Linguagem de programação</w:t>
            </w:r>
          </w:p>
        </w:tc>
        <w:tc>
          <w:tcPr>
            <w:tcW w:w="4388" w:type="dxa"/>
          </w:tcPr>
          <w:p w:rsidR="002606A5" w:rsidRPr="0062339C" w:rsidRDefault="006273B4" w:rsidP="006273B4">
            <w:pPr>
              <w:cnfStyle w:val="000000100000"/>
            </w:pPr>
            <w:proofErr w:type="gramStart"/>
            <w:r>
              <w:t>ASP.</w:t>
            </w:r>
            <w:proofErr w:type="gramEnd"/>
            <w:r>
              <w:t>NET, C#, JS</w:t>
            </w:r>
          </w:p>
        </w:tc>
      </w:tr>
      <w:tr w:rsidR="002606A5" w:rsidTr="004B4E7A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4B4E7A">
            <w:r>
              <w:t>Framework WEB</w:t>
            </w:r>
          </w:p>
        </w:tc>
        <w:tc>
          <w:tcPr>
            <w:tcW w:w="4388" w:type="dxa"/>
          </w:tcPr>
          <w:p w:rsidR="002606A5" w:rsidRPr="0062339C" w:rsidRDefault="006273B4" w:rsidP="004B4E7A">
            <w:pPr>
              <w:cnfStyle w:val="000000010000"/>
            </w:pPr>
            <w:proofErr w:type="spellStart"/>
            <w:r>
              <w:t>Bootstrap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DevExpress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Jquery</w:t>
            </w:r>
            <w:proofErr w:type="spellEnd"/>
          </w:p>
        </w:tc>
      </w:tr>
      <w:tr w:rsidR="002606A5" w:rsidRPr="0062339C" w:rsidTr="004B4E7A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4B4E7A">
            <w:r>
              <w:t xml:space="preserve">IDE </w:t>
            </w:r>
          </w:p>
        </w:tc>
        <w:tc>
          <w:tcPr>
            <w:tcW w:w="4388" w:type="dxa"/>
          </w:tcPr>
          <w:p w:rsidR="002606A5" w:rsidRPr="0062339C" w:rsidRDefault="006273B4" w:rsidP="004B4E7A">
            <w:pPr>
              <w:cnfStyle w:val="000000100000"/>
            </w:pPr>
            <w:r>
              <w:t>Microsoft Visual Studio 2015 Enterprise</w:t>
            </w:r>
          </w:p>
        </w:tc>
      </w:tr>
      <w:tr w:rsidR="002606A5" w:rsidRPr="0062339C" w:rsidTr="004B4E7A">
        <w:trPr>
          <w:cnfStyle w:val="00000001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4B4E7A">
            <w:r w:rsidRPr="002606A5">
              <w:t xml:space="preserve">Design </w:t>
            </w:r>
            <w:proofErr w:type="spellStart"/>
            <w:r w:rsidRPr="002606A5">
              <w:t>pattern</w:t>
            </w:r>
            <w:proofErr w:type="spellEnd"/>
          </w:p>
        </w:tc>
        <w:tc>
          <w:tcPr>
            <w:tcW w:w="4388" w:type="dxa"/>
          </w:tcPr>
          <w:p w:rsidR="002606A5" w:rsidRPr="0062339C" w:rsidRDefault="006273B4" w:rsidP="002606A5">
            <w:pPr>
              <w:cnfStyle w:val="000000010000"/>
            </w:pPr>
            <w:proofErr w:type="gramStart"/>
            <w:r>
              <w:t>ADO.</w:t>
            </w:r>
            <w:proofErr w:type="gramEnd"/>
            <w:r>
              <w:t>NET</w:t>
            </w:r>
          </w:p>
        </w:tc>
      </w:tr>
      <w:tr w:rsidR="002606A5" w:rsidRPr="0062339C" w:rsidTr="004B4E7A">
        <w:trPr>
          <w:cnfStyle w:val="000000100000"/>
          <w:trHeight w:val="273"/>
          <w:jc w:val="center"/>
        </w:trPr>
        <w:tc>
          <w:tcPr>
            <w:cnfStyle w:val="001000000000"/>
            <w:tcW w:w="2167" w:type="dxa"/>
          </w:tcPr>
          <w:p w:rsidR="002606A5" w:rsidRPr="00171356" w:rsidRDefault="002606A5" w:rsidP="004B4E7A">
            <w:r>
              <w:t>Servidor Web</w:t>
            </w:r>
          </w:p>
        </w:tc>
        <w:tc>
          <w:tcPr>
            <w:tcW w:w="4388" w:type="dxa"/>
          </w:tcPr>
          <w:p w:rsidR="002606A5" w:rsidRPr="00692011" w:rsidRDefault="007B17AE" w:rsidP="002606A5">
            <w:pPr>
              <w:cnfStyle w:val="000000100000"/>
            </w:pPr>
            <w:proofErr w:type="spellStart"/>
            <w:r>
              <w:t>Azure</w:t>
            </w:r>
            <w:proofErr w:type="spellEnd"/>
          </w:p>
        </w:tc>
      </w:tr>
    </w:tbl>
    <w:p w:rsidR="007E10FE" w:rsidRDefault="007E10FE" w:rsidP="007E10FE">
      <w:pPr>
        <w:spacing w:after="120"/>
      </w:pPr>
    </w:p>
    <w:p w:rsidR="00F22022" w:rsidRDefault="007E10FE" w:rsidP="00692011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 xml:space="preserve">Procedimento </w:t>
      </w:r>
      <w:r w:rsidR="00E5424A">
        <w:t xml:space="preserve">E ALTERAÇAO </w:t>
      </w:r>
      <w:r>
        <w:t>DE CONFIGURAç</w:t>
      </w:r>
      <w:r w:rsidR="00E5424A">
        <w:t>ã</w:t>
      </w:r>
      <w:r>
        <w:t>O do Ambiente</w:t>
      </w:r>
    </w:p>
    <w:p w:rsidR="00692011" w:rsidRDefault="006273B4" w:rsidP="002606A5">
      <w:r>
        <w:t>Para implantação do projeto é necessário a configurações de um servidor WEB para hospedagem da aplicação e um servidor de banco de dados. A configuração da aplicação é somente a comunicação com o banco de dados. Feito isso, o sistema estará pronto para utilização.</w:t>
      </w:r>
    </w:p>
    <w:p w:rsidR="00403624" w:rsidRDefault="003C5E71" w:rsidP="00F60492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Atividades Realizadas No período</w:t>
      </w:r>
    </w:p>
    <w:p w:rsidR="00F25FF7" w:rsidRDefault="00403624" w:rsidP="007E10FE">
      <w:r>
        <w:t>Nessa liberação foram contemplados os seguintes</w:t>
      </w:r>
      <w:r w:rsidR="00BC3C11">
        <w:t xml:space="preserve"> itens:</w:t>
      </w:r>
    </w:p>
    <w:tbl>
      <w:tblPr>
        <w:tblStyle w:val="GradeClara-nfase1"/>
        <w:tblW w:w="9541" w:type="dxa"/>
        <w:tblLayout w:type="fixed"/>
        <w:tblLook w:val="04A0"/>
      </w:tblPr>
      <w:tblGrid>
        <w:gridCol w:w="675"/>
        <w:gridCol w:w="2268"/>
        <w:gridCol w:w="3544"/>
        <w:gridCol w:w="1353"/>
        <w:gridCol w:w="1701"/>
      </w:tblGrid>
      <w:tr w:rsidR="005F3AA6" w:rsidTr="00656DFE">
        <w:trPr>
          <w:cnfStyle w:val="100000000000"/>
        </w:trPr>
        <w:tc>
          <w:tcPr>
            <w:cnfStyle w:val="001000000000"/>
            <w:tcW w:w="675" w:type="dxa"/>
            <w:vAlign w:val="center"/>
          </w:tcPr>
          <w:p w:rsidR="005F3AA6" w:rsidRDefault="00BA0230" w:rsidP="00403624">
            <w:pPr>
              <w:jc w:val="center"/>
            </w:pPr>
            <w:proofErr w:type="spellStart"/>
            <w:r>
              <w:t>Cód</w:t>
            </w:r>
            <w:proofErr w:type="spellEnd"/>
            <w:r w:rsidR="005F3AA6">
              <w:t xml:space="preserve"> </w:t>
            </w:r>
          </w:p>
        </w:tc>
        <w:tc>
          <w:tcPr>
            <w:tcW w:w="2268" w:type="dxa"/>
            <w:vAlign w:val="center"/>
          </w:tcPr>
          <w:p w:rsidR="005F3AA6" w:rsidRDefault="005F3AA6" w:rsidP="00403624">
            <w:pPr>
              <w:jc w:val="center"/>
              <w:cnfStyle w:val="100000000000"/>
            </w:pPr>
            <w:r>
              <w:t>Título</w:t>
            </w:r>
          </w:p>
        </w:tc>
        <w:tc>
          <w:tcPr>
            <w:tcW w:w="3544" w:type="dxa"/>
            <w:vAlign w:val="center"/>
          </w:tcPr>
          <w:p w:rsidR="005F3AA6" w:rsidRDefault="005F3AA6" w:rsidP="00403624">
            <w:pPr>
              <w:jc w:val="center"/>
              <w:cnfStyle w:val="100000000000"/>
            </w:pPr>
            <w:r>
              <w:t>Tarefa</w:t>
            </w:r>
          </w:p>
        </w:tc>
        <w:tc>
          <w:tcPr>
            <w:tcW w:w="1353" w:type="dxa"/>
          </w:tcPr>
          <w:p w:rsidR="005F3AA6" w:rsidRDefault="005F3AA6" w:rsidP="00403624">
            <w:pPr>
              <w:jc w:val="center"/>
              <w:cnfStyle w:val="100000000000"/>
            </w:pPr>
            <w:r>
              <w:t>Situação</w:t>
            </w:r>
          </w:p>
        </w:tc>
        <w:tc>
          <w:tcPr>
            <w:tcW w:w="1701" w:type="dxa"/>
          </w:tcPr>
          <w:p w:rsidR="005F3AA6" w:rsidRDefault="005F3AA6" w:rsidP="00403624">
            <w:pPr>
              <w:jc w:val="center"/>
              <w:cnfStyle w:val="100000000000"/>
            </w:pPr>
            <w:r>
              <w:t>Observação</w:t>
            </w:r>
          </w:p>
        </w:tc>
      </w:tr>
      <w:tr w:rsidR="005F3AA6" w:rsidRPr="00425D83" w:rsidTr="00656DFE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1</w:t>
            </w:r>
            <w:proofErr w:type="gramEnd"/>
          </w:p>
        </w:tc>
        <w:tc>
          <w:tcPr>
            <w:tcW w:w="2268" w:type="dxa"/>
            <w:vAlign w:val="center"/>
          </w:tcPr>
          <w:p w:rsidR="005F3AA6" w:rsidRDefault="006273B4" w:rsidP="009476BF">
            <w:pPr>
              <w:cnfStyle w:val="000000100000"/>
            </w:pPr>
            <w:r>
              <w:t>Esboço da página inicial</w:t>
            </w:r>
          </w:p>
        </w:tc>
        <w:tc>
          <w:tcPr>
            <w:tcW w:w="3544" w:type="dxa"/>
            <w:vAlign w:val="center"/>
          </w:tcPr>
          <w:p w:rsidR="005F3AA6" w:rsidRPr="00425D83" w:rsidRDefault="006273B4" w:rsidP="006273B4">
            <w:pPr>
              <w:jc w:val="center"/>
              <w:cnfStyle w:val="000000100000"/>
            </w:pPr>
            <w:r>
              <w:t>Layout para montagem da página inicial do sistema</w:t>
            </w:r>
          </w:p>
        </w:tc>
        <w:tc>
          <w:tcPr>
            <w:tcW w:w="1353" w:type="dxa"/>
            <w:vAlign w:val="center"/>
          </w:tcPr>
          <w:p w:rsidR="005F3AA6" w:rsidRDefault="00132F46" w:rsidP="006273B4">
            <w:pPr>
              <w:jc w:val="center"/>
              <w:cnfStyle w:val="000000100000"/>
            </w:pPr>
            <w:r>
              <w:t>Concluído</w:t>
            </w:r>
          </w:p>
        </w:tc>
        <w:tc>
          <w:tcPr>
            <w:tcW w:w="1701" w:type="dxa"/>
          </w:tcPr>
          <w:p w:rsidR="005F3AA6" w:rsidRDefault="005F3AA6" w:rsidP="00EC42B5">
            <w:pPr>
              <w:cnfStyle w:val="000000100000"/>
            </w:pPr>
          </w:p>
        </w:tc>
      </w:tr>
      <w:tr w:rsidR="005F3AA6" w:rsidRPr="00425D83" w:rsidTr="00656DFE">
        <w:trPr>
          <w:cnfStyle w:val="000000010000"/>
        </w:trPr>
        <w:tc>
          <w:tcPr>
            <w:cnfStyle w:val="00100000000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t>2</w:t>
            </w:r>
            <w:proofErr w:type="gramEnd"/>
          </w:p>
        </w:tc>
        <w:tc>
          <w:tcPr>
            <w:tcW w:w="2268" w:type="dxa"/>
            <w:vAlign w:val="center"/>
          </w:tcPr>
          <w:p w:rsidR="005F3AA6" w:rsidRDefault="006273B4" w:rsidP="006273B4">
            <w:pPr>
              <w:jc w:val="center"/>
              <w:cnfStyle w:val="000000010000"/>
            </w:pPr>
            <w:proofErr w:type="spellStart"/>
            <w:r>
              <w:t>Login</w:t>
            </w:r>
            <w:proofErr w:type="spellEnd"/>
            <w:r>
              <w:t xml:space="preserve"> do usuário no serviço prestado</w:t>
            </w:r>
          </w:p>
        </w:tc>
        <w:tc>
          <w:tcPr>
            <w:tcW w:w="3544" w:type="dxa"/>
            <w:vAlign w:val="center"/>
          </w:tcPr>
          <w:p w:rsidR="005F3AA6" w:rsidRPr="00425D83" w:rsidRDefault="006273B4" w:rsidP="006273B4">
            <w:pPr>
              <w:jc w:val="center"/>
              <w:cnfStyle w:val="000000010000"/>
            </w:pPr>
            <w:r>
              <w:t xml:space="preserve">Acesso ao serviço onde o usuário poderá </w:t>
            </w:r>
            <w:proofErr w:type="spellStart"/>
            <w:r>
              <w:t>logar</w:t>
            </w:r>
            <w:proofErr w:type="spellEnd"/>
            <w:r>
              <w:t xml:space="preserve"> com seu usuário e senha para cadastrar os dados necessários para a ação do </w:t>
            </w:r>
            <w:proofErr w:type="spellStart"/>
            <w:r>
              <w:t>algoritimo</w:t>
            </w:r>
            <w:proofErr w:type="spellEnd"/>
            <w:r>
              <w:t xml:space="preserve"> genético.</w:t>
            </w:r>
          </w:p>
        </w:tc>
        <w:tc>
          <w:tcPr>
            <w:tcW w:w="1353" w:type="dxa"/>
            <w:vAlign w:val="center"/>
          </w:tcPr>
          <w:p w:rsidR="005F3AA6" w:rsidRPr="00FA009E" w:rsidRDefault="00132F46" w:rsidP="006273B4">
            <w:pPr>
              <w:jc w:val="center"/>
              <w:cnfStyle w:val="00000001000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EC42B5">
            <w:pPr>
              <w:cnfStyle w:val="000000010000"/>
            </w:pPr>
          </w:p>
        </w:tc>
      </w:tr>
      <w:tr w:rsidR="005F3AA6" w:rsidRPr="00425D83" w:rsidTr="00656DFE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5F3AA6" w:rsidRPr="009B0D05" w:rsidRDefault="002606A5" w:rsidP="009476BF">
            <w:pPr>
              <w:jc w:val="center"/>
              <w:rPr>
                <w:b w:val="0"/>
              </w:rPr>
            </w:pPr>
            <w:proofErr w:type="gramStart"/>
            <w:r>
              <w:rPr>
                <w:b w:val="0"/>
              </w:rPr>
              <w:lastRenderedPageBreak/>
              <w:t>3</w:t>
            </w:r>
            <w:proofErr w:type="gramEnd"/>
          </w:p>
        </w:tc>
        <w:tc>
          <w:tcPr>
            <w:tcW w:w="2268" w:type="dxa"/>
            <w:vAlign w:val="center"/>
          </w:tcPr>
          <w:p w:rsidR="005F3AA6" w:rsidRDefault="006273B4" w:rsidP="00656DFE">
            <w:pPr>
              <w:jc w:val="center"/>
              <w:cnfStyle w:val="000000100000"/>
            </w:pPr>
            <w:r>
              <w:t xml:space="preserve">Cadastro das máquinas, setores, unidades, </w:t>
            </w:r>
            <w:proofErr w:type="spellStart"/>
            <w:r>
              <w:t>skus</w:t>
            </w:r>
            <w:proofErr w:type="spellEnd"/>
            <w:r>
              <w:t xml:space="preserve">, Jobs e velocidades usadas no </w:t>
            </w:r>
            <w:proofErr w:type="spellStart"/>
            <w:r>
              <w:t>algoritimo</w:t>
            </w:r>
            <w:proofErr w:type="spellEnd"/>
            <w:r>
              <w:t xml:space="preserve"> </w:t>
            </w:r>
            <w:proofErr w:type="gramStart"/>
            <w:r>
              <w:t>genético</w:t>
            </w:r>
            <w:proofErr w:type="gramEnd"/>
          </w:p>
        </w:tc>
        <w:tc>
          <w:tcPr>
            <w:tcW w:w="3544" w:type="dxa"/>
            <w:vAlign w:val="center"/>
          </w:tcPr>
          <w:p w:rsidR="005F3AA6" w:rsidRPr="00FA009E" w:rsidRDefault="006273B4" w:rsidP="00656DFE">
            <w:pPr>
              <w:jc w:val="center"/>
              <w:cnfStyle w:val="000000100000"/>
            </w:pPr>
            <w:r>
              <w:t xml:space="preserve">Disponibilizar o acesso do usuário nas opções de cadastro do sistema, onde o mesmo poderá cadastrar as informações necessárias para a execução do </w:t>
            </w:r>
            <w:proofErr w:type="spellStart"/>
            <w:r>
              <w:t>algoritimo</w:t>
            </w:r>
            <w:proofErr w:type="spellEnd"/>
            <w:r>
              <w:t xml:space="preserve"> genético futuramente.</w:t>
            </w:r>
          </w:p>
          <w:p w:rsidR="005F3AA6" w:rsidRPr="00425D83" w:rsidRDefault="005F3AA6" w:rsidP="00656DFE">
            <w:pPr>
              <w:jc w:val="center"/>
              <w:cnfStyle w:val="000000100000"/>
            </w:pPr>
          </w:p>
        </w:tc>
        <w:tc>
          <w:tcPr>
            <w:tcW w:w="1353" w:type="dxa"/>
            <w:vAlign w:val="center"/>
          </w:tcPr>
          <w:p w:rsidR="005F3AA6" w:rsidRPr="00FA009E" w:rsidRDefault="00132F46" w:rsidP="00656DFE">
            <w:pPr>
              <w:jc w:val="center"/>
              <w:cnfStyle w:val="000000100000"/>
            </w:pPr>
            <w:r>
              <w:t>Concluído</w:t>
            </w:r>
          </w:p>
        </w:tc>
        <w:tc>
          <w:tcPr>
            <w:tcW w:w="1701" w:type="dxa"/>
          </w:tcPr>
          <w:p w:rsidR="005F3AA6" w:rsidRPr="00FA009E" w:rsidRDefault="005F3AA6" w:rsidP="006273B4">
            <w:pPr>
              <w:tabs>
                <w:tab w:val="left" w:pos="665"/>
              </w:tabs>
              <w:cnfStyle w:val="000000100000"/>
            </w:pPr>
          </w:p>
        </w:tc>
      </w:tr>
      <w:tr w:rsidR="006273B4" w:rsidRPr="00425D83" w:rsidTr="00656DFE">
        <w:trPr>
          <w:cnfStyle w:val="000000010000"/>
        </w:trPr>
        <w:tc>
          <w:tcPr>
            <w:cnfStyle w:val="001000000000"/>
            <w:tcW w:w="675" w:type="dxa"/>
            <w:vAlign w:val="center"/>
          </w:tcPr>
          <w:p w:rsidR="006273B4" w:rsidRPr="00656DFE" w:rsidRDefault="006273B4" w:rsidP="009476BF">
            <w:pPr>
              <w:jc w:val="center"/>
              <w:rPr>
                <w:b w:val="0"/>
              </w:rPr>
            </w:pPr>
            <w:proofErr w:type="gramStart"/>
            <w:r w:rsidRPr="00656DFE">
              <w:rPr>
                <w:b w:val="0"/>
              </w:rPr>
              <w:t>4</w:t>
            </w:r>
            <w:proofErr w:type="gramEnd"/>
          </w:p>
        </w:tc>
        <w:tc>
          <w:tcPr>
            <w:tcW w:w="2268" w:type="dxa"/>
            <w:vAlign w:val="center"/>
          </w:tcPr>
          <w:p w:rsidR="006273B4" w:rsidRDefault="00656DFE" w:rsidP="00656DFE">
            <w:pPr>
              <w:jc w:val="center"/>
              <w:cnfStyle w:val="000000010000"/>
            </w:pPr>
            <w:r>
              <w:t xml:space="preserve">Execução do </w:t>
            </w:r>
            <w:proofErr w:type="spellStart"/>
            <w:r>
              <w:t>algoritimo</w:t>
            </w:r>
            <w:proofErr w:type="spellEnd"/>
            <w:r>
              <w:t xml:space="preserve"> genético.</w:t>
            </w:r>
          </w:p>
        </w:tc>
        <w:tc>
          <w:tcPr>
            <w:tcW w:w="3544" w:type="dxa"/>
            <w:vAlign w:val="center"/>
          </w:tcPr>
          <w:p w:rsidR="006273B4" w:rsidRDefault="00656DFE" w:rsidP="00656DFE">
            <w:pPr>
              <w:jc w:val="center"/>
              <w:cnfStyle w:val="000000010000"/>
            </w:pPr>
            <w:r>
              <w:t xml:space="preserve">Disponibilizar o acesso do usuário junto ao </w:t>
            </w:r>
            <w:proofErr w:type="spellStart"/>
            <w:r>
              <w:t>algoritimo</w:t>
            </w:r>
            <w:proofErr w:type="spellEnd"/>
            <w:r>
              <w:t xml:space="preserve"> genético, onde o mesmo irá apurar a melhor solução de acordo com as configurações definidas.</w:t>
            </w:r>
          </w:p>
        </w:tc>
        <w:tc>
          <w:tcPr>
            <w:tcW w:w="1353" w:type="dxa"/>
            <w:vAlign w:val="center"/>
          </w:tcPr>
          <w:p w:rsidR="006273B4" w:rsidRDefault="007B17AE" w:rsidP="007B17AE">
            <w:pPr>
              <w:jc w:val="center"/>
              <w:cnfStyle w:val="000000010000"/>
            </w:pPr>
            <w:proofErr w:type="spellStart"/>
            <w:r>
              <w:t>Concluido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vAlign w:val="center"/>
          </w:tcPr>
          <w:p w:rsidR="006273B4" w:rsidRPr="00FA009E" w:rsidRDefault="006273B4" w:rsidP="007B17AE">
            <w:pPr>
              <w:tabs>
                <w:tab w:val="left" w:pos="665"/>
              </w:tabs>
              <w:jc w:val="center"/>
              <w:cnfStyle w:val="000000010000"/>
            </w:pPr>
          </w:p>
        </w:tc>
      </w:tr>
      <w:tr w:rsidR="007B17AE" w:rsidRPr="00425D83" w:rsidTr="00656DFE">
        <w:trPr>
          <w:cnfStyle w:val="000000100000"/>
        </w:trPr>
        <w:tc>
          <w:tcPr>
            <w:cnfStyle w:val="001000000000"/>
            <w:tcW w:w="675" w:type="dxa"/>
            <w:vAlign w:val="center"/>
          </w:tcPr>
          <w:p w:rsidR="007B17AE" w:rsidRPr="00656DFE" w:rsidRDefault="007B17AE" w:rsidP="009476BF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268" w:type="dxa"/>
            <w:vAlign w:val="center"/>
          </w:tcPr>
          <w:p w:rsidR="007B17AE" w:rsidRDefault="007B17AE" w:rsidP="00656DFE">
            <w:pPr>
              <w:jc w:val="center"/>
              <w:cnfStyle w:val="000000100000"/>
            </w:pPr>
            <w:r>
              <w:t>Disponibilização da aplicação no Servidor Web</w:t>
            </w:r>
          </w:p>
        </w:tc>
        <w:tc>
          <w:tcPr>
            <w:tcW w:w="3544" w:type="dxa"/>
            <w:vAlign w:val="center"/>
          </w:tcPr>
          <w:p w:rsidR="007B17AE" w:rsidRDefault="007B17AE" w:rsidP="00656DFE">
            <w:pPr>
              <w:jc w:val="center"/>
              <w:cnfStyle w:val="000000100000"/>
            </w:pPr>
            <w:r>
              <w:t>Disponibilizar acesso por meio do servidor web</w:t>
            </w:r>
          </w:p>
        </w:tc>
        <w:tc>
          <w:tcPr>
            <w:tcW w:w="1353" w:type="dxa"/>
            <w:vAlign w:val="center"/>
          </w:tcPr>
          <w:p w:rsidR="007B17AE" w:rsidRDefault="007B17AE" w:rsidP="007B17AE">
            <w:pPr>
              <w:jc w:val="center"/>
              <w:cnfStyle w:val="000000100000"/>
            </w:pPr>
            <w:r>
              <w:t>Concluído</w:t>
            </w:r>
          </w:p>
        </w:tc>
        <w:tc>
          <w:tcPr>
            <w:tcW w:w="1701" w:type="dxa"/>
            <w:vAlign w:val="center"/>
          </w:tcPr>
          <w:p w:rsidR="007B17AE" w:rsidRPr="00FA009E" w:rsidRDefault="007B17AE" w:rsidP="007B17AE">
            <w:pPr>
              <w:tabs>
                <w:tab w:val="left" w:pos="665"/>
              </w:tabs>
              <w:jc w:val="center"/>
              <w:cnfStyle w:val="000000100000"/>
            </w:pPr>
          </w:p>
        </w:tc>
      </w:tr>
      <w:tr w:rsidR="007B17AE" w:rsidRPr="00425D83" w:rsidTr="00656DFE">
        <w:trPr>
          <w:cnfStyle w:val="000000010000"/>
        </w:trPr>
        <w:tc>
          <w:tcPr>
            <w:cnfStyle w:val="001000000000"/>
            <w:tcW w:w="675" w:type="dxa"/>
            <w:vAlign w:val="center"/>
          </w:tcPr>
          <w:p w:rsidR="007B17AE" w:rsidRDefault="007B17AE" w:rsidP="009476BF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2268" w:type="dxa"/>
            <w:vAlign w:val="center"/>
          </w:tcPr>
          <w:p w:rsidR="007B17AE" w:rsidRDefault="007B17AE" w:rsidP="00656DFE">
            <w:pPr>
              <w:jc w:val="center"/>
              <w:cnfStyle w:val="000000010000"/>
            </w:pPr>
            <w:r>
              <w:t xml:space="preserve">Acesso as </w:t>
            </w:r>
            <w:proofErr w:type="spellStart"/>
            <w:r>
              <w:t>ferrametas</w:t>
            </w:r>
            <w:proofErr w:type="spellEnd"/>
            <w:r>
              <w:t xml:space="preserve"> administrativas</w:t>
            </w:r>
          </w:p>
        </w:tc>
        <w:tc>
          <w:tcPr>
            <w:tcW w:w="3544" w:type="dxa"/>
            <w:vAlign w:val="center"/>
          </w:tcPr>
          <w:p w:rsidR="007B17AE" w:rsidRDefault="007B17AE" w:rsidP="00656DFE">
            <w:pPr>
              <w:jc w:val="center"/>
              <w:cnfStyle w:val="000000010000"/>
            </w:pPr>
            <w:r>
              <w:t>Disponibilizar acesso para as ferramentas administrativas</w:t>
            </w:r>
          </w:p>
        </w:tc>
        <w:tc>
          <w:tcPr>
            <w:tcW w:w="1353" w:type="dxa"/>
            <w:vAlign w:val="center"/>
          </w:tcPr>
          <w:p w:rsidR="007B17AE" w:rsidRDefault="007B17AE" w:rsidP="007B17AE">
            <w:pPr>
              <w:jc w:val="center"/>
              <w:cnfStyle w:val="000000010000"/>
            </w:pPr>
            <w:r>
              <w:t>Concluído parcialmente</w:t>
            </w:r>
          </w:p>
        </w:tc>
        <w:tc>
          <w:tcPr>
            <w:tcW w:w="1701" w:type="dxa"/>
            <w:vAlign w:val="center"/>
          </w:tcPr>
          <w:p w:rsidR="007B17AE" w:rsidRPr="00FA009E" w:rsidRDefault="007B17AE" w:rsidP="007B17AE">
            <w:pPr>
              <w:tabs>
                <w:tab w:val="left" w:pos="665"/>
              </w:tabs>
              <w:jc w:val="center"/>
              <w:cnfStyle w:val="000000010000"/>
            </w:pPr>
            <w:r>
              <w:t xml:space="preserve">Falta configurar o </w:t>
            </w:r>
            <w:proofErr w:type="spellStart"/>
            <w:r w:rsidRPr="007B17AE">
              <w:t>logentries</w:t>
            </w:r>
            <w:proofErr w:type="spellEnd"/>
            <w:r>
              <w:t xml:space="preserve"> </w:t>
            </w:r>
          </w:p>
        </w:tc>
      </w:tr>
    </w:tbl>
    <w:p w:rsidR="007A41FA" w:rsidRDefault="007A41FA" w:rsidP="007A41FA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bookmarkStart w:id="2" w:name="_GoBack"/>
      <w:bookmarkEnd w:id="2"/>
      <w:r>
        <w:t>Ferramenta de monitoramento</w:t>
      </w:r>
    </w:p>
    <w:p w:rsidR="00BB299B" w:rsidRDefault="007A41FA" w:rsidP="00BB299B">
      <w:r>
        <w:t xml:space="preserve">A ferramenta de monitoramento escolhida para a aplicação é o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Relic</w:t>
      </w:r>
      <w:proofErr w:type="spellEnd"/>
      <w:r>
        <w:t xml:space="preserve">. </w:t>
      </w:r>
      <w:r w:rsidRPr="007A41FA">
        <w:t xml:space="preserve">Trata-se de uma ferramenta </w:t>
      </w:r>
      <w:proofErr w:type="spellStart"/>
      <w:r w:rsidRPr="007A41FA">
        <w:t>multi-plataforma</w:t>
      </w:r>
      <w:proofErr w:type="spellEnd"/>
      <w:r w:rsidRPr="007A41FA">
        <w:t xml:space="preserve"> (PHP, Java</w:t>
      </w:r>
      <w:proofErr w:type="gramStart"/>
      <w:r w:rsidRPr="007A41FA">
        <w:t>, .</w:t>
      </w:r>
      <w:proofErr w:type="gramEnd"/>
      <w:r w:rsidRPr="007A41FA">
        <w:t xml:space="preserve">NET, </w:t>
      </w:r>
      <w:proofErr w:type="spellStart"/>
      <w:r w:rsidRPr="007A41FA">
        <w:t>Ru</w:t>
      </w:r>
      <w:r>
        <w:t>by</w:t>
      </w:r>
      <w:proofErr w:type="spellEnd"/>
      <w:r>
        <w:t xml:space="preserve"> e </w:t>
      </w:r>
      <w:proofErr w:type="spellStart"/>
      <w:r>
        <w:t>Python</w:t>
      </w:r>
      <w:proofErr w:type="spellEnd"/>
      <w:r>
        <w:t xml:space="preserve">) capaz de monitorar, este caso, a </w:t>
      </w:r>
      <w:proofErr w:type="spellStart"/>
      <w:r w:rsidRPr="007A41FA">
        <w:t>a</w:t>
      </w:r>
      <w:proofErr w:type="spellEnd"/>
      <w:r w:rsidRPr="007A41FA">
        <w:t xml:space="preserve"> aplicação.</w:t>
      </w:r>
    </w:p>
    <w:p w:rsidR="007A41FA" w:rsidRDefault="007A41FA" w:rsidP="007A41FA">
      <w:r>
        <w:t xml:space="preserve">O principal propósito do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Relic</w:t>
      </w:r>
      <w:proofErr w:type="spellEnd"/>
      <w:r>
        <w:t xml:space="preserve"> é auxiliar no diagnóstico de possíveis problemas no código da aplicação, facilitando a identificação de gargalos que prejudiquem sua </w:t>
      </w:r>
      <w:proofErr w:type="gramStart"/>
      <w:r>
        <w:t>performance</w:t>
      </w:r>
      <w:proofErr w:type="gramEnd"/>
      <w:r>
        <w:t>. A partir de gráficos de desempenho de fácil compreensão, é possível acompanhar resumos dos tempos de resposta da aplicação, transações com o banco de dados, conexões com serviços externos, visualizar relatórios de disponibilidade e de erros recorrentes, configurar alertas, entre outros.</w:t>
      </w:r>
    </w:p>
    <w:p w:rsidR="007A41FA" w:rsidRDefault="007A41FA" w:rsidP="007A41FA">
      <w:r>
        <w:t xml:space="preserve">A Integração com a aplicação foi teoricamente simples, pois, como para a aplicação está sendo usado um servidor da Microsoft, o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add-ons</w:t>
      </w:r>
      <w:proofErr w:type="spellEnd"/>
      <w:r>
        <w:t xml:space="preserve"> podem ser adicionados na aplicação com certa facilidade.</w:t>
      </w:r>
    </w:p>
    <w:p w:rsidR="007A41FA" w:rsidRDefault="007A41FA" w:rsidP="007A41FA">
      <w:r>
        <w:t xml:space="preserve">O acesso na ferramenta é feita pelo site </w:t>
      </w:r>
      <w:hyperlink r:id="rId11" w:history="1">
        <w:r w:rsidRPr="00992C8A">
          <w:rPr>
            <w:rStyle w:val="Hyperlink"/>
          </w:rPr>
          <w:t>HTTP://RPM.NEWRELIC.COM</w:t>
        </w:r>
      </w:hyperlink>
      <w:r>
        <w:t xml:space="preserve">, pois se trata de um serviço </w:t>
      </w:r>
      <w:proofErr w:type="spellStart"/>
      <w:proofErr w:type="gramStart"/>
      <w:r>
        <w:t>SaaS</w:t>
      </w:r>
      <w:proofErr w:type="spellEnd"/>
      <w:proofErr w:type="gramEnd"/>
      <w:r>
        <w:t>.</w:t>
      </w:r>
    </w:p>
    <w:p w:rsidR="007A41FA" w:rsidRDefault="007A41FA" w:rsidP="007A41FA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Ferramenta DE LOg</w:t>
      </w:r>
    </w:p>
    <w:p w:rsidR="007A41FA" w:rsidRDefault="004B4E7A" w:rsidP="007A41FA">
      <w:r>
        <w:t xml:space="preserve">A ferramenta de </w:t>
      </w:r>
      <w:proofErr w:type="spellStart"/>
      <w:r>
        <w:t>log</w:t>
      </w:r>
      <w:proofErr w:type="spellEnd"/>
      <w:r>
        <w:t xml:space="preserve"> escolhida para a aplicação foi o uso de FTP e também do </w:t>
      </w:r>
      <w:proofErr w:type="spellStart"/>
      <w:r>
        <w:t>Logentries</w:t>
      </w:r>
      <w:proofErr w:type="spellEnd"/>
      <w:r>
        <w:t xml:space="preserve">. O </w:t>
      </w:r>
      <w:proofErr w:type="spellStart"/>
      <w:r>
        <w:t>log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trata-se de uma ferramenta que auxilia o desenvolvedor a ver os </w:t>
      </w:r>
      <w:proofErr w:type="spellStart"/>
      <w:r>
        <w:t>logs</w:t>
      </w:r>
      <w:proofErr w:type="spellEnd"/>
      <w:r>
        <w:t xml:space="preserve"> da aplicação em tempo real e de forma analítica.</w:t>
      </w:r>
    </w:p>
    <w:p w:rsidR="004B4E7A" w:rsidRDefault="004B4E7A" w:rsidP="007A41FA">
      <w:r>
        <w:t xml:space="preserve">Já o acesso via FTP mostra os </w:t>
      </w:r>
      <w:proofErr w:type="spellStart"/>
      <w:r>
        <w:t>logs</w:t>
      </w:r>
      <w:proofErr w:type="spellEnd"/>
      <w:r>
        <w:t xml:space="preserve"> crus, ou seja, não existe ferramenta para deixar de forma analítica os </w:t>
      </w:r>
      <w:proofErr w:type="spellStart"/>
      <w:r>
        <w:t>logs</w:t>
      </w:r>
      <w:proofErr w:type="spellEnd"/>
      <w:r>
        <w:t xml:space="preserve">, porém, esses </w:t>
      </w:r>
      <w:proofErr w:type="spellStart"/>
      <w:r>
        <w:t>logs</w:t>
      </w:r>
      <w:proofErr w:type="spellEnd"/>
      <w:r>
        <w:t xml:space="preserve"> são bem completos, pois se trata do recurso do próprio </w:t>
      </w:r>
      <w:proofErr w:type="spellStart"/>
      <w:r>
        <w:t>Azure</w:t>
      </w:r>
      <w:proofErr w:type="spellEnd"/>
      <w:r>
        <w:t>.</w:t>
      </w:r>
    </w:p>
    <w:p w:rsidR="004B4E7A" w:rsidRDefault="004B4E7A" w:rsidP="004B4E7A">
      <w:pPr>
        <w:pStyle w:val="Ttulo2"/>
        <w:numPr>
          <w:ilvl w:val="0"/>
          <w:numId w:val="7"/>
        </w:numPr>
        <w:tabs>
          <w:tab w:val="left" w:pos="284"/>
        </w:tabs>
        <w:ind w:left="0" w:firstLine="0"/>
      </w:pPr>
      <w:r>
        <w:t>Teste</w:t>
      </w:r>
    </w:p>
    <w:p w:rsidR="004B4E7A" w:rsidRPr="00C3161F" w:rsidRDefault="00C3161F" w:rsidP="00C3161F">
      <w:pPr>
        <w:rPr>
          <w:color w:val="000000" w:themeColor="text1"/>
          <w:lang w:eastAsia="pt-BR"/>
        </w:rPr>
      </w:pPr>
      <w:r>
        <w:rPr>
          <w:color w:val="000000" w:themeColor="text1"/>
          <w:lang w:eastAsia="pt-BR"/>
        </w:rPr>
        <w:t xml:space="preserve">Os testes realizados foram decorrentes para mostrar o funcionamento da aplicação, utilizando a ferramenta </w:t>
      </w:r>
      <w:proofErr w:type="spellStart"/>
      <w:r>
        <w:rPr>
          <w:color w:val="000000" w:themeColor="text1"/>
          <w:lang w:eastAsia="pt-BR"/>
        </w:rPr>
        <w:t>Selenium</w:t>
      </w:r>
      <w:proofErr w:type="spellEnd"/>
      <w:r>
        <w:rPr>
          <w:color w:val="000000" w:themeColor="text1"/>
          <w:lang w:eastAsia="pt-BR"/>
        </w:rPr>
        <w:t xml:space="preserve"> IDE, onde foram realizados testes automatizados.</w:t>
      </w:r>
    </w:p>
    <w:sectPr w:rsidR="004B4E7A" w:rsidRPr="00C3161F" w:rsidSect="00F96AE8">
      <w:headerReference w:type="default" r:id="rId12"/>
      <w:footerReference w:type="default" r:id="rId13"/>
      <w:pgSz w:w="11906" w:h="16838"/>
      <w:pgMar w:top="1985" w:right="1440" w:bottom="2836" w:left="1440" w:header="708" w:footer="1032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432" w:rsidRDefault="00136432" w:rsidP="00AF7ED4">
      <w:r>
        <w:separator/>
      </w:r>
    </w:p>
  </w:endnote>
  <w:endnote w:type="continuationSeparator" w:id="0">
    <w:p w:rsidR="00136432" w:rsidRDefault="00136432" w:rsidP="00AF7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ic720 BT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E7A" w:rsidRPr="008006D6" w:rsidRDefault="004B4E7A" w:rsidP="00BE148E">
    <w:pPr>
      <w:pStyle w:val="Rodap"/>
      <w:tabs>
        <w:tab w:val="clear" w:pos="4513"/>
        <w:tab w:val="clear" w:pos="9026"/>
        <w:tab w:val="right" w:pos="8647"/>
      </w:tabs>
      <w:spacing w:line="276" w:lineRule="auto"/>
      <w:ind w:left="-567" w:right="379"/>
      <w:rPr>
        <w:b/>
        <w:color w:val="808080" w:themeColor="background1" w:themeShade="80"/>
      </w:rPr>
    </w:pPr>
    <w:r>
      <w:rPr>
        <w:b/>
        <w:noProof/>
        <w:color w:val="808080" w:themeColor="background1" w:themeShade="80"/>
        <w:lang w:eastAsia="pt-BR"/>
      </w:rPr>
      <w:pict>
        <v:rect id="Rectangle 70" o:spid="_x0000_s2051" style="position:absolute;left:0;text-align:left;margin-left:464.85pt;margin-top:614.9pt;width:34.7pt;height:32.35pt;z-index:251755520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" o:allowincell="f" filled="f" stroked="f">
          <v:textbox>
            <w:txbxContent>
              <w:p w:rsidR="004B4E7A" w:rsidRPr="00BE148E" w:rsidRDefault="004B4E7A" w:rsidP="00AF7ED4">
                <w:pPr>
                  <w:jc w:val="center"/>
                  <w:rPr>
                    <w:b/>
                    <w:color w:val="808080" w:themeColor="background1" w:themeShade="80"/>
                  </w:rPr>
                </w:pPr>
                <w:sdt>
                  <w:sdtPr>
                    <w:rPr>
                      <w:b/>
                      <w:color w:val="808080" w:themeColor="background1" w:themeShade="80"/>
                    </w:rPr>
                    <w:id w:val="-2099860243"/>
                    <w:docPartObj>
                      <w:docPartGallery w:val="Page Numbers (Margins)"/>
                      <w:docPartUnique/>
                    </w:docPartObj>
                  </w:sdtPr>
                  <w:sdtContent>
                    <w:r w:rsidRPr="00D13B0C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BE148E">
                      <w:rPr>
                        <w:b/>
                        <w:color w:val="808080" w:themeColor="background1" w:themeShade="80"/>
                      </w:rPr>
                      <w:instrText xml:space="preserve"> PAGE  \* MERGEFORMAT </w:instrText>
                    </w:r>
                    <w:r w:rsidRPr="00D13B0C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C3161F" w:rsidRPr="00C3161F">
                      <w:rPr>
                        <w:b/>
                        <w:noProof/>
                        <w:color w:val="808080" w:themeColor="background1" w:themeShade="80"/>
                        <w:lang w:val="en-US"/>
                      </w:rPr>
                      <w:t>1</w:t>
                    </w:r>
                    <w:r w:rsidRPr="00BE148E">
                      <w:rPr>
                        <w:b/>
                        <w:noProof/>
                        <w:color w:val="808080" w:themeColor="background1" w:themeShade="80"/>
                        <w:lang w:val="en-US"/>
                      </w:rPr>
                      <w:fldChar w:fldCharType="end"/>
                    </w:r>
                  </w:sdtContent>
                </w:sdt>
              </w:p>
            </w:txbxContent>
          </v:textbox>
          <w10:wrap type="square" anchorx="margin" anchory="margin"/>
        </v:rect>
      </w:pict>
    </w:r>
    <w:r>
      <w:rPr>
        <w:b/>
        <w:noProof/>
        <w:color w:val="808080" w:themeColor="background1" w:themeShade="80"/>
        <w:lang w:eastAsia="pt-BR"/>
      </w:rPr>
      <w:pict>
        <v:oval id="Elipse 4" o:spid="_x0000_s2050" style="position:absolute;left:0;text-align:left;margin-left:469.45pt;margin-top:-19.65pt;width:24.05pt;height:24.05pt;z-index:251754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" fillcolor="white [3201]" strokecolor="#7f7f7f"/>
      </w:pict>
    </w:r>
    <w:r>
      <w:rPr>
        <w:b/>
        <w:noProof/>
        <w:color w:val="808080" w:themeColor="background1" w:themeShade="80"/>
        <w:lang w:eastAsia="pt-BR"/>
      </w:rPr>
      <w:pict>
        <v:line id="Conector reto 24" o:spid="_x0000_s2049" style="position:absolute;left:0;text-align:left;z-index:251738110;visibility:visible;mso-position-horizontal:center;mso-position-horizontal-relative:margin;mso-position-vertical-relative:margin;mso-width-relative:margin" from="0,634.45pt" to="534.6pt,6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" strokecolor="#7f8181" strokeweight=".5pt">
          <w10:wrap anchorx="margin" anchory="margin"/>
        </v:line>
      </w:pict>
    </w:r>
    <w:r>
      <w:rPr>
        <w:b/>
        <w:color w:val="808080" w:themeColor="background1" w:themeShade="80"/>
      </w:rPr>
      <w:tab/>
    </w:r>
  </w:p>
  <w:p w:rsidR="004B4E7A" w:rsidRPr="008006D6" w:rsidRDefault="004B4E7A" w:rsidP="00BE148E">
    <w:pPr>
      <w:pStyle w:val="Rodap"/>
      <w:tabs>
        <w:tab w:val="clear" w:pos="9026"/>
        <w:tab w:val="right" w:pos="8647"/>
      </w:tabs>
      <w:ind w:left="-567" w:right="379"/>
      <w:rPr>
        <w:b/>
        <w:color w:val="808080" w:themeColor="background1" w:themeShade="8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432" w:rsidRDefault="00136432" w:rsidP="00AF7ED4">
      <w:r>
        <w:separator/>
      </w:r>
    </w:p>
  </w:footnote>
  <w:footnote w:type="continuationSeparator" w:id="0">
    <w:p w:rsidR="00136432" w:rsidRDefault="00136432" w:rsidP="00AF7ED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E7A" w:rsidRDefault="004B4E7A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  <w:r w:rsidRPr="00D13B0C">
      <w:rPr>
        <w:b/>
        <w:noProof/>
        <w:color w:val="808080" w:themeColor="background1" w:themeShade="80"/>
        <w:lang w:eastAsia="pt-BR"/>
      </w:rPr>
      <w:pict>
        <v:line id="Conector reto 27" o:spid="_x0000_s2052" style="position:absolute;left:0;text-align:left;z-index:251769856;visibility:visible;mso-position-horizontal:center;mso-position-horizontal-relative:margin;mso-position-vertical-relative:margin;mso-width-relative:margin" from="0,-22.45pt" to="534.6pt,-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" strokecolor="#7f8181" strokeweight=".5pt">
          <w10:wrap anchorx="margin" anchory="margin"/>
        </v:line>
      </w:pict>
    </w:r>
    <w:r w:rsidRPr="008006D6">
      <w:rPr>
        <w:b/>
        <w:color w:val="808080" w:themeColor="background1" w:themeShade="80"/>
      </w:rPr>
      <w:br/>
    </w:r>
  </w:p>
  <w:p w:rsidR="004B4E7A" w:rsidRPr="00F77A89" w:rsidRDefault="004B4E7A" w:rsidP="007259B3">
    <w:pPr>
      <w:pStyle w:val="Cabealho"/>
      <w:spacing w:line="276" w:lineRule="auto"/>
      <w:ind w:left="-567"/>
      <w:rPr>
        <w:b/>
        <w:color w:val="808080" w:themeColor="background1" w:themeShade="80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9pt;height:9pt" o:bullet="t">
        <v:imagedata r:id="rId1" o:title="BD14693_"/>
      </v:shape>
    </w:pict>
  </w:numPicBullet>
  <w:numPicBullet w:numPicBulletId="1">
    <w:pict>
      <v:shape id="_x0000_i1075" type="#_x0000_t75" style="width:9pt;height:9pt" o:bullet="t">
        <v:imagedata r:id="rId2" o:title="BD14655_"/>
      </v:shape>
    </w:pict>
  </w:numPicBullet>
  <w:numPicBullet w:numPicBulletId="2">
    <w:pict>
      <v:shape id="_x0000_i1076" type="#_x0000_t75" style="width:9pt;height:9pt" o:bullet="t">
        <v:imagedata r:id="rId3" o:title="j0115836"/>
      </v:shape>
    </w:pict>
  </w:numPicBullet>
  <w:abstractNum w:abstractNumId="0">
    <w:nsid w:val="00543C89"/>
    <w:multiLevelType w:val="hybridMultilevel"/>
    <w:tmpl w:val="124C3D4A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CA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B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22C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84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882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A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2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8A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605AD7"/>
    <w:multiLevelType w:val="hybridMultilevel"/>
    <w:tmpl w:val="84784F6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EAE4DDA"/>
    <w:multiLevelType w:val="multilevel"/>
    <w:tmpl w:val="F160ADCC"/>
    <w:styleLink w:val="Itens"/>
    <w:lvl w:ilvl="0">
      <w:start w:val="1"/>
      <w:numFmt w:val="bullet"/>
      <w:lvlText w:val=""/>
      <w:lvlPicBulletId w:val="2"/>
      <w:lvlJc w:val="left"/>
      <w:pPr>
        <w:ind w:left="1304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1985" w:hanging="341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928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0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3" w:hanging="340"/>
      </w:pPr>
      <w:rPr>
        <w:rFonts w:hint="default"/>
      </w:rPr>
    </w:lvl>
  </w:abstractNum>
  <w:abstractNum w:abstractNumId="3">
    <w:nsid w:val="0FF85A11"/>
    <w:multiLevelType w:val="multilevel"/>
    <w:tmpl w:val="B9E284A4"/>
    <w:styleLink w:val="33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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"/>
      <w:lvlJc w:val="left"/>
      <w:pPr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E3B71"/>
    <w:multiLevelType w:val="hybridMultilevel"/>
    <w:tmpl w:val="5658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F700D"/>
    <w:multiLevelType w:val="multilevel"/>
    <w:tmpl w:val="0188F700"/>
    <w:styleLink w:val="itens182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◦"/>
      <w:lvlJc w:val="left"/>
      <w:pPr>
        <w:ind w:left="679" w:hanging="340"/>
      </w:pPr>
      <w:rPr>
        <w:rFonts w:ascii="Courier New" w:hAnsi="Courier New" w:hint="default"/>
        <w:color w:val="auto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6">
    <w:nsid w:val="1B9D0840"/>
    <w:multiLevelType w:val="hybridMultilevel"/>
    <w:tmpl w:val="60A62408"/>
    <w:lvl w:ilvl="0" w:tplc="B0C64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2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E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FED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6E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AF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02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2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B42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C4958DF"/>
    <w:multiLevelType w:val="hybridMultilevel"/>
    <w:tmpl w:val="43021F80"/>
    <w:lvl w:ilvl="0" w:tplc="DE72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65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05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DEF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6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F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4D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C1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8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398300F"/>
    <w:multiLevelType w:val="hybridMultilevel"/>
    <w:tmpl w:val="DA58E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E32CE"/>
    <w:multiLevelType w:val="multilevel"/>
    <w:tmpl w:val="0690FE0A"/>
    <w:styleLink w:val="Itens22"/>
    <w:lvl w:ilvl="0">
      <w:start w:val="1"/>
      <w:numFmt w:val="bullet"/>
      <w:lvlText w:val=""/>
      <w:lvlPicBulletId w:val="0"/>
      <w:lvlJc w:val="left"/>
      <w:pPr>
        <w:ind w:left="1077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1644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▫"/>
      <w:lvlJc w:val="left"/>
      <w:pPr>
        <w:ind w:left="2211" w:hanging="34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778" w:hanging="34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3345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12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79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6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13" w:hanging="340"/>
      </w:pPr>
      <w:rPr>
        <w:rFonts w:hint="default"/>
      </w:rPr>
    </w:lvl>
  </w:abstractNum>
  <w:abstractNum w:abstractNumId="10">
    <w:nsid w:val="30DB0875"/>
    <w:multiLevelType w:val="hybridMultilevel"/>
    <w:tmpl w:val="45A0A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83820"/>
    <w:multiLevelType w:val="hybridMultilevel"/>
    <w:tmpl w:val="B81A4CEC"/>
    <w:lvl w:ilvl="0" w:tplc="5F34E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01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20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2B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ACF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5C1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7AC8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027A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01D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C106A48"/>
    <w:multiLevelType w:val="hybridMultilevel"/>
    <w:tmpl w:val="D254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81317F"/>
    <w:multiLevelType w:val="hybridMultilevel"/>
    <w:tmpl w:val="074E9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F05BD9"/>
    <w:multiLevelType w:val="hybridMultilevel"/>
    <w:tmpl w:val="A852DC0A"/>
    <w:lvl w:ilvl="0" w:tplc="0534D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0CD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8C5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C4D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BE5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E3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E7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987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A83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EEA1D2B"/>
    <w:multiLevelType w:val="multilevel"/>
    <w:tmpl w:val="A580C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>
    <w:nsid w:val="51381D00"/>
    <w:multiLevelType w:val="multilevel"/>
    <w:tmpl w:val="DF24F0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5B39712F"/>
    <w:multiLevelType w:val="multilevel"/>
    <w:tmpl w:val="E3A86914"/>
    <w:styleLink w:val="ItensTabela"/>
    <w:lvl w:ilvl="0">
      <w:start w:val="1"/>
      <w:numFmt w:val="bullet"/>
      <w:lvlText w:val=""/>
      <w:lvlPicBulletId w:val="2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▬"/>
      <w:lvlJc w:val="left"/>
      <w:pPr>
        <w:ind w:left="852" w:hanging="284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18">
    <w:nsid w:val="5B7B481E"/>
    <w:multiLevelType w:val="hybridMultilevel"/>
    <w:tmpl w:val="DA988B0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01A04E1"/>
    <w:multiLevelType w:val="hybridMultilevel"/>
    <w:tmpl w:val="9CF4C6DC"/>
    <w:lvl w:ilvl="0" w:tplc="82929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6C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EE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648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EE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F6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C16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164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08F1F54"/>
    <w:multiLevelType w:val="hybridMultilevel"/>
    <w:tmpl w:val="3C3E7AAE"/>
    <w:lvl w:ilvl="0" w:tplc="C37AB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AB0CD7"/>
    <w:multiLevelType w:val="hybridMultilevel"/>
    <w:tmpl w:val="DEB8B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0D2D5C"/>
    <w:multiLevelType w:val="hybridMultilevel"/>
    <w:tmpl w:val="B0AE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916B26"/>
    <w:multiLevelType w:val="multilevel"/>
    <w:tmpl w:val="DB863FDC"/>
    <w:styleLink w:val="Tab3"/>
    <w:lvl w:ilvl="0">
      <w:start w:val="1"/>
      <w:numFmt w:val="bullet"/>
      <w:lvlText w:val=""/>
      <w:lvlPicBulletId w:val="0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ind w:left="453" w:hanging="340"/>
      </w:pPr>
      <w:rPr>
        <w:rFonts w:ascii="Courier New" w:hAnsi="Courier New" w:hint="default"/>
      </w:rPr>
    </w:lvl>
    <w:lvl w:ilvl="2">
      <w:start w:val="1"/>
      <w:numFmt w:val="bullet"/>
      <w:lvlText w:val="▬"/>
      <w:lvlJc w:val="left"/>
      <w:pPr>
        <w:ind w:left="566" w:hanging="340"/>
      </w:pPr>
      <w:rPr>
        <w:rFonts w:ascii="Courier New" w:hAnsi="Courier New" w:hint="default"/>
      </w:rPr>
    </w:lvl>
    <w:lvl w:ilvl="3">
      <w:start w:val="1"/>
      <w:numFmt w:val="decimal"/>
      <w:lvlText w:val="(%4)"/>
      <w:lvlJc w:val="left"/>
      <w:pPr>
        <w:ind w:left="679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92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0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18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131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44" w:hanging="340"/>
      </w:pPr>
      <w:rPr>
        <w:rFonts w:hint="default"/>
      </w:rPr>
    </w:lvl>
  </w:abstractNum>
  <w:abstractNum w:abstractNumId="24">
    <w:nsid w:val="76FA31FD"/>
    <w:multiLevelType w:val="hybridMultilevel"/>
    <w:tmpl w:val="0A4EA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7A510B"/>
    <w:multiLevelType w:val="hybridMultilevel"/>
    <w:tmpl w:val="0B1A4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23"/>
  </w:num>
  <w:num w:numId="7">
    <w:abstractNumId w:val="15"/>
  </w:num>
  <w:num w:numId="8">
    <w:abstractNumId w:val="24"/>
  </w:num>
  <w:num w:numId="9">
    <w:abstractNumId w:val="8"/>
  </w:num>
  <w:num w:numId="10">
    <w:abstractNumId w:val="21"/>
  </w:num>
  <w:num w:numId="11">
    <w:abstractNumId w:val="10"/>
  </w:num>
  <w:num w:numId="12">
    <w:abstractNumId w:val="12"/>
  </w:num>
  <w:num w:numId="13">
    <w:abstractNumId w:val="18"/>
  </w:num>
  <w:num w:numId="14">
    <w:abstractNumId w:val="4"/>
  </w:num>
  <w:num w:numId="15">
    <w:abstractNumId w:val="2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</w:num>
  <w:num w:numId="17">
    <w:abstractNumId w:val="13"/>
  </w:num>
  <w:num w:numId="18">
    <w:abstractNumId w:val="11"/>
  </w:num>
  <w:num w:numId="19">
    <w:abstractNumId w:val="22"/>
  </w:num>
  <w:num w:numId="20">
    <w:abstractNumId w:val="7"/>
  </w:num>
  <w:num w:numId="21">
    <w:abstractNumId w:val="14"/>
  </w:num>
  <w:num w:numId="22">
    <w:abstractNumId w:val="6"/>
  </w:num>
  <w:num w:numId="23">
    <w:abstractNumId w:val="0"/>
  </w:num>
  <w:num w:numId="24">
    <w:abstractNumId w:val="20"/>
  </w:num>
  <w:num w:numId="25">
    <w:abstractNumId w:val="19"/>
  </w:num>
  <w:num w:numId="26">
    <w:abstractNumId w:val="16"/>
  </w:num>
  <w:num w:numId="27">
    <w:abstractNumId w:val="2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>
      <o:colormru v:ext="edit" colors="#de922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A6A72"/>
    <w:rsid w:val="0000218B"/>
    <w:rsid w:val="00002DB6"/>
    <w:rsid w:val="00003930"/>
    <w:rsid w:val="000105E6"/>
    <w:rsid w:val="00015EAA"/>
    <w:rsid w:val="0002042E"/>
    <w:rsid w:val="00020C9B"/>
    <w:rsid w:val="00025934"/>
    <w:rsid w:val="00026256"/>
    <w:rsid w:val="00026AA9"/>
    <w:rsid w:val="00033346"/>
    <w:rsid w:val="00033D8E"/>
    <w:rsid w:val="00034C7F"/>
    <w:rsid w:val="00035384"/>
    <w:rsid w:val="00040A1C"/>
    <w:rsid w:val="00041F9F"/>
    <w:rsid w:val="000556ED"/>
    <w:rsid w:val="00057A2F"/>
    <w:rsid w:val="00063499"/>
    <w:rsid w:val="0006405D"/>
    <w:rsid w:val="00075DE2"/>
    <w:rsid w:val="00076B01"/>
    <w:rsid w:val="00076C3C"/>
    <w:rsid w:val="00087F0E"/>
    <w:rsid w:val="00093703"/>
    <w:rsid w:val="00094D66"/>
    <w:rsid w:val="000B18A5"/>
    <w:rsid w:val="000B1C3D"/>
    <w:rsid w:val="000B653F"/>
    <w:rsid w:val="000C2085"/>
    <w:rsid w:val="000C4431"/>
    <w:rsid w:val="000D0B4A"/>
    <w:rsid w:val="000D1BF9"/>
    <w:rsid w:val="000D270B"/>
    <w:rsid w:val="000D4067"/>
    <w:rsid w:val="000E0DB4"/>
    <w:rsid w:val="000F059E"/>
    <w:rsid w:val="000F1BD7"/>
    <w:rsid w:val="000F3CC3"/>
    <w:rsid w:val="000F44D6"/>
    <w:rsid w:val="000F5214"/>
    <w:rsid w:val="000F6008"/>
    <w:rsid w:val="001032B7"/>
    <w:rsid w:val="001033CF"/>
    <w:rsid w:val="001054F1"/>
    <w:rsid w:val="00106263"/>
    <w:rsid w:val="00107AFF"/>
    <w:rsid w:val="00111504"/>
    <w:rsid w:val="0011414B"/>
    <w:rsid w:val="00114954"/>
    <w:rsid w:val="0012172C"/>
    <w:rsid w:val="00122346"/>
    <w:rsid w:val="0012412B"/>
    <w:rsid w:val="0013097F"/>
    <w:rsid w:val="00130BCC"/>
    <w:rsid w:val="00131C5A"/>
    <w:rsid w:val="001327C4"/>
    <w:rsid w:val="00132F46"/>
    <w:rsid w:val="00136432"/>
    <w:rsid w:val="00137B05"/>
    <w:rsid w:val="00140B70"/>
    <w:rsid w:val="00146884"/>
    <w:rsid w:val="00147462"/>
    <w:rsid w:val="00147B6F"/>
    <w:rsid w:val="00150870"/>
    <w:rsid w:val="0015186D"/>
    <w:rsid w:val="00152CCA"/>
    <w:rsid w:val="001540AB"/>
    <w:rsid w:val="00155908"/>
    <w:rsid w:val="001628C0"/>
    <w:rsid w:val="00167D39"/>
    <w:rsid w:val="00167E52"/>
    <w:rsid w:val="00171356"/>
    <w:rsid w:val="001752BF"/>
    <w:rsid w:val="00175474"/>
    <w:rsid w:val="00175D2E"/>
    <w:rsid w:val="00176EF5"/>
    <w:rsid w:val="00184D3D"/>
    <w:rsid w:val="00192DCF"/>
    <w:rsid w:val="001A076F"/>
    <w:rsid w:val="001A2D9B"/>
    <w:rsid w:val="001A4F6F"/>
    <w:rsid w:val="001B324B"/>
    <w:rsid w:val="001B3F1B"/>
    <w:rsid w:val="001B470F"/>
    <w:rsid w:val="001C0C5D"/>
    <w:rsid w:val="001C413B"/>
    <w:rsid w:val="001C6617"/>
    <w:rsid w:val="001C73A4"/>
    <w:rsid w:val="001D1D62"/>
    <w:rsid w:val="001D7B38"/>
    <w:rsid w:val="001E2198"/>
    <w:rsid w:val="001E6E1F"/>
    <w:rsid w:val="001E7923"/>
    <w:rsid w:val="001E7AC2"/>
    <w:rsid w:val="001F0047"/>
    <w:rsid w:val="001F0903"/>
    <w:rsid w:val="001F43B8"/>
    <w:rsid w:val="001F5381"/>
    <w:rsid w:val="0020051F"/>
    <w:rsid w:val="002051A5"/>
    <w:rsid w:val="00216038"/>
    <w:rsid w:val="00216859"/>
    <w:rsid w:val="00217F64"/>
    <w:rsid w:val="00224B8F"/>
    <w:rsid w:val="00227CF1"/>
    <w:rsid w:val="00230512"/>
    <w:rsid w:val="00235297"/>
    <w:rsid w:val="00235B01"/>
    <w:rsid w:val="002457B7"/>
    <w:rsid w:val="0025059A"/>
    <w:rsid w:val="002512AE"/>
    <w:rsid w:val="00253DB0"/>
    <w:rsid w:val="0025427B"/>
    <w:rsid w:val="002606A5"/>
    <w:rsid w:val="00261AB8"/>
    <w:rsid w:val="00262241"/>
    <w:rsid w:val="002641F9"/>
    <w:rsid w:val="0026600F"/>
    <w:rsid w:val="00271B9E"/>
    <w:rsid w:val="00272202"/>
    <w:rsid w:val="00272B0D"/>
    <w:rsid w:val="00275786"/>
    <w:rsid w:val="002800F2"/>
    <w:rsid w:val="00280802"/>
    <w:rsid w:val="00280BE1"/>
    <w:rsid w:val="00281C2F"/>
    <w:rsid w:val="00283C9F"/>
    <w:rsid w:val="00284191"/>
    <w:rsid w:val="00284DB1"/>
    <w:rsid w:val="0028730F"/>
    <w:rsid w:val="002879E4"/>
    <w:rsid w:val="00291261"/>
    <w:rsid w:val="00292D23"/>
    <w:rsid w:val="00293C32"/>
    <w:rsid w:val="00297384"/>
    <w:rsid w:val="00297998"/>
    <w:rsid w:val="002A02B2"/>
    <w:rsid w:val="002A392D"/>
    <w:rsid w:val="002A462A"/>
    <w:rsid w:val="002A4BDC"/>
    <w:rsid w:val="002B23A0"/>
    <w:rsid w:val="002B23B2"/>
    <w:rsid w:val="002B2446"/>
    <w:rsid w:val="002B5C60"/>
    <w:rsid w:val="002B5C79"/>
    <w:rsid w:val="002C1DC7"/>
    <w:rsid w:val="002D0489"/>
    <w:rsid w:val="002D25AA"/>
    <w:rsid w:val="002D54AE"/>
    <w:rsid w:val="002E2B7B"/>
    <w:rsid w:val="002E6B6E"/>
    <w:rsid w:val="002E6D1D"/>
    <w:rsid w:val="002F3B77"/>
    <w:rsid w:val="002F51CC"/>
    <w:rsid w:val="00316D70"/>
    <w:rsid w:val="00326907"/>
    <w:rsid w:val="0033447C"/>
    <w:rsid w:val="00334DA2"/>
    <w:rsid w:val="00344A5E"/>
    <w:rsid w:val="0034568A"/>
    <w:rsid w:val="003479F8"/>
    <w:rsid w:val="003632C6"/>
    <w:rsid w:val="003658AF"/>
    <w:rsid w:val="003672A5"/>
    <w:rsid w:val="00370A3E"/>
    <w:rsid w:val="00381815"/>
    <w:rsid w:val="003820D4"/>
    <w:rsid w:val="003831B5"/>
    <w:rsid w:val="003855E2"/>
    <w:rsid w:val="003936FA"/>
    <w:rsid w:val="003A3713"/>
    <w:rsid w:val="003A4D83"/>
    <w:rsid w:val="003A4ED2"/>
    <w:rsid w:val="003A5694"/>
    <w:rsid w:val="003A5972"/>
    <w:rsid w:val="003A5B62"/>
    <w:rsid w:val="003A7461"/>
    <w:rsid w:val="003C014C"/>
    <w:rsid w:val="003C5E71"/>
    <w:rsid w:val="003C63A7"/>
    <w:rsid w:val="003D5697"/>
    <w:rsid w:val="003E04BF"/>
    <w:rsid w:val="003E0E47"/>
    <w:rsid w:val="003E0F81"/>
    <w:rsid w:val="003F18E7"/>
    <w:rsid w:val="003F230D"/>
    <w:rsid w:val="003F26E4"/>
    <w:rsid w:val="003F4603"/>
    <w:rsid w:val="003F4C81"/>
    <w:rsid w:val="00400BCC"/>
    <w:rsid w:val="00402176"/>
    <w:rsid w:val="00403624"/>
    <w:rsid w:val="004106C2"/>
    <w:rsid w:val="0041237F"/>
    <w:rsid w:val="00413F63"/>
    <w:rsid w:val="00417A65"/>
    <w:rsid w:val="00417BEA"/>
    <w:rsid w:val="00420989"/>
    <w:rsid w:val="004216B1"/>
    <w:rsid w:val="00421DE2"/>
    <w:rsid w:val="00422A1F"/>
    <w:rsid w:val="00422BC9"/>
    <w:rsid w:val="004253AD"/>
    <w:rsid w:val="00425D83"/>
    <w:rsid w:val="00425E95"/>
    <w:rsid w:val="004261E1"/>
    <w:rsid w:val="00426282"/>
    <w:rsid w:val="00432C88"/>
    <w:rsid w:val="00437F04"/>
    <w:rsid w:val="00443B4D"/>
    <w:rsid w:val="00446480"/>
    <w:rsid w:val="004475D4"/>
    <w:rsid w:val="00456CBD"/>
    <w:rsid w:val="00457440"/>
    <w:rsid w:val="00457C27"/>
    <w:rsid w:val="00460125"/>
    <w:rsid w:val="00460708"/>
    <w:rsid w:val="00462511"/>
    <w:rsid w:val="00467FD3"/>
    <w:rsid w:val="0048233E"/>
    <w:rsid w:val="004853FB"/>
    <w:rsid w:val="004944D8"/>
    <w:rsid w:val="004A0A45"/>
    <w:rsid w:val="004A5371"/>
    <w:rsid w:val="004B4E7A"/>
    <w:rsid w:val="004B669F"/>
    <w:rsid w:val="004C6CB7"/>
    <w:rsid w:val="004D18C6"/>
    <w:rsid w:val="004D50E9"/>
    <w:rsid w:val="004D5555"/>
    <w:rsid w:val="004D63C1"/>
    <w:rsid w:val="004D6645"/>
    <w:rsid w:val="004D728D"/>
    <w:rsid w:val="004D7C5D"/>
    <w:rsid w:val="004E520D"/>
    <w:rsid w:val="004E730E"/>
    <w:rsid w:val="004F13B1"/>
    <w:rsid w:val="004F1CE5"/>
    <w:rsid w:val="004F6DCC"/>
    <w:rsid w:val="00501E44"/>
    <w:rsid w:val="005118CA"/>
    <w:rsid w:val="005129C1"/>
    <w:rsid w:val="00512F2B"/>
    <w:rsid w:val="0051530A"/>
    <w:rsid w:val="00522595"/>
    <w:rsid w:val="005238CB"/>
    <w:rsid w:val="005243AE"/>
    <w:rsid w:val="00533F80"/>
    <w:rsid w:val="00545BFA"/>
    <w:rsid w:val="0055098D"/>
    <w:rsid w:val="00556C46"/>
    <w:rsid w:val="00557692"/>
    <w:rsid w:val="005611F3"/>
    <w:rsid w:val="00562588"/>
    <w:rsid w:val="00562B4F"/>
    <w:rsid w:val="0056438B"/>
    <w:rsid w:val="0056577B"/>
    <w:rsid w:val="00566947"/>
    <w:rsid w:val="00570C77"/>
    <w:rsid w:val="00575F66"/>
    <w:rsid w:val="00582F55"/>
    <w:rsid w:val="0058513C"/>
    <w:rsid w:val="00585302"/>
    <w:rsid w:val="00595756"/>
    <w:rsid w:val="00595F28"/>
    <w:rsid w:val="005A225F"/>
    <w:rsid w:val="005A298D"/>
    <w:rsid w:val="005A7A7A"/>
    <w:rsid w:val="005B630A"/>
    <w:rsid w:val="005C0E0E"/>
    <w:rsid w:val="005C62F0"/>
    <w:rsid w:val="005D0C85"/>
    <w:rsid w:val="005D62CD"/>
    <w:rsid w:val="005D75BE"/>
    <w:rsid w:val="005E4DB7"/>
    <w:rsid w:val="005E6A89"/>
    <w:rsid w:val="005E6AB6"/>
    <w:rsid w:val="005F3AA6"/>
    <w:rsid w:val="005F62AD"/>
    <w:rsid w:val="00601986"/>
    <w:rsid w:val="006020A5"/>
    <w:rsid w:val="00604B2D"/>
    <w:rsid w:val="00605508"/>
    <w:rsid w:val="00612405"/>
    <w:rsid w:val="006170D0"/>
    <w:rsid w:val="00621453"/>
    <w:rsid w:val="0062339C"/>
    <w:rsid w:val="00626C58"/>
    <w:rsid w:val="006273B4"/>
    <w:rsid w:val="006367EA"/>
    <w:rsid w:val="00637236"/>
    <w:rsid w:val="00642546"/>
    <w:rsid w:val="00642D2D"/>
    <w:rsid w:val="00645E4A"/>
    <w:rsid w:val="006478D5"/>
    <w:rsid w:val="00656DFE"/>
    <w:rsid w:val="00657090"/>
    <w:rsid w:val="006572AF"/>
    <w:rsid w:val="0066144E"/>
    <w:rsid w:val="00661550"/>
    <w:rsid w:val="00663962"/>
    <w:rsid w:val="0066517A"/>
    <w:rsid w:val="00665DFC"/>
    <w:rsid w:val="00667567"/>
    <w:rsid w:val="0067135A"/>
    <w:rsid w:val="00684B16"/>
    <w:rsid w:val="00686E84"/>
    <w:rsid w:val="00692011"/>
    <w:rsid w:val="006957F6"/>
    <w:rsid w:val="006A139B"/>
    <w:rsid w:val="006A1557"/>
    <w:rsid w:val="006A695E"/>
    <w:rsid w:val="006B4116"/>
    <w:rsid w:val="006B4729"/>
    <w:rsid w:val="006C134D"/>
    <w:rsid w:val="006D13FC"/>
    <w:rsid w:val="006D20C7"/>
    <w:rsid w:val="006D216D"/>
    <w:rsid w:val="006D35D7"/>
    <w:rsid w:val="006D4B1C"/>
    <w:rsid w:val="006D6A2E"/>
    <w:rsid w:val="006E0845"/>
    <w:rsid w:val="006E163B"/>
    <w:rsid w:val="006E2DF9"/>
    <w:rsid w:val="006F1569"/>
    <w:rsid w:val="006F1C86"/>
    <w:rsid w:val="006F1D21"/>
    <w:rsid w:val="00700EBB"/>
    <w:rsid w:val="0070626B"/>
    <w:rsid w:val="007128A7"/>
    <w:rsid w:val="00713F9E"/>
    <w:rsid w:val="00716041"/>
    <w:rsid w:val="00717AFD"/>
    <w:rsid w:val="0072146A"/>
    <w:rsid w:val="007259B3"/>
    <w:rsid w:val="00733B21"/>
    <w:rsid w:val="00741158"/>
    <w:rsid w:val="007419AB"/>
    <w:rsid w:val="007528C8"/>
    <w:rsid w:val="007541E2"/>
    <w:rsid w:val="0075769F"/>
    <w:rsid w:val="00760E24"/>
    <w:rsid w:val="007630EB"/>
    <w:rsid w:val="007640B7"/>
    <w:rsid w:val="007648B8"/>
    <w:rsid w:val="0076568F"/>
    <w:rsid w:val="00775835"/>
    <w:rsid w:val="00786759"/>
    <w:rsid w:val="00786884"/>
    <w:rsid w:val="00786EED"/>
    <w:rsid w:val="007915C6"/>
    <w:rsid w:val="00793B56"/>
    <w:rsid w:val="00794F96"/>
    <w:rsid w:val="007A41FA"/>
    <w:rsid w:val="007A7F10"/>
    <w:rsid w:val="007B17AE"/>
    <w:rsid w:val="007B70E3"/>
    <w:rsid w:val="007C16D1"/>
    <w:rsid w:val="007C641C"/>
    <w:rsid w:val="007D768B"/>
    <w:rsid w:val="007E10FE"/>
    <w:rsid w:val="007E1C80"/>
    <w:rsid w:val="007E65F8"/>
    <w:rsid w:val="007F274A"/>
    <w:rsid w:val="007F552D"/>
    <w:rsid w:val="008006D6"/>
    <w:rsid w:val="00801A7E"/>
    <w:rsid w:val="00812777"/>
    <w:rsid w:val="00812B8C"/>
    <w:rsid w:val="0082104B"/>
    <w:rsid w:val="00822D80"/>
    <w:rsid w:val="0082648D"/>
    <w:rsid w:val="00827C81"/>
    <w:rsid w:val="008318F9"/>
    <w:rsid w:val="008319C1"/>
    <w:rsid w:val="00835418"/>
    <w:rsid w:val="00837E35"/>
    <w:rsid w:val="008411AD"/>
    <w:rsid w:val="0084147F"/>
    <w:rsid w:val="00842840"/>
    <w:rsid w:val="00842D0A"/>
    <w:rsid w:val="008446B6"/>
    <w:rsid w:val="008449E3"/>
    <w:rsid w:val="00854F59"/>
    <w:rsid w:val="0086741C"/>
    <w:rsid w:val="00870541"/>
    <w:rsid w:val="00870C32"/>
    <w:rsid w:val="00873C32"/>
    <w:rsid w:val="00880082"/>
    <w:rsid w:val="00880970"/>
    <w:rsid w:val="00883C49"/>
    <w:rsid w:val="00883D1D"/>
    <w:rsid w:val="0088747E"/>
    <w:rsid w:val="00894C17"/>
    <w:rsid w:val="008968E4"/>
    <w:rsid w:val="00897586"/>
    <w:rsid w:val="008A0B10"/>
    <w:rsid w:val="008A1466"/>
    <w:rsid w:val="008A656C"/>
    <w:rsid w:val="008B2F12"/>
    <w:rsid w:val="008B3282"/>
    <w:rsid w:val="008C02F2"/>
    <w:rsid w:val="008C2046"/>
    <w:rsid w:val="008C2D60"/>
    <w:rsid w:val="008C7379"/>
    <w:rsid w:val="008D0EB2"/>
    <w:rsid w:val="008D15C3"/>
    <w:rsid w:val="008D30F4"/>
    <w:rsid w:val="008E07EF"/>
    <w:rsid w:val="008E1F30"/>
    <w:rsid w:val="008E22BC"/>
    <w:rsid w:val="008E27F4"/>
    <w:rsid w:val="008E3790"/>
    <w:rsid w:val="008E544D"/>
    <w:rsid w:val="008E58C6"/>
    <w:rsid w:val="008F4799"/>
    <w:rsid w:val="008F6852"/>
    <w:rsid w:val="008F7B72"/>
    <w:rsid w:val="00902A21"/>
    <w:rsid w:val="00904B04"/>
    <w:rsid w:val="00911B81"/>
    <w:rsid w:val="0091231E"/>
    <w:rsid w:val="00913277"/>
    <w:rsid w:val="009162F3"/>
    <w:rsid w:val="00916EBD"/>
    <w:rsid w:val="00921954"/>
    <w:rsid w:val="00922468"/>
    <w:rsid w:val="00926DE1"/>
    <w:rsid w:val="00927EE1"/>
    <w:rsid w:val="009341F2"/>
    <w:rsid w:val="009363D9"/>
    <w:rsid w:val="0093702E"/>
    <w:rsid w:val="00937651"/>
    <w:rsid w:val="00944BA8"/>
    <w:rsid w:val="00946A99"/>
    <w:rsid w:val="009476BF"/>
    <w:rsid w:val="00947A6E"/>
    <w:rsid w:val="00951090"/>
    <w:rsid w:val="0095278D"/>
    <w:rsid w:val="00954AA1"/>
    <w:rsid w:val="0095527A"/>
    <w:rsid w:val="00955C1E"/>
    <w:rsid w:val="0096519D"/>
    <w:rsid w:val="00965DE1"/>
    <w:rsid w:val="00966491"/>
    <w:rsid w:val="00966F55"/>
    <w:rsid w:val="0097079E"/>
    <w:rsid w:val="00971CE6"/>
    <w:rsid w:val="00971DDE"/>
    <w:rsid w:val="00976620"/>
    <w:rsid w:val="0098123D"/>
    <w:rsid w:val="009915DA"/>
    <w:rsid w:val="00994653"/>
    <w:rsid w:val="00994A9F"/>
    <w:rsid w:val="00995994"/>
    <w:rsid w:val="009A10BE"/>
    <w:rsid w:val="009A5443"/>
    <w:rsid w:val="009A5698"/>
    <w:rsid w:val="009A5DDA"/>
    <w:rsid w:val="009B0558"/>
    <w:rsid w:val="009B0D05"/>
    <w:rsid w:val="009B0EAE"/>
    <w:rsid w:val="009B1B31"/>
    <w:rsid w:val="009B21AB"/>
    <w:rsid w:val="009B356B"/>
    <w:rsid w:val="009B6C2D"/>
    <w:rsid w:val="009C1404"/>
    <w:rsid w:val="009C2A7B"/>
    <w:rsid w:val="009D12DA"/>
    <w:rsid w:val="009D2E33"/>
    <w:rsid w:val="009D3DBD"/>
    <w:rsid w:val="009E0881"/>
    <w:rsid w:val="009E1553"/>
    <w:rsid w:val="009E1D8E"/>
    <w:rsid w:val="009E683E"/>
    <w:rsid w:val="009E7CF2"/>
    <w:rsid w:val="009E7DAD"/>
    <w:rsid w:val="009F4E63"/>
    <w:rsid w:val="00A0125B"/>
    <w:rsid w:val="00A03283"/>
    <w:rsid w:val="00A04502"/>
    <w:rsid w:val="00A10E28"/>
    <w:rsid w:val="00A11397"/>
    <w:rsid w:val="00A140C8"/>
    <w:rsid w:val="00A14C81"/>
    <w:rsid w:val="00A162D9"/>
    <w:rsid w:val="00A214C6"/>
    <w:rsid w:val="00A21524"/>
    <w:rsid w:val="00A22186"/>
    <w:rsid w:val="00A23647"/>
    <w:rsid w:val="00A373BA"/>
    <w:rsid w:val="00A4339F"/>
    <w:rsid w:val="00A46DA7"/>
    <w:rsid w:val="00A53D25"/>
    <w:rsid w:val="00A556AA"/>
    <w:rsid w:val="00A62BB8"/>
    <w:rsid w:val="00A72147"/>
    <w:rsid w:val="00A809DB"/>
    <w:rsid w:val="00A82492"/>
    <w:rsid w:val="00A84E61"/>
    <w:rsid w:val="00A85AAF"/>
    <w:rsid w:val="00A85B1D"/>
    <w:rsid w:val="00A9124C"/>
    <w:rsid w:val="00A95061"/>
    <w:rsid w:val="00A977BE"/>
    <w:rsid w:val="00AA3369"/>
    <w:rsid w:val="00AA6A72"/>
    <w:rsid w:val="00AA6C66"/>
    <w:rsid w:val="00AB2A58"/>
    <w:rsid w:val="00AB500C"/>
    <w:rsid w:val="00AC04FF"/>
    <w:rsid w:val="00AC3608"/>
    <w:rsid w:val="00AC569A"/>
    <w:rsid w:val="00AD4CAF"/>
    <w:rsid w:val="00AD7280"/>
    <w:rsid w:val="00AE7BBF"/>
    <w:rsid w:val="00AF04A6"/>
    <w:rsid w:val="00AF47FB"/>
    <w:rsid w:val="00AF6255"/>
    <w:rsid w:val="00AF7ED4"/>
    <w:rsid w:val="00B02643"/>
    <w:rsid w:val="00B03E92"/>
    <w:rsid w:val="00B05565"/>
    <w:rsid w:val="00B060B2"/>
    <w:rsid w:val="00B0720E"/>
    <w:rsid w:val="00B11B50"/>
    <w:rsid w:val="00B11EF4"/>
    <w:rsid w:val="00B12757"/>
    <w:rsid w:val="00B14135"/>
    <w:rsid w:val="00B237C1"/>
    <w:rsid w:val="00B24E4B"/>
    <w:rsid w:val="00B267C6"/>
    <w:rsid w:val="00B26E21"/>
    <w:rsid w:val="00B3004F"/>
    <w:rsid w:val="00B35502"/>
    <w:rsid w:val="00B37247"/>
    <w:rsid w:val="00B373EC"/>
    <w:rsid w:val="00B44116"/>
    <w:rsid w:val="00B50457"/>
    <w:rsid w:val="00B51E2D"/>
    <w:rsid w:val="00B641D5"/>
    <w:rsid w:val="00B7082E"/>
    <w:rsid w:val="00B72F6F"/>
    <w:rsid w:val="00B73746"/>
    <w:rsid w:val="00B75D0B"/>
    <w:rsid w:val="00B8033C"/>
    <w:rsid w:val="00B82EF6"/>
    <w:rsid w:val="00B86754"/>
    <w:rsid w:val="00B868F8"/>
    <w:rsid w:val="00B86A14"/>
    <w:rsid w:val="00B9224C"/>
    <w:rsid w:val="00B9574D"/>
    <w:rsid w:val="00BA0230"/>
    <w:rsid w:val="00BA25DB"/>
    <w:rsid w:val="00BA6CE2"/>
    <w:rsid w:val="00BB00E9"/>
    <w:rsid w:val="00BB015C"/>
    <w:rsid w:val="00BB299B"/>
    <w:rsid w:val="00BB7202"/>
    <w:rsid w:val="00BB7917"/>
    <w:rsid w:val="00BC316F"/>
    <w:rsid w:val="00BC3C11"/>
    <w:rsid w:val="00BD008F"/>
    <w:rsid w:val="00BD036A"/>
    <w:rsid w:val="00BD4117"/>
    <w:rsid w:val="00BD41FD"/>
    <w:rsid w:val="00BD4EF5"/>
    <w:rsid w:val="00BD5EE1"/>
    <w:rsid w:val="00BD642A"/>
    <w:rsid w:val="00BD71D5"/>
    <w:rsid w:val="00BE148E"/>
    <w:rsid w:val="00BE5215"/>
    <w:rsid w:val="00BF296D"/>
    <w:rsid w:val="00BF36C6"/>
    <w:rsid w:val="00BF7864"/>
    <w:rsid w:val="00BF7D08"/>
    <w:rsid w:val="00C11970"/>
    <w:rsid w:val="00C13918"/>
    <w:rsid w:val="00C155C7"/>
    <w:rsid w:val="00C23714"/>
    <w:rsid w:val="00C23F7B"/>
    <w:rsid w:val="00C25AE6"/>
    <w:rsid w:val="00C26519"/>
    <w:rsid w:val="00C27789"/>
    <w:rsid w:val="00C3161F"/>
    <w:rsid w:val="00C31712"/>
    <w:rsid w:val="00C319BB"/>
    <w:rsid w:val="00C37CBC"/>
    <w:rsid w:val="00C508F5"/>
    <w:rsid w:val="00C511AD"/>
    <w:rsid w:val="00C534F4"/>
    <w:rsid w:val="00C570B1"/>
    <w:rsid w:val="00C606D2"/>
    <w:rsid w:val="00C60952"/>
    <w:rsid w:val="00C715E0"/>
    <w:rsid w:val="00C82FC2"/>
    <w:rsid w:val="00C846D1"/>
    <w:rsid w:val="00C84847"/>
    <w:rsid w:val="00C84984"/>
    <w:rsid w:val="00C87428"/>
    <w:rsid w:val="00C90D8B"/>
    <w:rsid w:val="00C91346"/>
    <w:rsid w:val="00C9616E"/>
    <w:rsid w:val="00CA2813"/>
    <w:rsid w:val="00CA4971"/>
    <w:rsid w:val="00CA6759"/>
    <w:rsid w:val="00CB031C"/>
    <w:rsid w:val="00CB46A6"/>
    <w:rsid w:val="00CC0798"/>
    <w:rsid w:val="00CC0832"/>
    <w:rsid w:val="00CC36D1"/>
    <w:rsid w:val="00CC381B"/>
    <w:rsid w:val="00CC407B"/>
    <w:rsid w:val="00CC56B2"/>
    <w:rsid w:val="00CD0F7F"/>
    <w:rsid w:val="00CD1A8E"/>
    <w:rsid w:val="00CD3BA0"/>
    <w:rsid w:val="00CE00E9"/>
    <w:rsid w:val="00CE2A15"/>
    <w:rsid w:val="00CF174D"/>
    <w:rsid w:val="00CF2404"/>
    <w:rsid w:val="00CF4528"/>
    <w:rsid w:val="00D000D3"/>
    <w:rsid w:val="00D05523"/>
    <w:rsid w:val="00D05904"/>
    <w:rsid w:val="00D07737"/>
    <w:rsid w:val="00D12C59"/>
    <w:rsid w:val="00D13B0C"/>
    <w:rsid w:val="00D15E70"/>
    <w:rsid w:val="00D20862"/>
    <w:rsid w:val="00D25859"/>
    <w:rsid w:val="00D25F47"/>
    <w:rsid w:val="00D27227"/>
    <w:rsid w:val="00D30EDA"/>
    <w:rsid w:val="00D40FB8"/>
    <w:rsid w:val="00D42ACC"/>
    <w:rsid w:val="00D441F9"/>
    <w:rsid w:val="00D452A5"/>
    <w:rsid w:val="00D463E1"/>
    <w:rsid w:val="00D4712C"/>
    <w:rsid w:val="00D47F26"/>
    <w:rsid w:val="00D509FD"/>
    <w:rsid w:val="00D5109C"/>
    <w:rsid w:val="00D5584B"/>
    <w:rsid w:val="00D57C4A"/>
    <w:rsid w:val="00D62992"/>
    <w:rsid w:val="00D6561B"/>
    <w:rsid w:val="00D67DFB"/>
    <w:rsid w:val="00D71BB6"/>
    <w:rsid w:val="00D7316D"/>
    <w:rsid w:val="00D73B2E"/>
    <w:rsid w:val="00D73F8C"/>
    <w:rsid w:val="00D741E0"/>
    <w:rsid w:val="00D74F91"/>
    <w:rsid w:val="00D80EDA"/>
    <w:rsid w:val="00D83E78"/>
    <w:rsid w:val="00D9245F"/>
    <w:rsid w:val="00D97AC4"/>
    <w:rsid w:val="00DA16F1"/>
    <w:rsid w:val="00DA4940"/>
    <w:rsid w:val="00DA4CF1"/>
    <w:rsid w:val="00DA60F6"/>
    <w:rsid w:val="00DB372C"/>
    <w:rsid w:val="00DB4B73"/>
    <w:rsid w:val="00DB70F8"/>
    <w:rsid w:val="00DC052E"/>
    <w:rsid w:val="00DC1937"/>
    <w:rsid w:val="00DC19F0"/>
    <w:rsid w:val="00DC1BDB"/>
    <w:rsid w:val="00DC237B"/>
    <w:rsid w:val="00DC3486"/>
    <w:rsid w:val="00DC3D6C"/>
    <w:rsid w:val="00DC3ECA"/>
    <w:rsid w:val="00DD1107"/>
    <w:rsid w:val="00DD1248"/>
    <w:rsid w:val="00DD15B9"/>
    <w:rsid w:val="00DD411D"/>
    <w:rsid w:val="00DE05F1"/>
    <w:rsid w:val="00DE1291"/>
    <w:rsid w:val="00DE45AD"/>
    <w:rsid w:val="00DF0637"/>
    <w:rsid w:val="00DF1DB9"/>
    <w:rsid w:val="00DF300D"/>
    <w:rsid w:val="00E01794"/>
    <w:rsid w:val="00E05193"/>
    <w:rsid w:val="00E058C3"/>
    <w:rsid w:val="00E27C0D"/>
    <w:rsid w:val="00E33AB8"/>
    <w:rsid w:val="00E4039B"/>
    <w:rsid w:val="00E4183F"/>
    <w:rsid w:val="00E41C9B"/>
    <w:rsid w:val="00E47B29"/>
    <w:rsid w:val="00E47B58"/>
    <w:rsid w:val="00E51F4B"/>
    <w:rsid w:val="00E53538"/>
    <w:rsid w:val="00E5424A"/>
    <w:rsid w:val="00E5435D"/>
    <w:rsid w:val="00E60C54"/>
    <w:rsid w:val="00E6510D"/>
    <w:rsid w:val="00E651C5"/>
    <w:rsid w:val="00E71D85"/>
    <w:rsid w:val="00E7358B"/>
    <w:rsid w:val="00E756F2"/>
    <w:rsid w:val="00E765B6"/>
    <w:rsid w:val="00E80343"/>
    <w:rsid w:val="00E8336B"/>
    <w:rsid w:val="00E8434B"/>
    <w:rsid w:val="00E866C0"/>
    <w:rsid w:val="00E91540"/>
    <w:rsid w:val="00E92C7C"/>
    <w:rsid w:val="00E942C8"/>
    <w:rsid w:val="00E95221"/>
    <w:rsid w:val="00EA2E33"/>
    <w:rsid w:val="00EA60EF"/>
    <w:rsid w:val="00EA7E8E"/>
    <w:rsid w:val="00EB02F4"/>
    <w:rsid w:val="00EB0A4F"/>
    <w:rsid w:val="00EB1358"/>
    <w:rsid w:val="00EB486D"/>
    <w:rsid w:val="00EB49F9"/>
    <w:rsid w:val="00EC22EF"/>
    <w:rsid w:val="00EC42B5"/>
    <w:rsid w:val="00ED1B72"/>
    <w:rsid w:val="00ED2E90"/>
    <w:rsid w:val="00ED4F1C"/>
    <w:rsid w:val="00ED7950"/>
    <w:rsid w:val="00EE1C6E"/>
    <w:rsid w:val="00EE285F"/>
    <w:rsid w:val="00EE4AD7"/>
    <w:rsid w:val="00EF1549"/>
    <w:rsid w:val="00EF5F0F"/>
    <w:rsid w:val="00EF712D"/>
    <w:rsid w:val="00EF7CF4"/>
    <w:rsid w:val="00F00F90"/>
    <w:rsid w:val="00F01C19"/>
    <w:rsid w:val="00F0234A"/>
    <w:rsid w:val="00F05922"/>
    <w:rsid w:val="00F10125"/>
    <w:rsid w:val="00F1766A"/>
    <w:rsid w:val="00F204DA"/>
    <w:rsid w:val="00F22022"/>
    <w:rsid w:val="00F22D6D"/>
    <w:rsid w:val="00F23E5A"/>
    <w:rsid w:val="00F25FF7"/>
    <w:rsid w:val="00F30282"/>
    <w:rsid w:val="00F30B07"/>
    <w:rsid w:val="00F32ED4"/>
    <w:rsid w:val="00F422EC"/>
    <w:rsid w:val="00F44826"/>
    <w:rsid w:val="00F510C3"/>
    <w:rsid w:val="00F52521"/>
    <w:rsid w:val="00F561C1"/>
    <w:rsid w:val="00F60492"/>
    <w:rsid w:val="00F649BA"/>
    <w:rsid w:val="00F652AB"/>
    <w:rsid w:val="00F7008D"/>
    <w:rsid w:val="00F739BD"/>
    <w:rsid w:val="00F77A89"/>
    <w:rsid w:val="00F81A77"/>
    <w:rsid w:val="00F822B7"/>
    <w:rsid w:val="00F90522"/>
    <w:rsid w:val="00F91F7C"/>
    <w:rsid w:val="00F96AE8"/>
    <w:rsid w:val="00F97E44"/>
    <w:rsid w:val="00FA009E"/>
    <w:rsid w:val="00FA6FAD"/>
    <w:rsid w:val="00FB34DD"/>
    <w:rsid w:val="00FC1632"/>
    <w:rsid w:val="00FC5499"/>
    <w:rsid w:val="00FD2A99"/>
    <w:rsid w:val="00FD6B5D"/>
    <w:rsid w:val="00FE1C3C"/>
    <w:rsid w:val="00FE1FE1"/>
    <w:rsid w:val="00FE2D1A"/>
    <w:rsid w:val="00FE315B"/>
    <w:rsid w:val="00FE3247"/>
    <w:rsid w:val="00FE44D3"/>
    <w:rsid w:val="00FE6EF3"/>
    <w:rsid w:val="00FF1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ru v:ext="edit" colors="#de9227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384"/>
    <w:rPr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297384"/>
    <w:pPr>
      <w:pBdr>
        <w:top w:val="single" w:sz="24" w:space="0" w:color="808080" w:themeColor="accent1"/>
        <w:left w:val="single" w:sz="24" w:space="0" w:color="808080" w:themeColor="accent1"/>
        <w:bottom w:val="single" w:sz="24" w:space="0" w:color="808080" w:themeColor="accent1"/>
        <w:right w:val="single" w:sz="24" w:space="0" w:color="808080" w:themeColor="accent1"/>
      </w:pBdr>
      <w:shd w:val="clear" w:color="auto" w:fill="808080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738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97384"/>
    <w:pPr>
      <w:pBdr>
        <w:top w:val="single" w:sz="6" w:space="2" w:color="808080" w:themeColor="accent1"/>
        <w:left w:val="single" w:sz="6" w:space="2" w:color="808080" w:themeColor="accent1"/>
      </w:pBdr>
      <w:spacing w:before="300" w:after="0"/>
      <w:outlineLvl w:val="2"/>
    </w:pPr>
    <w:rPr>
      <w:caps/>
      <w:color w:val="3F3F3F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97384"/>
    <w:pPr>
      <w:pBdr>
        <w:top w:val="dotted" w:sz="6" w:space="2" w:color="808080" w:themeColor="accent1"/>
        <w:left w:val="dotted" w:sz="6" w:space="2" w:color="808080" w:themeColor="accent1"/>
      </w:pBdr>
      <w:spacing w:before="300" w:after="0"/>
      <w:outlineLvl w:val="3"/>
    </w:pPr>
    <w:rPr>
      <w:caps/>
      <w:color w:val="5F5F5F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97384"/>
    <w:pPr>
      <w:pBdr>
        <w:bottom w:val="single" w:sz="6" w:space="1" w:color="808080" w:themeColor="accent1"/>
      </w:pBdr>
      <w:spacing w:before="300" w:after="0"/>
      <w:outlineLvl w:val="4"/>
    </w:pPr>
    <w:rPr>
      <w:caps/>
      <w:color w:val="5F5F5F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97384"/>
    <w:pPr>
      <w:pBdr>
        <w:bottom w:val="dotted" w:sz="6" w:space="1" w:color="808080" w:themeColor="accent1"/>
      </w:pBdr>
      <w:spacing w:before="300" w:after="0"/>
      <w:outlineLvl w:val="5"/>
    </w:pPr>
    <w:rPr>
      <w:caps/>
      <w:color w:val="5F5F5F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297384"/>
    <w:pPr>
      <w:spacing w:before="300" w:after="0"/>
      <w:outlineLvl w:val="6"/>
    </w:pPr>
    <w:rPr>
      <w:caps/>
      <w:color w:val="5F5F5F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29738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29738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tensTabela">
    <w:name w:val="Itens Tabela"/>
    <w:uiPriority w:val="99"/>
    <w:rsid w:val="00DA60F6"/>
    <w:pPr>
      <w:numPr>
        <w:numId w:val="1"/>
      </w:numPr>
    </w:pPr>
  </w:style>
  <w:style w:type="numbering" w:customStyle="1" w:styleId="33">
    <w:name w:val="33"/>
    <w:uiPriority w:val="99"/>
    <w:rsid w:val="008E58C6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768B"/>
  </w:style>
  <w:style w:type="paragraph" w:styleId="Rodap">
    <w:name w:val="footer"/>
    <w:basedOn w:val="Normal"/>
    <w:link w:val="RodapChar"/>
    <w:uiPriority w:val="99"/>
    <w:unhideWhenUsed/>
    <w:rsid w:val="007D7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768B"/>
  </w:style>
  <w:style w:type="paragraph" w:styleId="Textodebalo">
    <w:name w:val="Balloon Text"/>
    <w:basedOn w:val="Normal"/>
    <w:link w:val="TextodebaloChar"/>
    <w:uiPriority w:val="99"/>
    <w:semiHidden/>
    <w:unhideWhenUsed/>
    <w:rsid w:val="007D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68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97384"/>
    <w:rPr>
      <w:b/>
      <w:bCs/>
      <w:caps/>
      <w:color w:val="FFFFFF" w:themeColor="background1"/>
      <w:spacing w:val="15"/>
      <w:shd w:val="clear" w:color="auto" w:fill="808080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297384"/>
    <w:rPr>
      <w:caps/>
      <w:spacing w:val="15"/>
      <w:shd w:val="clear" w:color="auto" w:fill="E5E5E5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297384"/>
    <w:rPr>
      <w:caps/>
      <w:color w:val="3F3F3F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rsid w:val="00297384"/>
    <w:rPr>
      <w:caps/>
      <w:color w:val="5F5F5F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rsid w:val="0029738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rsid w:val="00297384"/>
    <w:rPr>
      <w:i/>
      <w:caps/>
      <w:spacing w:val="10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297384"/>
    <w:pPr>
      <w:ind w:left="720"/>
      <w:contextualSpacing/>
    </w:pPr>
  </w:style>
  <w:style w:type="paragraph" w:customStyle="1" w:styleId="bullet2">
    <w:name w:val="bullet 2"/>
    <w:basedOn w:val="PargrafodaLista"/>
    <w:rsid w:val="00880082"/>
    <w:pPr>
      <w:numPr>
        <w:ilvl w:val="1"/>
      </w:numPr>
      <w:ind w:left="7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297384"/>
    <w:rPr>
      <w:sz w:val="20"/>
      <w:szCs w:val="20"/>
    </w:rPr>
  </w:style>
  <w:style w:type="numbering" w:customStyle="1" w:styleId="Itens22">
    <w:name w:val="Itens22"/>
    <w:uiPriority w:val="99"/>
    <w:rsid w:val="007915C6"/>
    <w:pPr>
      <w:numPr>
        <w:numId w:val="3"/>
      </w:numPr>
    </w:pPr>
  </w:style>
  <w:style w:type="paragraph" w:customStyle="1" w:styleId="Normal2">
    <w:name w:val="Normal2"/>
    <w:basedOn w:val="Normal"/>
    <w:link w:val="Normal2Char"/>
    <w:rsid w:val="00880082"/>
    <w:pPr>
      <w:ind w:left="1134" w:firstLine="709"/>
    </w:pPr>
  </w:style>
  <w:style w:type="paragraph" w:customStyle="1" w:styleId="Normal3">
    <w:name w:val="Normal3"/>
    <w:basedOn w:val="Normal2"/>
    <w:link w:val="Normal3Char"/>
    <w:rsid w:val="00880082"/>
    <w:pPr>
      <w:ind w:left="1701"/>
    </w:pPr>
  </w:style>
  <w:style w:type="character" w:customStyle="1" w:styleId="Normal2Char">
    <w:name w:val="Normal2 Char"/>
    <w:basedOn w:val="Fontepargpadro"/>
    <w:link w:val="Normal2"/>
    <w:rsid w:val="00880082"/>
    <w:rPr>
      <w:lang w:val="en-US" w:eastAsia="pt-BR"/>
    </w:rPr>
  </w:style>
  <w:style w:type="paragraph" w:customStyle="1" w:styleId="Normal4">
    <w:name w:val="Normal4"/>
    <w:basedOn w:val="Normal3"/>
    <w:link w:val="Normal4Char"/>
    <w:rsid w:val="00E5435D"/>
    <w:pPr>
      <w:ind w:left="2268" w:right="1162"/>
    </w:pPr>
    <w:rPr>
      <w:sz w:val="16"/>
    </w:rPr>
  </w:style>
  <w:style w:type="character" w:customStyle="1" w:styleId="Normal3Char">
    <w:name w:val="Normal3 Char"/>
    <w:basedOn w:val="Normal2Char"/>
    <w:link w:val="Normal3"/>
    <w:rsid w:val="00880082"/>
    <w:rPr>
      <w:lang w:val="en-US" w:eastAsia="pt-BR"/>
    </w:rPr>
  </w:style>
  <w:style w:type="character" w:customStyle="1" w:styleId="Normal4Char">
    <w:name w:val="Normal4 Char"/>
    <w:basedOn w:val="Normal3Char"/>
    <w:link w:val="Normal4"/>
    <w:rsid w:val="00E5435D"/>
    <w:rPr>
      <w:sz w:val="16"/>
      <w:lang w:val="en-US" w:eastAsia="pt-BR"/>
    </w:rPr>
  </w:style>
  <w:style w:type="character" w:styleId="Nmerodepgina">
    <w:name w:val="page number"/>
    <w:basedOn w:val="Fontepargpadro"/>
    <w:uiPriority w:val="99"/>
    <w:unhideWhenUsed/>
    <w:rsid w:val="00467FD3"/>
    <w:rPr>
      <w:rFonts w:eastAsiaTheme="minorEastAsia" w:cstheme="minorBidi"/>
      <w:bCs w:val="0"/>
      <w:iCs w:val="0"/>
      <w:szCs w:val="22"/>
      <w:lang w:val="pt-BR"/>
    </w:rPr>
  </w:style>
  <w:style w:type="paragraph" w:styleId="SemEspaamento">
    <w:name w:val="No Spacing"/>
    <w:basedOn w:val="Normal"/>
    <w:link w:val="SemEspaamentoChar"/>
    <w:uiPriority w:val="1"/>
    <w:qFormat/>
    <w:rsid w:val="00297384"/>
    <w:pPr>
      <w:spacing w:before="0" w:after="0" w:line="240" w:lineRule="auto"/>
    </w:pPr>
  </w:style>
  <w:style w:type="numbering" w:customStyle="1" w:styleId="itens182">
    <w:name w:val="itens182"/>
    <w:uiPriority w:val="99"/>
    <w:rsid w:val="00557692"/>
    <w:pPr>
      <w:numPr>
        <w:numId w:val="4"/>
      </w:numPr>
    </w:pPr>
  </w:style>
  <w:style w:type="paragraph" w:styleId="Textodenotaderodap">
    <w:name w:val="footnote text"/>
    <w:basedOn w:val="Normal"/>
    <w:link w:val="TextodenotaderodapChar"/>
    <w:unhideWhenUsed/>
    <w:rsid w:val="008E3790"/>
    <w:pPr>
      <w:spacing w:after="0" w:line="240" w:lineRule="auto"/>
    </w:pPr>
    <w:rPr>
      <w:sz w:val="16"/>
    </w:rPr>
  </w:style>
  <w:style w:type="character" w:customStyle="1" w:styleId="TextodenotaderodapChar">
    <w:name w:val="Texto de nota de rodapé Char"/>
    <w:basedOn w:val="Fontepargpadro"/>
    <w:link w:val="Textodenotaderodap"/>
    <w:rsid w:val="008E3790"/>
    <w:rPr>
      <w:sz w:val="16"/>
      <w:szCs w:val="20"/>
      <w:lang w:val="en-US"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E5435D"/>
    <w:rPr>
      <w:vertAlign w:val="superscript"/>
    </w:rPr>
  </w:style>
  <w:style w:type="paragraph" w:styleId="Sumrio1">
    <w:name w:val="toc 1"/>
    <w:aliases w:val="Summary,Sumário test"/>
    <w:basedOn w:val="SemEspaamento"/>
    <w:next w:val="Normal"/>
    <w:link w:val="Sumrio1Char"/>
    <w:autoRedefine/>
    <w:uiPriority w:val="39"/>
    <w:unhideWhenUsed/>
    <w:rsid w:val="0013097F"/>
    <w:pPr>
      <w:tabs>
        <w:tab w:val="left" w:pos="709"/>
        <w:tab w:val="right" w:leader="dot" w:pos="8931"/>
      </w:tabs>
      <w:spacing w:before="240" w:after="120" w:line="276" w:lineRule="auto"/>
      <w:ind w:right="-3" w:firstLine="426"/>
    </w:pPr>
    <w:rPr>
      <w:b/>
      <w:bCs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D5584B"/>
    <w:pPr>
      <w:tabs>
        <w:tab w:val="left" w:pos="993"/>
        <w:tab w:val="right" w:leader="dot" w:pos="8931"/>
      </w:tabs>
      <w:spacing w:before="120" w:after="0"/>
      <w:ind w:left="220" w:firstLine="347"/>
    </w:pPr>
    <w:rPr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D5584B"/>
    <w:pPr>
      <w:tabs>
        <w:tab w:val="left" w:pos="1134"/>
        <w:tab w:val="left" w:pos="1560"/>
        <w:tab w:val="right" w:leader="dot" w:pos="8931"/>
      </w:tabs>
      <w:spacing w:after="0"/>
      <w:ind w:left="440" w:firstLine="489"/>
    </w:pPr>
  </w:style>
  <w:style w:type="paragraph" w:styleId="Sumrio4">
    <w:name w:val="toc 4"/>
    <w:basedOn w:val="Normal"/>
    <w:next w:val="Normal"/>
    <w:autoRedefine/>
    <w:uiPriority w:val="39"/>
    <w:unhideWhenUsed/>
    <w:rsid w:val="00D5584B"/>
    <w:pPr>
      <w:tabs>
        <w:tab w:val="left" w:pos="1276"/>
        <w:tab w:val="left" w:pos="1843"/>
        <w:tab w:val="right" w:leader="dot" w:pos="8931"/>
      </w:tabs>
      <w:spacing w:after="0"/>
      <w:ind w:left="660" w:firstLine="489"/>
    </w:pPr>
  </w:style>
  <w:style w:type="character" w:styleId="Hyperlink">
    <w:name w:val="Hyperlink"/>
    <w:basedOn w:val="Fontepargpadro"/>
    <w:uiPriority w:val="99"/>
    <w:unhideWhenUsed/>
    <w:rsid w:val="00F32ED4"/>
    <w:rPr>
      <w:color w:val="5F5F5F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A14C81"/>
    <w:pPr>
      <w:spacing w:after="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F32ED4"/>
    <w:pPr>
      <w:spacing w:after="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F32ED4"/>
    <w:pPr>
      <w:spacing w:after="0"/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F32ED4"/>
    <w:pPr>
      <w:spacing w:after="0"/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F32ED4"/>
    <w:pPr>
      <w:spacing w:after="0"/>
      <w:ind w:left="176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97384"/>
    <w:pPr>
      <w:outlineLvl w:val="9"/>
    </w:pPr>
    <w:rPr>
      <w:lang w:bidi="en-US"/>
    </w:rPr>
  </w:style>
  <w:style w:type="table" w:styleId="Tabelacomgrade">
    <w:name w:val="Table Grid"/>
    <w:basedOn w:val="Tabelanormal"/>
    <w:rsid w:val="001309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955C1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55C1E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55C1E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customStyle="1" w:styleId="TabelaVoccia">
    <w:name w:val="Tabela Voccia"/>
    <w:basedOn w:val="Tabelanormal"/>
    <w:uiPriority w:val="99"/>
    <w:qFormat/>
    <w:rsid w:val="006B4116"/>
    <w:pPr>
      <w:spacing w:before="120" w:after="120" w:line="240" w:lineRule="auto"/>
      <w:ind w:left="113"/>
    </w:pPr>
    <w:rPr>
      <w:sz w:val="20"/>
    </w:rPr>
    <w:tblPr>
      <w:tblStyleRowBandSize w:val="1"/>
      <w:tblStyleColBandSize w:val="1"/>
      <w:tblInd w:w="0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vAlign w:val="center"/>
    </w:tcPr>
    <w:tblStylePr w:type="firstRow">
      <w:pPr>
        <w:jc w:val="center"/>
      </w:pPr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lastRow">
      <w:pPr>
        <w:jc w:val="left"/>
      </w:pPr>
      <w:rPr>
        <w:b/>
        <w:color w:val="auto"/>
      </w:rPr>
      <w:tblPr/>
      <w:tcPr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b/>
        <w:color w:val="000000" w:themeColor="text1"/>
        <w:sz w:val="22"/>
      </w:rPr>
      <w:tblPr/>
      <w:tcPr>
        <w:shd w:val="clear" w:color="auto" w:fill="BFBFBF" w:themeFill="background1" w:themeFillShade="BF"/>
      </w:tcPr>
    </w:tblStylePr>
    <w:tblStylePr w:type="band1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FFFFF" w:themeFill="background1"/>
      </w:tcPr>
    </w:tblStylePr>
    <w:tblStylePr w:type="band2Horz">
      <w:pPr>
        <w:jc w:val="center"/>
      </w:pPr>
      <w:tblPr/>
      <w:tcPr>
        <w:tc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cBorders>
        <w:shd w:val="clear" w:color="auto" w:fill="F2F2F2" w:themeFill="background1" w:themeFillShade="F2"/>
      </w:tcPr>
    </w:tblStylePr>
  </w:style>
  <w:style w:type="table" w:styleId="SombreamentoClaro-nfase5">
    <w:name w:val="Light Shading Accent 5"/>
    <w:basedOn w:val="Tabelanormal"/>
    <w:uiPriority w:val="60"/>
    <w:rsid w:val="006F1D21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Mdio1-nfase3">
    <w:name w:val="Medium Shading 1 Accent 3"/>
    <w:basedOn w:val="Tabelanormal"/>
    <w:uiPriority w:val="63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3">
    <w:name w:val="Light List Accent 3"/>
    <w:basedOn w:val="Tabelanormal"/>
    <w:uiPriority w:val="61"/>
    <w:rsid w:val="006F1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character" w:customStyle="1" w:styleId="SemEspaamentoChar">
    <w:name w:val="Sem Espaçamento Char"/>
    <w:basedOn w:val="Fontepargpadro"/>
    <w:link w:val="SemEspaamento"/>
    <w:uiPriority w:val="1"/>
    <w:rsid w:val="00297384"/>
    <w:rPr>
      <w:sz w:val="20"/>
      <w:szCs w:val="20"/>
    </w:rPr>
  </w:style>
  <w:style w:type="character" w:customStyle="1" w:styleId="Sumrio1Char">
    <w:name w:val="Sumário 1 Char"/>
    <w:aliases w:val="Summary Char,Sumário test Char"/>
    <w:basedOn w:val="SemEspaamentoChar"/>
    <w:link w:val="Sumrio1"/>
    <w:uiPriority w:val="39"/>
    <w:rsid w:val="0013097F"/>
    <w:rPr>
      <w:b/>
      <w:bCs/>
      <w:sz w:val="20"/>
      <w:szCs w:val="20"/>
      <w:lang w:val="en-US" w:eastAsia="pt-BR"/>
    </w:rPr>
  </w:style>
  <w:style w:type="numbering" w:customStyle="1" w:styleId="Itens">
    <w:name w:val="Itens"/>
    <w:uiPriority w:val="99"/>
    <w:rsid w:val="00E60C54"/>
    <w:pPr>
      <w:numPr>
        <w:numId w:val="5"/>
      </w:numPr>
    </w:pPr>
  </w:style>
  <w:style w:type="paragraph" w:customStyle="1" w:styleId="ItensInvi">
    <w:name w:val="ItensInvi"/>
    <w:basedOn w:val="SemEspaamento"/>
    <w:link w:val="ItensInviChar"/>
    <w:qFormat/>
    <w:rsid w:val="00AB2A58"/>
    <w:pPr>
      <w:spacing w:after="200" w:line="276" w:lineRule="auto"/>
      <w:ind w:right="380"/>
    </w:pPr>
  </w:style>
  <w:style w:type="paragraph" w:customStyle="1" w:styleId="PropriedadeIntelectual-Texto">
    <w:name w:val="Propriedade Intelectual... - Texto"/>
    <w:basedOn w:val="Normal"/>
    <w:semiHidden/>
    <w:rsid w:val="004853FB"/>
    <w:pPr>
      <w:spacing w:before="240" w:beforeAutospacing="1" w:after="240" w:afterAutospacing="1" w:line="288" w:lineRule="auto"/>
      <w:ind w:left="2835"/>
    </w:pPr>
    <w:rPr>
      <w:rFonts w:ascii="Gothic720 BT" w:eastAsia="Times New Roman" w:hAnsi="Gothic720 BT" w:cs="Times New Roman"/>
      <w:sz w:val="23"/>
      <w:szCs w:val="23"/>
    </w:rPr>
  </w:style>
  <w:style w:type="character" w:customStyle="1" w:styleId="ItensInviChar">
    <w:name w:val="ItensInvi Char"/>
    <w:basedOn w:val="SemEspaamentoChar"/>
    <w:link w:val="ItensInvi"/>
    <w:rsid w:val="00AB2A58"/>
    <w:rPr>
      <w:sz w:val="20"/>
      <w:szCs w:val="20"/>
    </w:rPr>
  </w:style>
  <w:style w:type="table" w:styleId="ListaClara-nfase6">
    <w:name w:val="Light List Accent 6"/>
    <w:basedOn w:val="Tabelanormal"/>
    <w:uiPriority w:val="61"/>
    <w:rsid w:val="008874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29738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97384"/>
    <w:rPr>
      <w:caps/>
      <w:color w:val="595959" w:themeColor="text1" w:themeTint="A6"/>
      <w:spacing w:val="10"/>
      <w:sz w:val="24"/>
      <w:szCs w:val="24"/>
    </w:rPr>
  </w:style>
  <w:style w:type="character" w:styleId="TtulodoLivro">
    <w:name w:val="Book Title"/>
    <w:uiPriority w:val="33"/>
    <w:qFormat/>
    <w:rsid w:val="00297384"/>
    <w:rPr>
      <w:b/>
      <w:bCs/>
      <w:i/>
      <w:iCs/>
      <w:spacing w:val="9"/>
    </w:rPr>
  </w:style>
  <w:style w:type="paragraph" w:customStyle="1" w:styleId="9D0B0D3E9255497A8BB88C5192435D4E">
    <w:name w:val="9D0B0D3E9255497A8BB88C5192435D4E"/>
    <w:rsid w:val="0025427B"/>
    <w:rPr>
      <w:lang w:val="en-US"/>
    </w:rPr>
  </w:style>
  <w:style w:type="paragraph" w:customStyle="1" w:styleId="978D79AF284847168FB2EB9901A205E6">
    <w:name w:val="978D79AF284847168FB2EB9901A205E6"/>
    <w:rsid w:val="00566947"/>
    <w:rPr>
      <w:lang w:val="en-US"/>
    </w:rPr>
  </w:style>
  <w:style w:type="numbering" w:customStyle="1" w:styleId="Tab3">
    <w:name w:val="Tab3"/>
    <w:uiPriority w:val="99"/>
    <w:rsid w:val="00D74F91"/>
    <w:pPr>
      <w:numPr>
        <w:numId w:val="6"/>
      </w:numPr>
    </w:pPr>
  </w:style>
  <w:style w:type="paragraph" w:customStyle="1" w:styleId="ItensdeTabela">
    <w:name w:val="Itens de Tabela"/>
    <w:basedOn w:val="SemEspaamento"/>
    <w:link w:val="ItensdeTabelaChar"/>
    <w:rsid w:val="00EE1C6E"/>
    <w:pPr>
      <w:spacing w:before="120" w:after="120" w:line="276" w:lineRule="auto"/>
      <w:ind w:right="380"/>
    </w:pPr>
  </w:style>
  <w:style w:type="character" w:customStyle="1" w:styleId="ItensdeTabelaChar">
    <w:name w:val="Itens de Tabela Char"/>
    <w:basedOn w:val="SemEspaamentoChar"/>
    <w:link w:val="ItensdeTabela"/>
    <w:rsid w:val="00EE1C6E"/>
    <w:rPr>
      <w:sz w:val="20"/>
      <w:szCs w:val="20"/>
      <w:lang w:eastAsia="pt-BR"/>
    </w:rPr>
  </w:style>
  <w:style w:type="paragraph" w:customStyle="1" w:styleId="FA9A7C4C00C04E58929E1B3FD2CB401C">
    <w:name w:val="FA9A7C4C00C04E58929E1B3FD2CB401C"/>
    <w:rsid w:val="00150870"/>
    <w:rPr>
      <w:lang w:val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E3790"/>
    <w:pPr>
      <w:spacing w:after="0" w:line="240" w:lineRule="auto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E3790"/>
    <w:rPr>
      <w:sz w:val="20"/>
      <w:szCs w:val="20"/>
      <w:lang w:val="en-US"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8E3790"/>
    <w:rPr>
      <w:vertAlign w:val="superscript"/>
    </w:rPr>
  </w:style>
  <w:style w:type="character" w:customStyle="1" w:styleId="Refdenotaderodap1">
    <w:name w:val="Ref. de nota de rodapé1"/>
    <w:basedOn w:val="Fontepargpadro"/>
    <w:semiHidden/>
    <w:rsid w:val="006C134D"/>
    <w:rPr>
      <w:sz w:val="18"/>
      <w:vertAlign w:val="superscript"/>
    </w:rPr>
  </w:style>
  <w:style w:type="paragraph" w:customStyle="1" w:styleId="FootnoteTexto">
    <w:name w:val="Footnote Texto"/>
    <w:basedOn w:val="Normal"/>
    <w:link w:val="FootnoteTextoChar"/>
    <w:semiHidden/>
    <w:rsid w:val="006C134D"/>
    <w:pPr>
      <w:spacing w:before="40" w:after="40" w:line="240" w:lineRule="auto"/>
    </w:pPr>
    <w:rPr>
      <w:rFonts w:ascii="Gothic720 BT" w:eastAsia="Times New Roman" w:hAnsi="Gothic720 BT" w:cs="Times New Roman"/>
      <w:sz w:val="18"/>
      <w:szCs w:val="18"/>
    </w:rPr>
  </w:style>
  <w:style w:type="character" w:customStyle="1" w:styleId="FootnoteTextoChar">
    <w:name w:val="Footnote Texto Char"/>
    <w:basedOn w:val="Fontepargpadro"/>
    <w:link w:val="FootnoteTexto"/>
    <w:rsid w:val="006C134D"/>
    <w:rPr>
      <w:rFonts w:ascii="Gothic720 BT" w:eastAsia="Times New Roman" w:hAnsi="Gothic720 BT" w:cs="Times New Roman"/>
      <w:sz w:val="18"/>
      <w:szCs w:val="18"/>
    </w:rPr>
  </w:style>
  <w:style w:type="paragraph" w:customStyle="1" w:styleId="NormalTabela">
    <w:name w:val="NormalTabela"/>
    <w:basedOn w:val="Normal"/>
    <w:link w:val="NormalTabelaChar"/>
    <w:rsid w:val="006F1C86"/>
    <w:pPr>
      <w:spacing w:before="120" w:after="120" w:line="240" w:lineRule="auto"/>
      <w:ind w:right="96"/>
    </w:pPr>
  </w:style>
  <w:style w:type="character" w:customStyle="1" w:styleId="NormalTabelaChar">
    <w:name w:val="NormalTabela Char"/>
    <w:basedOn w:val="Fontepargpadro"/>
    <w:link w:val="NormalTabela"/>
    <w:rsid w:val="006F1C86"/>
    <w:rPr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97384"/>
    <w:pPr>
      <w:spacing w:before="720"/>
    </w:pPr>
    <w:rPr>
      <w:caps/>
      <w:color w:val="808080" w:themeColor="accent1"/>
      <w:spacing w:val="1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97384"/>
    <w:rPr>
      <w:caps/>
      <w:color w:val="808080" w:themeColor="accent1"/>
      <w:spacing w:val="10"/>
      <w:kern w:val="28"/>
      <w:sz w:val="52"/>
      <w:szCs w:val="52"/>
    </w:rPr>
  </w:style>
  <w:style w:type="paragraph" w:styleId="Legenda">
    <w:name w:val="caption"/>
    <w:basedOn w:val="Normal"/>
    <w:next w:val="Normal"/>
    <w:uiPriority w:val="35"/>
    <w:unhideWhenUsed/>
    <w:qFormat/>
    <w:rsid w:val="00297384"/>
    <w:rPr>
      <w:b/>
      <w:bCs/>
      <w:color w:val="5F5F5F" w:themeColor="accent1" w:themeShade="BF"/>
      <w:sz w:val="16"/>
      <w:szCs w:val="16"/>
    </w:rPr>
  </w:style>
  <w:style w:type="character" w:styleId="Forte">
    <w:name w:val="Strong"/>
    <w:uiPriority w:val="22"/>
    <w:qFormat/>
    <w:rsid w:val="00297384"/>
    <w:rPr>
      <w:b/>
      <w:bCs/>
    </w:rPr>
  </w:style>
  <w:style w:type="character" w:styleId="nfase">
    <w:name w:val="Emphasis"/>
    <w:uiPriority w:val="20"/>
    <w:qFormat/>
    <w:rsid w:val="00297384"/>
    <w:rPr>
      <w:caps/>
      <w:color w:val="3F3F3F" w:themeColor="accent1" w:themeShade="7F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297384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97384"/>
    <w:rPr>
      <w:i/>
      <w:iCs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384"/>
    <w:pPr>
      <w:pBdr>
        <w:top w:val="single" w:sz="4" w:space="10" w:color="808080" w:themeColor="accent1"/>
        <w:left w:val="single" w:sz="4" w:space="10" w:color="808080" w:themeColor="accent1"/>
      </w:pBdr>
      <w:spacing w:after="0"/>
      <w:ind w:left="1296" w:right="1152"/>
      <w:jc w:val="both"/>
    </w:pPr>
    <w:rPr>
      <w:i/>
      <w:iCs/>
      <w:color w:val="808080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384"/>
    <w:rPr>
      <w:i/>
      <w:iCs/>
      <w:color w:val="808080" w:themeColor="accent1"/>
      <w:sz w:val="20"/>
      <w:szCs w:val="20"/>
    </w:rPr>
  </w:style>
  <w:style w:type="character" w:styleId="nfaseSutil">
    <w:name w:val="Subtle Emphasis"/>
    <w:uiPriority w:val="19"/>
    <w:qFormat/>
    <w:rsid w:val="00297384"/>
    <w:rPr>
      <w:i/>
      <w:iCs/>
      <w:color w:val="3F3F3F" w:themeColor="accent1" w:themeShade="7F"/>
    </w:rPr>
  </w:style>
  <w:style w:type="character" w:styleId="nfaseIntensa">
    <w:name w:val="Intense Emphasis"/>
    <w:uiPriority w:val="21"/>
    <w:qFormat/>
    <w:rsid w:val="00297384"/>
    <w:rPr>
      <w:b/>
      <w:bCs/>
      <w:caps/>
      <w:color w:val="3F3F3F" w:themeColor="accent1" w:themeShade="7F"/>
      <w:spacing w:val="10"/>
    </w:rPr>
  </w:style>
  <w:style w:type="character" w:styleId="RefernciaSutil">
    <w:name w:val="Subtle Reference"/>
    <w:uiPriority w:val="31"/>
    <w:qFormat/>
    <w:rsid w:val="00297384"/>
    <w:rPr>
      <w:b/>
      <w:bCs/>
      <w:color w:val="808080" w:themeColor="accent1"/>
    </w:rPr>
  </w:style>
  <w:style w:type="character" w:styleId="RefernciaIntensa">
    <w:name w:val="Intense Reference"/>
    <w:uiPriority w:val="32"/>
    <w:qFormat/>
    <w:rsid w:val="00297384"/>
    <w:rPr>
      <w:b/>
      <w:bCs/>
      <w:i/>
      <w:iCs/>
      <w:caps/>
      <w:color w:val="808080" w:themeColor="accent1"/>
    </w:rPr>
  </w:style>
  <w:style w:type="character" w:styleId="Refdecomentrio">
    <w:name w:val="annotation reference"/>
    <w:basedOn w:val="Fontepargpadro"/>
    <w:uiPriority w:val="99"/>
    <w:semiHidden/>
    <w:unhideWhenUsed/>
    <w:rsid w:val="002A392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92D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92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92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92D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24E4B"/>
    <w:rPr>
      <w:color w:val="919191" w:themeColor="followedHyperlink"/>
      <w:u w:val="single"/>
    </w:rPr>
  </w:style>
  <w:style w:type="table" w:customStyle="1" w:styleId="GradeClara-nfase1">
    <w:name w:val="Light Grid Accent 1"/>
    <w:basedOn w:val="Tabelanormal"/>
    <w:uiPriority w:val="62"/>
    <w:rsid w:val="0040362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080" w:themeColor="accent1"/>
        <w:left w:val="single" w:sz="8" w:space="0" w:color="808080" w:themeColor="accent1"/>
        <w:bottom w:val="single" w:sz="8" w:space="0" w:color="808080" w:themeColor="accent1"/>
        <w:right w:val="single" w:sz="8" w:space="0" w:color="808080" w:themeColor="accent1"/>
        <w:insideH w:val="single" w:sz="8" w:space="0" w:color="808080" w:themeColor="accent1"/>
        <w:insideV w:val="single" w:sz="8" w:space="0" w:color="80808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1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H w:val="nil"/>
          <w:insideV w:val="single" w:sz="8" w:space="0" w:color="80808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</w:tcPr>
    </w:tblStylePr>
    <w:tblStylePr w:type="band1Vert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</w:tcBorders>
        <w:shd w:val="clear" w:color="auto" w:fill="DFDFDF" w:themeFill="accent1" w:themeFillTint="3F"/>
      </w:tcPr>
    </w:tblStylePr>
    <w:tblStylePr w:type="band1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  <w:shd w:val="clear" w:color="auto" w:fill="DFDFDF" w:themeFill="accent1" w:themeFillTint="3F"/>
      </w:tcPr>
    </w:tblStylePr>
    <w:tblStylePr w:type="band2Horz">
      <w:tblPr/>
      <w:tcPr>
        <w:tcBorders>
          <w:top w:val="single" w:sz="8" w:space="0" w:color="808080" w:themeColor="accent1"/>
          <w:left w:val="single" w:sz="8" w:space="0" w:color="808080" w:themeColor="accent1"/>
          <w:bottom w:val="single" w:sz="8" w:space="0" w:color="808080" w:themeColor="accent1"/>
          <w:right w:val="single" w:sz="8" w:space="0" w:color="808080" w:themeColor="accent1"/>
          <w:insideV w:val="single" w:sz="8" w:space="0" w:color="808080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425D83"/>
    <w:pPr>
      <w:spacing w:before="0" w:after="60" w:line="240" w:lineRule="auto"/>
    </w:pPr>
    <w:rPr>
      <w:rFonts w:ascii="Segoe UI" w:eastAsia="Times New Roman" w:hAnsi="Segoe UI" w:cs="Segoe UI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38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247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36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87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245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62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86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1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1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458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870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4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54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72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3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88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9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7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8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1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6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79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1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744">
      <w:bodyDiv w:val="1"/>
      <w:marLeft w:val="60"/>
      <w:marRight w:val="60"/>
      <w:marTop w:val="60"/>
      <w:marBottom w:val="60"/>
      <w:divBdr>
        <w:top w:val="single" w:sz="6" w:space="0" w:color="ABADB3"/>
        <w:left w:val="single" w:sz="6" w:space="0" w:color="ABADB3"/>
        <w:bottom w:val="single" w:sz="6" w:space="0" w:color="ABADB3"/>
        <w:right w:val="single" w:sz="6" w:space="0" w:color="ABADB3"/>
      </w:divBdr>
    </w:div>
    <w:div w:id="1991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RPM.NEWRELIC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rme.minglini\Desktop\WP7%20Manual%20empacotamento\Manual%20de%20Empacotamento.dotx" TargetMode="Externa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80808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ata_x0020_da_x0020_Release xmlns="4b4083cb-c480-49aa-b5cb-909d2003b825">2011-11-21T02:00:00+00:00</Data_x0020_da_x0020_Release>
    <Status xmlns="4b4083cb-c480-49aa-b5cb-909d2003b825">Teste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23876DB9A6478DF54ACFD29E3135" ma:contentTypeVersion="2" ma:contentTypeDescription="Crie um novo documento." ma:contentTypeScope="" ma:versionID="961190af04d0d7fddc88551312d05917">
  <xsd:schema xmlns:xsd="http://www.w3.org/2001/XMLSchema" xmlns:p="http://schemas.microsoft.com/office/2006/metadata/properties" xmlns:ns2="4b4083cb-c480-49aa-b5cb-909d2003b825" targetNamespace="http://schemas.microsoft.com/office/2006/metadata/properties" ma:root="true" ma:fieldsID="d65c46670dd04d69637d9534b4ee52d4" ns2:_="">
    <xsd:import namespace="4b4083cb-c480-49aa-b5cb-909d2003b825"/>
    <xsd:element name="properties">
      <xsd:complexType>
        <xsd:sequence>
          <xsd:element name="documentManagement">
            <xsd:complexType>
              <xsd:all>
                <xsd:element ref="ns2:Data_x0020_da_x0020_Release" minOccurs="0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b4083cb-c480-49aa-b5cb-909d2003b825" elementFormDefault="qualified">
    <xsd:import namespace="http://schemas.microsoft.com/office/2006/documentManagement/types"/>
    <xsd:element name="Data_x0020_da_x0020_Release" ma:index="8" nillable="true" ma:displayName="Data da Release" ma:format="DateTime" ma:internalName="Data_x0020_da_x0020_Release">
      <xsd:simpleType>
        <xsd:restriction base="dms:DateTime"/>
      </xsd:simpleType>
    </xsd:element>
    <xsd:element name="Status" ma:index="9" ma:displayName="Ambiente Instalado" ma:default="Nenhum" ma:format="Dropdown" ma:internalName="Status">
      <xsd:simpleType>
        <xsd:restriction base="dms:Choice">
          <xsd:enumeration value="Nenhum"/>
          <xsd:enumeration value="Teste"/>
          <xsd:enumeration value="Homologação"/>
          <xsd:enumeration value="Produç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37CF7-C1E7-407D-A0DF-AE475E0C2F00}">
  <ds:schemaRefs>
    <ds:schemaRef ds:uri="http://schemas.microsoft.com/office/2006/metadata/properties"/>
    <ds:schemaRef ds:uri="4b4083cb-c480-49aa-b5cb-909d2003b825"/>
  </ds:schemaRefs>
</ds:datastoreItem>
</file>

<file path=customXml/itemProps2.xml><?xml version="1.0" encoding="utf-8"?>
<ds:datastoreItem xmlns:ds="http://schemas.openxmlformats.org/officeDocument/2006/customXml" ds:itemID="{68102610-1662-4612-8A44-38D82832B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8818F0-7711-45DF-81B3-79069CDC2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4083cb-c480-49aa-b5cb-909d2003b8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E5A1478-D2CF-44C6-8EF4-95645DF0B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de Empacotamento</Template>
  <TotalTime>93</TotalTime>
  <Pages>3</Pages>
  <Words>802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Empacotamento - AgenttoUs</vt:lpstr>
    </vt:vector>
  </TitlesOfParts>
  <Company>Agentto</Company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Empacotamento - AgenttoUs</dc:title>
  <dc:creator>guilherme.minglini</dc:creator>
  <cp:lastModifiedBy>Daniel Botter</cp:lastModifiedBy>
  <cp:revision>5</cp:revision>
  <cp:lastPrinted>2011-03-14T20:19:00Z</cp:lastPrinted>
  <dcterms:created xsi:type="dcterms:W3CDTF">2015-10-22T23:19:00Z</dcterms:created>
  <dcterms:modified xsi:type="dcterms:W3CDTF">2015-11-27T11:23:00Z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to">
    <vt:lpwstr>Agentto</vt:lpwstr>
  </property>
  <property fmtid="{D5CDD505-2E9C-101B-9397-08002B2CF9AE}" pid="3" name="Projeto">
    <vt:lpwstr>AgenttoUs</vt:lpwstr>
  </property>
  <property fmtid="{D5CDD505-2E9C-101B-9397-08002B2CF9AE}" pid="4" name="Data">
    <vt:lpwstr>Data: 27/10/2011</vt:lpwstr>
  </property>
  <property fmtid="{D5CDD505-2E9C-101B-9397-08002B2CF9AE}" pid="5" name="Número Proposta">
    <vt:lpwstr>Nº &lt;&lt;IISppmmyy&gt;&gt;</vt:lpwstr>
  </property>
  <property fmtid="{D5CDD505-2E9C-101B-9397-08002B2CF9AE}" pid="6" name="Nome do Cliente">
    <vt:lpwstr>&lt;&lt;Nome do Cliente&gt;&gt;</vt:lpwstr>
  </property>
  <property fmtid="{D5CDD505-2E9C-101B-9397-08002B2CF9AE}" pid="7" name="ContentTypeId">
    <vt:lpwstr>0x010100047123876DB9A6478DF54ACFD29E3135</vt:lpwstr>
  </property>
  <property fmtid="{D5CDD505-2E9C-101B-9397-08002B2CF9AE}" pid="8" name="Pacote">
    <vt:lpwstr>AgenttoUs</vt:lpwstr>
  </property>
  <property fmtid="{D5CDD505-2E9C-101B-9397-08002B2CF9AE}" pid="9" name="Sistemas">
    <vt:lpwstr>23712</vt:lpwstr>
  </property>
</Properties>
</file>