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518B" w14:textId="77777777" w:rsidR="006C30C8" w:rsidRPr="00D6487B" w:rsidRDefault="006C30C8" w:rsidP="006C30C8">
      <w:pPr>
        <w:pStyle w:val="IEEETitle"/>
        <w:rPr>
          <w:b/>
          <w:sz w:val="40"/>
        </w:rPr>
      </w:pPr>
      <w:r w:rsidRPr="00D6487B">
        <w:rPr>
          <w:b/>
          <w:sz w:val="40"/>
        </w:rPr>
        <w:t xml:space="preserve">Relazione </w:t>
      </w:r>
      <w:r>
        <w:rPr>
          <w:b/>
          <w:sz w:val="40"/>
        </w:rPr>
        <w:t xml:space="preserve">sugli </w:t>
      </w:r>
      <w:r w:rsidRPr="00D6487B">
        <w:rPr>
          <w:b/>
          <w:sz w:val="40"/>
        </w:rPr>
        <w:t>algoritmi di ordinamento</w:t>
      </w:r>
    </w:p>
    <w:p w14:paraId="512A2B4C" w14:textId="77777777" w:rsidR="006C30C8" w:rsidRPr="00D6487B" w:rsidRDefault="006C30C8" w:rsidP="006C30C8">
      <w:pPr>
        <w:rPr>
          <w:i/>
          <w:sz w:val="20"/>
          <w:szCs w:val="20"/>
          <w:lang w:eastAsia="en-GB"/>
        </w:rPr>
      </w:pPr>
      <w:r w:rsidRPr="00D6487B">
        <w:rPr>
          <w:lang w:eastAsia="en-GB"/>
        </w:rPr>
        <w:t xml:space="preserve">                                   </w:t>
      </w:r>
    </w:p>
    <w:p w14:paraId="59CBD3D5" w14:textId="77777777" w:rsidR="006C30C8" w:rsidRPr="00D6487B" w:rsidRDefault="006C30C8" w:rsidP="006C30C8">
      <w:pPr>
        <w:pStyle w:val="IEEEAuthorAffiliation"/>
        <w:rPr>
          <w:i w:val="0"/>
          <w:sz w:val="22"/>
          <w:szCs w:val="22"/>
          <w:lang w:val="it-IT"/>
        </w:rPr>
      </w:pPr>
      <w:r w:rsidRPr="00D6487B">
        <w:rPr>
          <w:i w:val="0"/>
          <w:sz w:val="22"/>
          <w:szCs w:val="22"/>
          <w:lang w:val="it-IT"/>
        </w:rPr>
        <w:t>Matteo Querini</w:t>
      </w:r>
    </w:p>
    <w:p w14:paraId="7B8A6851" w14:textId="77777777" w:rsidR="006C30C8" w:rsidRPr="00D6487B" w:rsidRDefault="006C30C8" w:rsidP="006C30C8">
      <w:pPr>
        <w:pStyle w:val="IEEEAuthorAffiliation"/>
        <w:rPr>
          <w:i w:val="0"/>
          <w:szCs w:val="20"/>
          <w:lang w:val="it-IT"/>
        </w:rPr>
      </w:pPr>
      <w:r w:rsidRPr="00D6487B">
        <w:rPr>
          <w:i w:val="0"/>
          <w:sz w:val="22"/>
          <w:szCs w:val="22"/>
          <w:lang w:val="it-IT"/>
        </w:rPr>
        <w:t>G. Bearzi</w:t>
      </w:r>
      <w:r w:rsidRPr="00D6487B">
        <w:rPr>
          <w:i w:val="0"/>
          <w:szCs w:val="20"/>
          <w:lang w:val="it-IT"/>
        </w:rPr>
        <w:t>, Udine</w:t>
      </w:r>
    </w:p>
    <w:p w14:paraId="07D0F8BF" w14:textId="77777777" w:rsidR="006C30C8" w:rsidRPr="00D6487B" w:rsidRDefault="006C30C8" w:rsidP="006C30C8">
      <w:pPr>
        <w:jc w:val="center"/>
        <w:rPr>
          <w:sz w:val="20"/>
          <w:szCs w:val="20"/>
          <w:lang w:eastAsia="en-GB"/>
        </w:rPr>
      </w:pPr>
      <w:r w:rsidRPr="00D6487B">
        <w:rPr>
          <w:sz w:val="20"/>
          <w:szCs w:val="20"/>
          <w:lang w:eastAsia="en-GB"/>
        </w:rPr>
        <w:t>matteo.queriniallievi.bearzi.it</w:t>
      </w:r>
    </w:p>
    <w:p w14:paraId="76E35AAD" w14:textId="77777777" w:rsidR="006C30C8" w:rsidRPr="00D6487B" w:rsidRDefault="006C30C8" w:rsidP="006C30C8">
      <w:pPr>
        <w:jc w:val="center"/>
        <w:rPr>
          <w:sz w:val="20"/>
          <w:szCs w:val="20"/>
          <w:lang w:eastAsia="en-GB"/>
        </w:rPr>
      </w:pPr>
    </w:p>
    <w:p w14:paraId="0B1A8DE5" w14:textId="77777777" w:rsidR="006C30C8" w:rsidRDefault="006C30C8" w:rsidP="006C30C8">
      <w:pPr>
        <w:jc w:val="center"/>
        <w:rPr>
          <w:sz w:val="20"/>
          <w:szCs w:val="20"/>
          <w:lang w:eastAsia="en-GB"/>
        </w:rPr>
      </w:pPr>
      <w:r w:rsidRPr="00D6487B">
        <w:rPr>
          <w:sz w:val="20"/>
          <w:szCs w:val="20"/>
          <w:lang w:eastAsia="en-GB"/>
        </w:rPr>
        <w:t>INTRODUZIONE</w:t>
      </w:r>
    </w:p>
    <w:p w14:paraId="14C2452A" w14:textId="77777777" w:rsidR="006C30C8" w:rsidRPr="00506164" w:rsidRDefault="006C30C8" w:rsidP="006C30C8">
      <w:pPr>
        <w:jc w:val="center"/>
        <w:rPr>
          <w:sz w:val="20"/>
          <w:szCs w:val="20"/>
          <w:lang w:eastAsia="en-GB"/>
        </w:rPr>
      </w:pPr>
    </w:p>
    <w:p w14:paraId="7BE40DDB" w14:textId="77777777" w:rsidR="006C30C8" w:rsidRDefault="006C30C8" w:rsidP="006C30C8">
      <w:pPr>
        <w:jc w:val="both"/>
        <w:rPr>
          <w:sz w:val="20"/>
          <w:szCs w:val="20"/>
          <w:lang w:eastAsia="en-GB"/>
        </w:rPr>
      </w:pPr>
    </w:p>
    <w:p w14:paraId="76F49433" w14:textId="599F1255" w:rsidR="006C30C8" w:rsidRDefault="006C30C8" w:rsidP="006C30C8">
      <w:pPr>
        <w:jc w:val="both"/>
        <w:rPr>
          <w:sz w:val="20"/>
          <w:szCs w:val="20"/>
          <w:lang w:eastAsia="en-GB"/>
        </w:rPr>
      </w:pPr>
      <w:r w:rsidRPr="00506164">
        <w:rPr>
          <w:sz w:val="20"/>
          <w:szCs w:val="20"/>
          <w:lang w:eastAsia="en-GB"/>
        </w:rPr>
        <w:t>Durante l’anno scolastico 2023-2024 abbiamo studiato diversi algoritmi di ordinamento: il Bubble sort, il Selection sor</w:t>
      </w:r>
      <w:r>
        <w:rPr>
          <w:sz w:val="20"/>
          <w:szCs w:val="20"/>
          <w:lang w:eastAsia="en-GB"/>
        </w:rPr>
        <w:t xml:space="preserve">t, l’Insertion sort, il Merge sort e il Quick sort; </w:t>
      </w:r>
      <w:r w:rsidRPr="00506164">
        <w:rPr>
          <w:sz w:val="20"/>
          <w:szCs w:val="20"/>
          <w:lang w:eastAsia="en-GB"/>
        </w:rPr>
        <w:t xml:space="preserve">Ogni algoritmo ha caratteristiche uniche che li rendono adatti a determinati contesti e situazioni. In questa </w:t>
      </w:r>
      <w:r>
        <w:rPr>
          <w:sz w:val="20"/>
          <w:szCs w:val="20"/>
          <w:lang w:eastAsia="en-GB"/>
        </w:rPr>
        <w:t xml:space="preserve">introduzione analizzeremo tutte le caratteristiche di questi diversi algoritmi di </w:t>
      </w:r>
      <w:r w:rsidR="005136C5">
        <w:rPr>
          <w:sz w:val="20"/>
          <w:szCs w:val="20"/>
          <w:lang w:eastAsia="en-GB"/>
        </w:rPr>
        <w:t>ordinamento</w:t>
      </w:r>
      <w:r>
        <w:rPr>
          <w:sz w:val="20"/>
          <w:szCs w:val="20"/>
          <w:lang w:eastAsia="en-GB"/>
        </w:rPr>
        <w:t>:</w:t>
      </w:r>
    </w:p>
    <w:p w14:paraId="1FE65C4B" w14:textId="77777777" w:rsidR="006C30C8" w:rsidRPr="00C65CE8" w:rsidRDefault="006C30C8" w:rsidP="006C30C8">
      <w:pPr>
        <w:jc w:val="both"/>
        <w:rPr>
          <w:b/>
          <w:bCs/>
          <w:sz w:val="20"/>
          <w:szCs w:val="20"/>
          <w:lang w:eastAsia="en-GB"/>
        </w:rPr>
      </w:pPr>
    </w:p>
    <w:p w14:paraId="636F7526" w14:textId="77777777" w:rsidR="006C30C8" w:rsidRDefault="006C30C8" w:rsidP="006C30C8">
      <w:pPr>
        <w:pStyle w:val="Paragrafoelenco"/>
        <w:numPr>
          <w:ilvl w:val="0"/>
          <w:numId w:val="1"/>
        </w:numPr>
        <w:jc w:val="both"/>
        <w:rPr>
          <w:b/>
          <w:bCs/>
          <w:sz w:val="20"/>
          <w:szCs w:val="20"/>
          <w:lang w:eastAsia="en-GB"/>
        </w:rPr>
      </w:pPr>
      <w:r>
        <w:rPr>
          <w:b/>
          <w:bCs/>
          <w:sz w:val="20"/>
          <w:szCs w:val="20"/>
          <w:lang w:eastAsia="en-GB"/>
        </w:rPr>
        <w:t>Bubble</w:t>
      </w:r>
      <w:r w:rsidRPr="003A4C67">
        <w:rPr>
          <w:b/>
          <w:bCs/>
          <w:sz w:val="20"/>
          <w:szCs w:val="20"/>
          <w:lang w:eastAsia="en-GB"/>
        </w:rPr>
        <w:t xml:space="preserve"> sort</w:t>
      </w:r>
    </w:p>
    <w:p w14:paraId="45EE0CB8" w14:textId="77777777" w:rsidR="006C30C8" w:rsidRPr="002B73AB" w:rsidRDefault="006C30C8" w:rsidP="006C30C8">
      <w:pPr>
        <w:pStyle w:val="Paragrafoelenco"/>
        <w:ind w:left="643"/>
        <w:jc w:val="both"/>
        <w:rPr>
          <w:rFonts w:ascii="Times New Roman" w:eastAsia="SimSun" w:hAnsi="Times New Roman" w:cs="Times New Roman"/>
          <w:kern w:val="0"/>
          <w:sz w:val="20"/>
          <w:szCs w:val="20"/>
          <w:lang w:eastAsia="en-GB"/>
          <w14:ligatures w14:val="none"/>
        </w:rPr>
      </w:pPr>
      <w:r w:rsidRPr="002B73AB">
        <w:rPr>
          <w:rFonts w:ascii="Times New Roman" w:eastAsia="SimSun" w:hAnsi="Times New Roman" w:cs="Times New Roman"/>
          <w:kern w:val="0"/>
          <w:sz w:val="20"/>
          <w:szCs w:val="20"/>
          <w:lang w:eastAsia="en-GB"/>
          <w14:ligatures w14:val="none"/>
        </w:rPr>
        <w:t xml:space="preserve">Il Bubble sort è uno degli algoritmi di ordinamento più semplici, utilizzato maggiormente per strutture dati di dimensioni ridotte. La sua complessità computazionale varia, nel caso migliore è di O(n) mentre nel caso peggiore è di </w:t>
      </w:r>
      <w:r w:rsidRPr="005D3D76">
        <w:rPr>
          <w:rFonts w:ascii="Times New Roman" w:hAnsi="Times New Roman" w:cs="Times New Roman"/>
          <w:sz w:val="20"/>
          <w:szCs w:val="20"/>
          <w:lang w:eastAsia="en-GB"/>
        </w:rPr>
        <w:t>O(n</w:t>
      </w:r>
      <w:r w:rsidRPr="005D3D76">
        <w:rPr>
          <w:rFonts w:ascii="Times New Roman" w:hAnsi="Times New Roman" w:cs="Times New Roman"/>
          <w:sz w:val="20"/>
          <w:szCs w:val="20"/>
          <w:vertAlign w:val="superscript"/>
          <w:lang w:eastAsia="en-GB"/>
        </w:rPr>
        <w:t>2</w:t>
      </w:r>
      <w:r w:rsidRPr="005D3D76">
        <w:rPr>
          <w:rFonts w:ascii="Times New Roman" w:hAnsi="Times New Roman" w:cs="Times New Roman"/>
          <w:sz w:val="20"/>
          <w:szCs w:val="20"/>
          <w:lang w:eastAsia="en-GB"/>
        </w:rPr>
        <w:t>)</w:t>
      </w:r>
      <w:r w:rsidRPr="002B73AB">
        <w:rPr>
          <w:rFonts w:ascii="Times New Roman" w:eastAsia="SimSun" w:hAnsi="Times New Roman" w:cs="Times New Roman"/>
          <w:kern w:val="0"/>
          <w:sz w:val="20"/>
          <w:szCs w:val="20"/>
          <w:lang w:eastAsia="en-GB"/>
          <w14:ligatures w14:val="none"/>
        </w:rPr>
        <w:t>. Questo algoritmo si basa sul confronto degli elementi all'interno della struttura dati. Durante l'esecuzione, gli elementi vengono scambiati se si trovano nell’ordine sbagliato, spostando gradualmente gli elementi più grandi verso la fine della struttura. Questo algoritmo richiede un grande numero di iterazioni per ordinare completamente la struttura dati, il che lo rende meno efficiente per strutture dati di grandi dimensioni.</w:t>
      </w:r>
    </w:p>
    <w:p w14:paraId="586AC77C" w14:textId="77777777" w:rsidR="006C30C8" w:rsidRDefault="006C30C8" w:rsidP="006C30C8">
      <w:pPr>
        <w:pStyle w:val="Paragrafoelenco"/>
        <w:ind w:left="643"/>
        <w:jc w:val="both"/>
        <w:rPr>
          <w:b/>
          <w:bCs/>
          <w:sz w:val="20"/>
          <w:szCs w:val="20"/>
          <w:lang w:eastAsia="en-GB"/>
        </w:rPr>
      </w:pPr>
    </w:p>
    <w:p w14:paraId="1373B551" w14:textId="77777777" w:rsidR="006C30C8" w:rsidRPr="00B35910" w:rsidRDefault="006C30C8" w:rsidP="006C30C8">
      <w:pPr>
        <w:pStyle w:val="Paragrafoelenco"/>
        <w:numPr>
          <w:ilvl w:val="0"/>
          <w:numId w:val="1"/>
        </w:numPr>
        <w:jc w:val="both"/>
        <w:rPr>
          <w:b/>
          <w:bCs/>
          <w:sz w:val="20"/>
          <w:szCs w:val="20"/>
          <w:lang w:eastAsia="en-GB"/>
        </w:rPr>
      </w:pPr>
      <w:r>
        <w:rPr>
          <w:b/>
          <w:bCs/>
          <w:sz w:val="20"/>
          <w:szCs w:val="20"/>
          <w:lang w:eastAsia="en-GB"/>
        </w:rPr>
        <w:t>Selection sort</w:t>
      </w:r>
    </w:p>
    <w:p w14:paraId="58FFB306" w14:textId="77777777" w:rsidR="006C30C8" w:rsidRDefault="006C30C8" w:rsidP="006C30C8">
      <w:pPr>
        <w:pStyle w:val="Paragrafoelenco"/>
        <w:spacing w:line="240" w:lineRule="auto"/>
        <w:ind w:left="643"/>
        <w:jc w:val="both"/>
        <w:rPr>
          <w:rFonts w:ascii="Times New Roman" w:eastAsia="SimSun" w:hAnsi="Times New Roman" w:cs="Times New Roman"/>
          <w:kern w:val="0"/>
          <w:sz w:val="20"/>
          <w:szCs w:val="20"/>
          <w:lang w:eastAsia="en-GB"/>
          <w14:ligatures w14:val="none"/>
        </w:rPr>
      </w:pPr>
      <w:r w:rsidRPr="00FD42E1">
        <w:rPr>
          <w:rFonts w:ascii="Times New Roman" w:eastAsia="SimSun" w:hAnsi="Times New Roman" w:cs="Times New Roman"/>
          <w:kern w:val="0"/>
          <w:sz w:val="20"/>
          <w:szCs w:val="20"/>
          <w:lang w:eastAsia="en-GB"/>
          <w14:ligatures w14:val="none"/>
        </w:rPr>
        <w:t>Il Selection Sort è un algoritmo di ordinamento con complessità</w:t>
      </w:r>
      <w:r>
        <w:rPr>
          <w:rFonts w:ascii="Times New Roman" w:eastAsia="SimSun" w:hAnsi="Times New Roman" w:cs="Times New Roman"/>
          <w:kern w:val="0"/>
          <w:sz w:val="20"/>
          <w:szCs w:val="20"/>
          <w:lang w:eastAsia="en-GB"/>
          <w14:ligatures w14:val="none"/>
        </w:rPr>
        <w:t xml:space="preserve"> di</w:t>
      </w:r>
      <w:r w:rsidRPr="00FD42E1">
        <w:rPr>
          <w:rFonts w:ascii="Times New Roman" w:eastAsia="SimSun" w:hAnsi="Times New Roman" w:cs="Times New Roman"/>
          <w:kern w:val="0"/>
          <w:sz w:val="20"/>
          <w:szCs w:val="20"/>
          <w:lang w:eastAsia="en-GB"/>
          <w14:ligatures w14:val="none"/>
        </w:rPr>
        <w:t xml:space="preserve"> </w:t>
      </w:r>
      <w:r w:rsidRPr="005D3D76">
        <w:rPr>
          <w:rFonts w:ascii="Times New Roman" w:hAnsi="Times New Roman" w:cs="Times New Roman"/>
          <w:sz w:val="20"/>
          <w:szCs w:val="20"/>
          <w:lang w:eastAsia="en-GB"/>
        </w:rPr>
        <w:t>O(n</w:t>
      </w:r>
      <w:r w:rsidRPr="005D3D76">
        <w:rPr>
          <w:rFonts w:ascii="Times New Roman" w:hAnsi="Times New Roman" w:cs="Times New Roman"/>
          <w:sz w:val="20"/>
          <w:szCs w:val="20"/>
          <w:vertAlign w:val="superscript"/>
          <w:lang w:eastAsia="en-GB"/>
        </w:rPr>
        <w:t>2</w:t>
      </w:r>
      <w:r w:rsidRPr="005D3D76">
        <w:rPr>
          <w:rFonts w:ascii="Times New Roman" w:hAnsi="Times New Roman" w:cs="Times New Roman"/>
          <w:sz w:val="20"/>
          <w:szCs w:val="20"/>
          <w:lang w:eastAsia="en-GB"/>
        </w:rPr>
        <w:t>).</w:t>
      </w:r>
      <w:r>
        <w:rPr>
          <w:sz w:val="20"/>
          <w:szCs w:val="20"/>
          <w:lang w:eastAsia="en-GB"/>
        </w:rPr>
        <w:t xml:space="preserve"> </w:t>
      </w:r>
      <w:r>
        <w:rPr>
          <w:rFonts w:ascii="Times New Roman" w:eastAsia="SimSun" w:hAnsi="Times New Roman" w:cs="Times New Roman"/>
          <w:kern w:val="0"/>
          <w:sz w:val="20"/>
          <w:szCs w:val="20"/>
          <w:lang w:eastAsia="en-GB"/>
          <w14:ligatures w14:val="none"/>
        </w:rPr>
        <w:t xml:space="preserve">Questo algoritmo divide la struttura dati </w:t>
      </w:r>
      <w:r w:rsidRPr="00FD42E1">
        <w:rPr>
          <w:rFonts w:ascii="Times New Roman" w:eastAsia="SimSun" w:hAnsi="Times New Roman" w:cs="Times New Roman"/>
          <w:kern w:val="0"/>
          <w:sz w:val="20"/>
          <w:szCs w:val="20"/>
          <w:lang w:eastAsia="en-GB"/>
          <w14:ligatures w14:val="none"/>
        </w:rPr>
        <w:t>in due parti: una parte già ordinata e una ancora da ordinare. Inizialmente, l'intera sequenza è considerata non ordinata</w:t>
      </w:r>
      <w:r>
        <w:rPr>
          <w:rFonts w:ascii="Times New Roman" w:eastAsia="SimSun" w:hAnsi="Times New Roman" w:cs="Times New Roman"/>
          <w:kern w:val="0"/>
          <w:sz w:val="20"/>
          <w:szCs w:val="20"/>
          <w:lang w:eastAsia="en-GB"/>
          <w14:ligatures w14:val="none"/>
        </w:rPr>
        <w:t xml:space="preserve"> e d</w:t>
      </w:r>
      <w:r w:rsidRPr="00FD42E1">
        <w:rPr>
          <w:rFonts w:ascii="Times New Roman" w:eastAsia="SimSun" w:hAnsi="Times New Roman" w:cs="Times New Roman"/>
          <w:kern w:val="0"/>
          <w:sz w:val="20"/>
          <w:szCs w:val="20"/>
          <w:lang w:eastAsia="en-GB"/>
          <w14:ligatures w14:val="none"/>
        </w:rPr>
        <w:t xml:space="preserve">urante ogni iterazione, l'algoritmo </w:t>
      </w:r>
      <w:r>
        <w:rPr>
          <w:rFonts w:ascii="Times New Roman" w:eastAsia="SimSun" w:hAnsi="Times New Roman" w:cs="Times New Roman"/>
          <w:kern w:val="0"/>
          <w:sz w:val="20"/>
          <w:szCs w:val="20"/>
          <w:lang w:eastAsia="en-GB"/>
          <w14:ligatures w14:val="none"/>
        </w:rPr>
        <w:t>trova</w:t>
      </w:r>
      <w:r w:rsidRPr="00FD42E1">
        <w:rPr>
          <w:rFonts w:ascii="Times New Roman" w:eastAsia="SimSun" w:hAnsi="Times New Roman" w:cs="Times New Roman"/>
          <w:kern w:val="0"/>
          <w:sz w:val="20"/>
          <w:szCs w:val="20"/>
          <w:lang w:eastAsia="en-GB"/>
          <w14:ligatures w14:val="none"/>
        </w:rPr>
        <w:t xml:space="preserve"> l'elemento più piccolo nella parte non ordinata mediante confronti e lo </w:t>
      </w:r>
      <w:r>
        <w:rPr>
          <w:rFonts w:ascii="Times New Roman" w:eastAsia="SimSun" w:hAnsi="Times New Roman" w:cs="Times New Roman"/>
          <w:kern w:val="0"/>
          <w:sz w:val="20"/>
          <w:szCs w:val="20"/>
          <w:lang w:eastAsia="en-GB"/>
          <w14:ligatures w14:val="none"/>
        </w:rPr>
        <w:t>scambia con il primo elemento non ordinato</w:t>
      </w:r>
      <w:r w:rsidRPr="00FD42E1">
        <w:rPr>
          <w:rFonts w:ascii="Times New Roman" w:eastAsia="SimSun" w:hAnsi="Times New Roman" w:cs="Times New Roman"/>
          <w:kern w:val="0"/>
          <w:sz w:val="20"/>
          <w:szCs w:val="20"/>
          <w:lang w:eastAsia="en-GB"/>
          <w14:ligatures w14:val="none"/>
        </w:rPr>
        <w:t>. Questo processo continua fino a quando tutti gli elementi sono stati spostati nella parte ordinata.</w:t>
      </w:r>
    </w:p>
    <w:p w14:paraId="6483DBC6" w14:textId="77777777" w:rsidR="006C30C8" w:rsidRDefault="006C30C8" w:rsidP="006C30C8">
      <w:pPr>
        <w:jc w:val="both"/>
        <w:rPr>
          <w:sz w:val="20"/>
          <w:szCs w:val="20"/>
          <w:lang w:eastAsia="en-GB"/>
        </w:rPr>
      </w:pPr>
    </w:p>
    <w:p w14:paraId="319318AB" w14:textId="77777777" w:rsidR="006C30C8" w:rsidRPr="003579E9" w:rsidRDefault="006C30C8" w:rsidP="006C30C8">
      <w:pPr>
        <w:pStyle w:val="Paragrafoelenco"/>
        <w:numPr>
          <w:ilvl w:val="0"/>
          <w:numId w:val="1"/>
        </w:numPr>
        <w:jc w:val="both"/>
        <w:rPr>
          <w:b/>
          <w:bCs/>
          <w:sz w:val="20"/>
          <w:szCs w:val="20"/>
          <w:lang w:eastAsia="en-GB"/>
        </w:rPr>
      </w:pPr>
      <w:r w:rsidRPr="00905D2B">
        <w:rPr>
          <w:b/>
          <w:bCs/>
          <w:sz w:val="20"/>
          <w:szCs w:val="20"/>
          <w:lang w:eastAsia="en-GB"/>
        </w:rPr>
        <w:t>Insertion sort</w:t>
      </w:r>
    </w:p>
    <w:p w14:paraId="73261483" w14:textId="77777777" w:rsidR="006C30C8" w:rsidRDefault="006C30C8" w:rsidP="006C30C8">
      <w:pPr>
        <w:pStyle w:val="Paragrafoelenco"/>
        <w:ind w:left="643"/>
        <w:jc w:val="both"/>
        <w:rPr>
          <w:rFonts w:ascii="Times New Roman" w:hAnsi="Times New Roman" w:cs="Times New Roman"/>
          <w:sz w:val="20"/>
          <w:szCs w:val="20"/>
          <w:lang w:eastAsia="en-GB"/>
        </w:rPr>
      </w:pPr>
      <w:r>
        <w:rPr>
          <w:rFonts w:ascii="Times New Roman" w:eastAsia="SimSun" w:hAnsi="Times New Roman" w:cs="Times New Roman"/>
          <w:kern w:val="0"/>
          <w:sz w:val="20"/>
          <w:szCs w:val="20"/>
          <w:lang w:eastAsia="en-GB"/>
          <w14:ligatures w14:val="none"/>
        </w:rPr>
        <w:t xml:space="preserve">L’Insertion sort è un algoritmo di ordinamento con complessità </w:t>
      </w:r>
      <w:r w:rsidRPr="005D3D76">
        <w:rPr>
          <w:rFonts w:ascii="Times New Roman" w:eastAsia="SimSun" w:hAnsi="Times New Roman" w:cs="Times New Roman"/>
          <w:kern w:val="0"/>
          <w:sz w:val="20"/>
          <w:szCs w:val="20"/>
          <w:lang w:eastAsia="en-GB"/>
          <w14:ligatures w14:val="none"/>
        </w:rPr>
        <w:t xml:space="preserve">di </w:t>
      </w:r>
      <w:r w:rsidRPr="005D3D76">
        <w:rPr>
          <w:rFonts w:ascii="Times New Roman" w:hAnsi="Times New Roman" w:cs="Times New Roman"/>
          <w:sz w:val="20"/>
          <w:szCs w:val="20"/>
          <w:lang w:eastAsia="en-GB"/>
        </w:rPr>
        <w:t>O(n</w:t>
      </w:r>
      <w:r w:rsidRPr="005D3D76">
        <w:rPr>
          <w:rFonts w:ascii="Times New Roman" w:hAnsi="Times New Roman" w:cs="Times New Roman"/>
          <w:sz w:val="20"/>
          <w:szCs w:val="20"/>
          <w:vertAlign w:val="superscript"/>
          <w:lang w:eastAsia="en-GB"/>
        </w:rPr>
        <w:t>2</w:t>
      </w:r>
      <w:r w:rsidRPr="005D3D76">
        <w:rPr>
          <w:rFonts w:ascii="Times New Roman" w:hAnsi="Times New Roman" w:cs="Times New Roman"/>
          <w:sz w:val="20"/>
          <w:szCs w:val="20"/>
          <w:lang w:eastAsia="en-GB"/>
        </w:rPr>
        <w:t>)</w:t>
      </w:r>
      <w:r>
        <w:rPr>
          <w:rFonts w:ascii="Times New Roman" w:hAnsi="Times New Roman" w:cs="Times New Roman"/>
          <w:sz w:val="20"/>
          <w:szCs w:val="20"/>
          <w:lang w:eastAsia="en-GB"/>
        </w:rPr>
        <w:t>. Questo algoritmo è in place, perché non usa delle strutture dati di supporto, bensì lavora sulla struttura dati stessa. Il suo funzionamento consiste nell’avere due indici, uno punta all’elemento da ordinare, mentre l’altro indica l’elemento immediatamente precedente infine confronta i due elementi e li scambia se si trovano nell’ordine sbagliato. L’Insertion non è molto efficace, infatti viene usato unicamente nelle strutture dati parzialmente ordinati, nelle quali riesce ad ordinare più velocemente.</w:t>
      </w:r>
    </w:p>
    <w:p w14:paraId="16EDCEDE" w14:textId="77777777" w:rsidR="006C30C8" w:rsidRDefault="006C30C8" w:rsidP="006C30C8">
      <w:pPr>
        <w:jc w:val="both"/>
        <w:rPr>
          <w:sz w:val="20"/>
          <w:szCs w:val="20"/>
          <w:lang w:eastAsia="en-GB"/>
        </w:rPr>
      </w:pPr>
    </w:p>
    <w:p w14:paraId="3C25D611" w14:textId="77777777" w:rsidR="006C30C8" w:rsidRPr="002B73AB" w:rsidRDefault="006C30C8" w:rsidP="006C30C8">
      <w:pPr>
        <w:pStyle w:val="Paragrafoelenco"/>
        <w:numPr>
          <w:ilvl w:val="0"/>
          <w:numId w:val="1"/>
        </w:numPr>
        <w:jc w:val="both"/>
        <w:rPr>
          <w:sz w:val="20"/>
          <w:szCs w:val="20"/>
          <w:lang w:eastAsia="en-GB"/>
        </w:rPr>
      </w:pPr>
      <w:r w:rsidRPr="002B73AB">
        <w:rPr>
          <w:b/>
          <w:bCs/>
          <w:sz w:val="20"/>
          <w:szCs w:val="20"/>
          <w:lang w:eastAsia="en-GB"/>
        </w:rPr>
        <w:t>Merge sort</w:t>
      </w:r>
    </w:p>
    <w:p w14:paraId="12922597" w14:textId="750C62D4" w:rsidR="006C30C8" w:rsidRDefault="006C30C8" w:rsidP="006C30C8">
      <w:pPr>
        <w:pStyle w:val="Paragrafoelenco"/>
        <w:ind w:left="643"/>
        <w:jc w:val="both"/>
        <w:rPr>
          <w:rFonts w:ascii="Times New Roman" w:hAnsi="Times New Roman" w:cs="Times New Roman"/>
          <w:sz w:val="20"/>
          <w:szCs w:val="20"/>
          <w:lang w:eastAsia="en-GB"/>
        </w:rPr>
      </w:pPr>
      <w:r w:rsidRPr="007F5155">
        <w:rPr>
          <w:rFonts w:ascii="Times New Roman" w:hAnsi="Times New Roman" w:cs="Times New Roman"/>
          <w:sz w:val="20"/>
          <w:szCs w:val="20"/>
          <w:lang w:eastAsia="en-GB"/>
        </w:rPr>
        <w:t xml:space="preserve">Il Merge </w:t>
      </w:r>
      <w:r>
        <w:rPr>
          <w:rFonts w:ascii="Times New Roman" w:hAnsi="Times New Roman" w:cs="Times New Roman"/>
          <w:sz w:val="20"/>
          <w:szCs w:val="20"/>
          <w:lang w:eastAsia="en-GB"/>
        </w:rPr>
        <w:t xml:space="preserve">sort è un algoritmo di ordinamento con complessità </w:t>
      </w:r>
      <w:r w:rsidR="00FE65FE">
        <w:rPr>
          <w:rFonts w:ascii="Times New Roman" w:hAnsi="Times New Roman" w:cs="Times New Roman"/>
          <w:sz w:val="20"/>
          <w:szCs w:val="20"/>
          <w:lang w:eastAsia="en-GB"/>
        </w:rPr>
        <w:t>θ (</w:t>
      </w:r>
      <w:r>
        <w:rPr>
          <w:rFonts w:ascii="Times New Roman" w:hAnsi="Times New Roman" w:cs="Times New Roman"/>
          <w:sz w:val="20"/>
          <w:szCs w:val="20"/>
          <w:lang w:eastAsia="en-GB"/>
        </w:rPr>
        <w:t xml:space="preserve">n log n),questo algoritmo è stabile, perché mantiene l’ordine relativo fra gli elementi con la stessa chiave, inoltre, a differenza dell’Insertion sort, non è in place, infatti il Merge sort usa strutture dati di supporto, infine, la caratteristica principale di questo algoritmo è il fatto che è ricorsivo, ciò significa che viene richiamato nella sua stessa funzione creando degli ambienti. Il Merge sort si vivide in due funzioni: il </w:t>
      </w:r>
      <w:r w:rsidR="005136C5">
        <w:rPr>
          <w:rFonts w:ascii="Times New Roman" w:hAnsi="Times New Roman" w:cs="Times New Roman"/>
          <w:sz w:val="20"/>
          <w:szCs w:val="20"/>
          <w:lang w:eastAsia="en-GB"/>
        </w:rPr>
        <w:t>M</w:t>
      </w:r>
      <w:r>
        <w:rPr>
          <w:rFonts w:ascii="Times New Roman" w:hAnsi="Times New Roman" w:cs="Times New Roman"/>
          <w:sz w:val="20"/>
          <w:szCs w:val="20"/>
          <w:lang w:eastAsia="en-GB"/>
        </w:rPr>
        <w:t>erge</w:t>
      </w:r>
      <w:r w:rsidR="005136C5">
        <w:rPr>
          <w:rFonts w:ascii="Times New Roman" w:hAnsi="Times New Roman" w:cs="Times New Roman"/>
          <w:sz w:val="20"/>
          <w:szCs w:val="20"/>
          <w:lang w:eastAsia="en-GB"/>
        </w:rPr>
        <w:t xml:space="preserve"> </w:t>
      </w:r>
      <w:r w:rsidR="00FE65FE">
        <w:rPr>
          <w:rFonts w:ascii="Times New Roman" w:hAnsi="Times New Roman" w:cs="Times New Roman"/>
          <w:sz w:val="20"/>
          <w:szCs w:val="20"/>
          <w:lang w:eastAsia="en-GB"/>
        </w:rPr>
        <w:t>s</w:t>
      </w:r>
      <w:r>
        <w:rPr>
          <w:rFonts w:ascii="Times New Roman" w:hAnsi="Times New Roman" w:cs="Times New Roman"/>
          <w:sz w:val="20"/>
          <w:szCs w:val="20"/>
          <w:lang w:eastAsia="en-GB"/>
        </w:rPr>
        <w:t xml:space="preserve">ort, </w:t>
      </w:r>
      <w:r w:rsidRPr="0099451B">
        <w:rPr>
          <w:rFonts w:ascii="Times New Roman" w:hAnsi="Times New Roman" w:cs="Times New Roman"/>
          <w:sz w:val="20"/>
          <w:szCs w:val="20"/>
          <w:lang w:eastAsia="en-GB"/>
        </w:rPr>
        <w:t>che si richiama ricorsivamente</w:t>
      </w:r>
      <w:r>
        <w:rPr>
          <w:rFonts w:ascii="Times New Roman" w:hAnsi="Times New Roman" w:cs="Times New Roman"/>
          <w:sz w:val="20"/>
          <w:szCs w:val="20"/>
          <w:lang w:eastAsia="en-GB"/>
        </w:rPr>
        <w:t xml:space="preserve"> e il merge, il quale ordina effettivamente la struttura dati tramite dei confronti.</w:t>
      </w:r>
    </w:p>
    <w:p w14:paraId="0BB8DC6A" w14:textId="77777777" w:rsidR="006C30C8" w:rsidRDefault="006C30C8" w:rsidP="006C30C8">
      <w:pPr>
        <w:pStyle w:val="Paragrafoelenco"/>
        <w:ind w:left="643"/>
        <w:jc w:val="both"/>
        <w:rPr>
          <w:rFonts w:ascii="Times New Roman" w:hAnsi="Times New Roman" w:cs="Times New Roman"/>
          <w:sz w:val="20"/>
          <w:szCs w:val="20"/>
          <w:lang w:eastAsia="en-GB"/>
        </w:rPr>
      </w:pPr>
      <w:r>
        <w:rPr>
          <w:rFonts w:ascii="Times New Roman" w:hAnsi="Times New Roman" w:cs="Times New Roman"/>
          <w:sz w:val="20"/>
          <w:szCs w:val="20"/>
          <w:lang w:eastAsia="en-GB"/>
        </w:rPr>
        <w:t>Il funzionamento</w:t>
      </w:r>
      <w:r w:rsidRPr="00350361">
        <w:rPr>
          <w:rFonts w:ascii="Times New Roman" w:hAnsi="Times New Roman" w:cs="Times New Roman"/>
          <w:sz w:val="20"/>
          <w:szCs w:val="20"/>
          <w:lang w:eastAsia="en-GB"/>
        </w:rPr>
        <w:t xml:space="preserve"> del Merge Sort consiste nel dividere la struttura dati non ordinata in due sottostrutture dati, ciascuna </w:t>
      </w:r>
      <w:r>
        <w:rPr>
          <w:rFonts w:ascii="Times New Roman" w:hAnsi="Times New Roman" w:cs="Times New Roman"/>
          <w:sz w:val="20"/>
          <w:szCs w:val="20"/>
          <w:lang w:eastAsia="en-GB"/>
        </w:rPr>
        <w:t>con dimensioni dimezzate rispetto l’</w:t>
      </w:r>
      <w:r w:rsidRPr="00350361">
        <w:rPr>
          <w:rFonts w:ascii="Times New Roman" w:hAnsi="Times New Roman" w:cs="Times New Roman"/>
          <w:sz w:val="20"/>
          <w:szCs w:val="20"/>
          <w:lang w:eastAsia="en-GB"/>
        </w:rPr>
        <w:t>originale. Questa suddivisione continua finché</w:t>
      </w:r>
      <w:r>
        <w:rPr>
          <w:rFonts w:ascii="Times New Roman" w:hAnsi="Times New Roman" w:cs="Times New Roman"/>
          <w:sz w:val="20"/>
          <w:szCs w:val="20"/>
          <w:lang w:eastAsia="en-GB"/>
        </w:rPr>
        <w:t xml:space="preserve"> non si arriva a un singoletto, il quale è per forza ordinato</w:t>
      </w:r>
      <w:r w:rsidRPr="00350361">
        <w:rPr>
          <w:rFonts w:ascii="Times New Roman" w:hAnsi="Times New Roman" w:cs="Times New Roman"/>
          <w:sz w:val="20"/>
          <w:szCs w:val="20"/>
          <w:lang w:eastAsia="en-GB"/>
        </w:rPr>
        <w:t>. Successivamente</w:t>
      </w:r>
      <w:r>
        <w:rPr>
          <w:rFonts w:ascii="Times New Roman" w:hAnsi="Times New Roman" w:cs="Times New Roman"/>
          <w:sz w:val="20"/>
          <w:szCs w:val="20"/>
          <w:lang w:eastAsia="en-GB"/>
        </w:rPr>
        <w:t>, si passa al confronto e all’unione in ordine crescente dei singoletti in una nuova struttura dati.</w:t>
      </w:r>
    </w:p>
    <w:p w14:paraId="4DEC77B8" w14:textId="77777777" w:rsidR="006C30C8" w:rsidRDefault="006C30C8" w:rsidP="006C30C8">
      <w:pPr>
        <w:pStyle w:val="Paragrafoelenco"/>
        <w:ind w:left="643"/>
        <w:jc w:val="both"/>
        <w:rPr>
          <w:rFonts w:ascii="Times New Roman" w:hAnsi="Times New Roman" w:cs="Times New Roman"/>
          <w:sz w:val="20"/>
          <w:szCs w:val="20"/>
          <w:lang w:eastAsia="en-GB"/>
        </w:rPr>
      </w:pPr>
      <w:r>
        <w:rPr>
          <w:rFonts w:ascii="Times New Roman" w:hAnsi="Times New Roman" w:cs="Times New Roman"/>
          <w:sz w:val="20"/>
          <w:szCs w:val="20"/>
          <w:lang w:eastAsia="en-GB"/>
        </w:rPr>
        <w:t>Grazie a queste caratteristiche, il Merge sort, viene usato principalmente in strutture dati con grandi dimensioni ma soprattutto quando si vuole mantenere l’ordine relativo degli elementi.</w:t>
      </w:r>
    </w:p>
    <w:p w14:paraId="03B9A3F1" w14:textId="77777777" w:rsidR="006C30C8" w:rsidRDefault="006C30C8" w:rsidP="006C30C8">
      <w:pPr>
        <w:jc w:val="both"/>
        <w:rPr>
          <w:sz w:val="20"/>
          <w:szCs w:val="20"/>
          <w:lang w:eastAsia="en-GB"/>
        </w:rPr>
      </w:pPr>
    </w:p>
    <w:p w14:paraId="03D2FCB7" w14:textId="77777777" w:rsidR="006C30C8" w:rsidRPr="007D7ECC" w:rsidRDefault="006C30C8" w:rsidP="006C30C8">
      <w:pPr>
        <w:pStyle w:val="Paragrafoelenco"/>
        <w:numPr>
          <w:ilvl w:val="0"/>
          <w:numId w:val="1"/>
        </w:numPr>
        <w:jc w:val="both"/>
        <w:rPr>
          <w:b/>
          <w:bCs/>
          <w:sz w:val="20"/>
          <w:szCs w:val="20"/>
          <w:lang w:eastAsia="en-GB"/>
        </w:rPr>
      </w:pPr>
      <w:r w:rsidRPr="007D7ECC">
        <w:rPr>
          <w:b/>
          <w:bCs/>
          <w:sz w:val="20"/>
          <w:szCs w:val="20"/>
          <w:lang w:eastAsia="en-GB"/>
        </w:rPr>
        <w:t>Quick sort</w:t>
      </w:r>
    </w:p>
    <w:p w14:paraId="5035B9BE" w14:textId="430BEF6B" w:rsidR="006C30C8" w:rsidRDefault="006C30C8" w:rsidP="006C30C8">
      <w:pPr>
        <w:pStyle w:val="Paragrafoelenco"/>
        <w:ind w:left="643"/>
        <w:jc w:val="both"/>
        <w:rPr>
          <w:rFonts w:ascii="Times New Roman" w:hAnsi="Times New Roman" w:cs="Times New Roman"/>
          <w:sz w:val="20"/>
          <w:szCs w:val="20"/>
          <w:lang w:eastAsia="en-GB"/>
        </w:rPr>
      </w:pPr>
      <w:r>
        <w:rPr>
          <w:rFonts w:ascii="Times New Roman" w:hAnsi="Times New Roman" w:cs="Times New Roman"/>
          <w:sz w:val="20"/>
          <w:szCs w:val="20"/>
          <w:lang w:eastAsia="en-GB"/>
        </w:rPr>
        <w:t xml:space="preserve">Il Quick sort l’algoritmo di ordinamento più utilizzato, è basato sul confronto ricorsivo, come il Merge sort si richiama ricorsivamente, è in place, cioè non usa strutture dati di supporto, a differenza col precedente algoritmo, </w:t>
      </w:r>
      <w:r>
        <w:rPr>
          <w:rFonts w:ascii="Times New Roman" w:hAnsi="Times New Roman" w:cs="Times New Roman"/>
          <w:sz w:val="20"/>
          <w:szCs w:val="20"/>
          <w:lang w:eastAsia="en-GB"/>
        </w:rPr>
        <w:lastRenderedPageBreak/>
        <w:t>il Quick sort non è stabile, infatti non mantiene l’ordine relativo degli elementi con la stessa chiave, infine, l</w:t>
      </w:r>
      <w:r w:rsidRPr="00175941">
        <w:rPr>
          <w:rFonts w:ascii="Times New Roman" w:hAnsi="Times New Roman" w:cs="Times New Roman"/>
          <w:sz w:val="20"/>
          <w:szCs w:val="20"/>
          <w:lang w:eastAsia="en-GB"/>
        </w:rPr>
        <w:t xml:space="preserve">a </w:t>
      </w:r>
      <w:r>
        <w:rPr>
          <w:rFonts w:ascii="Times New Roman" w:hAnsi="Times New Roman" w:cs="Times New Roman"/>
          <w:sz w:val="20"/>
          <w:szCs w:val="20"/>
          <w:lang w:eastAsia="en-GB"/>
        </w:rPr>
        <w:t xml:space="preserve">sua </w:t>
      </w:r>
      <w:r w:rsidRPr="00175941">
        <w:rPr>
          <w:rFonts w:ascii="Times New Roman" w:hAnsi="Times New Roman" w:cs="Times New Roman"/>
          <w:sz w:val="20"/>
          <w:szCs w:val="20"/>
          <w:lang w:eastAsia="en-GB"/>
        </w:rPr>
        <w:t xml:space="preserve">complessità </w:t>
      </w:r>
      <w:r>
        <w:rPr>
          <w:rFonts w:ascii="Times New Roman" w:hAnsi="Times New Roman" w:cs="Times New Roman"/>
          <w:sz w:val="20"/>
          <w:szCs w:val="20"/>
          <w:lang w:eastAsia="en-GB"/>
        </w:rPr>
        <w:t>computazionale part</w:t>
      </w:r>
      <w:r w:rsidRPr="00175941">
        <w:rPr>
          <w:rFonts w:ascii="Times New Roman" w:hAnsi="Times New Roman" w:cs="Times New Roman"/>
          <w:sz w:val="20"/>
          <w:szCs w:val="20"/>
          <w:lang w:eastAsia="en-GB"/>
        </w:rPr>
        <w:t xml:space="preserve">e da Ω(n log n) e aumenta progressivamente fino a raggiungere </w:t>
      </w:r>
      <w:r w:rsidRPr="005D3D76">
        <w:rPr>
          <w:rFonts w:ascii="Times New Roman" w:hAnsi="Times New Roman" w:cs="Times New Roman"/>
          <w:sz w:val="20"/>
          <w:szCs w:val="20"/>
          <w:lang w:eastAsia="en-GB"/>
        </w:rPr>
        <w:t>O(n</w:t>
      </w:r>
      <w:r w:rsidRPr="005D3D76">
        <w:rPr>
          <w:rFonts w:ascii="Times New Roman" w:hAnsi="Times New Roman" w:cs="Times New Roman"/>
          <w:sz w:val="20"/>
          <w:szCs w:val="20"/>
          <w:vertAlign w:val="superscript"/>
          <w:lang w:eastAsia="en-GB"/>
        </w:rPr>
        <w:t>2</w:t>
      </w:r>
      <w:r w:rsidRPr="005D3D76">
        <w:rPr>
          <w:rFonts w:ascii="Times New Roman" w:hAnsi="Times New Roman" w:cs="Times New Roman"/>
          <w:sz w:val="20"/>
          <w:szCs w:val="20"/>
          <w:lang w:eastAsia="en-GB"/>
        </w:rPr>
        <w:t>)</w:t>
      </w:r>
      <w:r w:rsidRPr="00175941">
        <w:rPr>
          <w:rFonts w:ascii="Times New Roman" w:hAnsi="Times New Roman" w:cs="Times New Roman"/>
          <w:sz w:val="20"/>
          <w:szCs w:val="20"/>
          <w:lang w:eastAsia="en-GB"/>
        </w:rPr>
        <w:t xml:space="preserve"> quando la struttura dati è ordinata in modo inverso.</w:t>
      </w:r>
    </w:p>
    <w:p w14:paraId="38238FE1" w14:textId="654D2A3C" w:rsidR="006C30C8" w:rsidRDefault="006C30C8" w:rsidP="006C30C8">
      <w:pPr>
        <w:pStyle w:val="Paragrafoelenco"/>
        <w:ind w:left="643"/>
        <w:jc w:val="both"/>
        <w:rPr>
          <w:rFonts w:ascii="Times New Roman" w:hAnsi="Times New Roman" w:cs="Times New Roman"/>
          <w:sz w:val="20"/>
          <w:szCs w:val="20"/>
          <w:lang w:eastAsia="en-GB"/>
        </w:rPr>
      </w:pPr>
      <w:r w:rsidRPr="00E3157E">
        <w:rPr>
          <w:rFonts w:ascii="Times New Roman" w:hAnsi="Times New Roman" w:cs="Times New Roman"/>
          <w:sz w:val="20"/>
          <w:szCs w:val="20"/>
          <w:lang w:eastAsia="en-GB"/>
        </w:rPr>
        <w:t>Il suo funzionamento consiste nell'assegnare a un valore della struttura dati una variabile pivot, la quale dividerà quest’ultima in due parti. In seguito, viene ordinata la struttura dati in modo che i valori maggiori del pivot siano alla sua destra e quelli minori a sinistra. Dopo questa operazione, l’indice pivot viene scambiato di posto con l’elemento dei valori più alti; queste operazioni vengono eseguite ricorsivamente fino a raggiungere l’ordinamento della struttura dati.</w:t>
      </w:r>
    </w:p>
    <w:p w14:paraId="47538D1E" w14:textId="77777777" w:rsidR="006C30C8" w:rsidRDefault="006C30C8" w:rsidP="006C30C8">
      <w:pPr>
        <w:pStyle w:val="Paragrafoelenco"/>
        <w:ind w:left="643"/>
        <w:jc w:val="both"/>
        <w:rPr>
          <w:rFonts w:ascii="Times New Roman" w:hAnsi="Times New Roman" w:cs="Times New Roman"/>
          <w:sz w:val="20"/>
          <w:szCs w:val="20"/>
          <w:lang w:eastAsia="en-GB"/>
        </w:rPr>
      </w:pPr>
    </w:p>
    <w:p w14:paraId="6B59A4B1" w14:textId="77777777" w:rsidR="006C30C8" w:rsidRDefault="006C30C8" w:rsidP="006C30C8">
      <w:pPr>
        <w:pStyle w:val="Paragrafoelenco"/>
        <w:ind w:left="643"/>
        <w:jc w:val="center"/>
        <w:rPr>
          <w:rFonts w:ascii="Times New Roman" w:eastAsia="SimSun" w:hAnsi="Times New Roman" w:cs="Times New Roman"/>
          <w:kern w:val="0"/>
          <w:sz w:val="20"/>
          <w:szCs w:val="20"/>
          <w:lang w:eastAsia="en-GB"/>
          <w14:ligatures w14:val="none"/>
        </w:rPr>
      </w:pPr>
      <w:r>
        <w:rPr>
          <w:rFonts w:ascii="Times New Roman" w:eastAsia="SimSun" w:hAnsi="Times New Roman" w:cs="Times New Roman"/>
          <w:kern w:val="0"/>
          <w:sz w:val="20"/>
          <w:szCs w:val="20"/>
          <w:lang w:eastAsia="en-GB"/>
          <w14:ligatures w14:val="none"/>
        </w:rPr>
        <w:t>IPOTESI</w:t>
      </w:r>
    </w:p>
    <w:p w14:paraId="6910109C" w14:textId="087CDFF9" w:rsidR="006C30C8" w:rsidRDefault="006C30C8" w:rsidP="006C30C8">
      <w:pPr>
        <w:pStyle w:val="Paragrafoelenco"/>
        <w:ind w:left="643"/>
        <w:jc w:val="both"/>
        <w:rPr>
          <w:rFonts w:ascii="Times New Roman" w:hAnsi="Times New Roman" w:cs="Times New Roman"/>
          <w:sz w:val="20"/>
          <w:szCs w:val="20"/>
          <w:lang w:eastAsia="en-GB"/>
        </w:rPr>
      </w:pPr>
      <w:r>
        <w:rPr>
          <w:rFonts w:ascii="Times New Roman" w:hAnsi="Times New Roman" w:cs="Times New Roman"/>
          <w:sz w:val="20"/>
          <w:szCs w:val="20"/>
          <w:lang w:eastAsia="en-GB"/>
        </w:rPr>
        <w:t xml:space="preserve">In base alle informazioni e alle caratteristiche degli algoritmi di ordinamento riportate nell’introduzione, possiamo formulare alcune ipotesi sui risultati riguardanti il tempo di ordinamento del </w:t>
      </w:r>
      <w:r w:rsidRPr="004B1C86">
        <w:rPr>
          <w:rFonts w:ascii="Times New Roman" w:hAnsi="Times New Roman" w:cs="Times New Roman"/>
          <w:sz w:val="20"/>
          <w:szCs w:val="20"/>
          <w:lang w:eastAsia="en-GB"/>
        </w:rPr>
        <w:t>Bubble sort, Selection sort, Insertion sort, Merge sort e Quick sort</w:t>
      </w:r>
      <w:r>
        <w:rPr>
          <w:rFonts w:ascii="Times New Roman" w:hAnsi="Times New Roman" w:cs="Times New Roman"/>
          <w:sz w:val="20"/>
          <w:szCs w:val="20"/>
          <w:lang w:eastAsia="en-GB"/>
        </w:rPr>
        <w:t>:</w:t>
      </w:r>
    </w:p>
    <w:p w14:paraId="285A29AF" w14:textId="392F460C" w:rsidR="006C30C8" w:rsidRDefault="006C30C8" w:rsidP="006C30C8">
      <w:pPr>
        <w:pStyle w:val="Paragrafoelenco"/>
        <w:ind w:left="643"/>
        <w:jc w:val="both"/>
        <w:rPr>
          <w:rFonts w:ascii="Times New Roman" w:hAnsi="Times New Roman" w:cs="Times New Roman"/>
          <w:sz w:val="20"/>
          <w:szCs w:val="20"/>
          <w:lang w:eastAsia="en-GB"/>
        </w:rPr>
      </w:pPr>
    </w:p>
    <w:p w14:paraId="25FDDF77" w14:textId="77777777" w:rsidR="006C30C8" w:rsidRDefault="006C30C8" w:rsidP="006C30C8">
      <w:pPr>
        <w:pStyle w:val="Paragrafoelenco"/>
        <w:numPr>
          <w:ilvl w:val="0"/>
          <w:numId w:val="1"/>
        </w:numPr>
        <w:jc w:val="both"/>
        <w:rPr>
          <w:rFonts w:ascii="Times New Roman" w:hAnsi="Times New Roman" w:cs="Times New Roman"/>
          <w:sz w:val="20"/>
          <w:szCs w:val="20"/>
          <w:lang w:eastAsia="en-GB"/>
        </w:rPr>
      </w:pPr>
      <w:r w:rsidRPr="00EA218C">
        <w:rPr>
          <w:rFonts w:ascii="Times New Roman" w:hAnsi="Times New Roman" w:cs="Times New Roman"/>
          <w:b/>
          <w:bCs/>
          <w:sz w:val="20"/>
          <w:szCs w:val="20"/>
          <w:lang w:eastAsia="en-GB"/>
        </w:rPr>
        <w:t>Bubble sort</w:t>
      </w:r>
      <w:r w:rsidRPr="00EA218C">
        <w:rPr>
          <w:rFonts w:ascii="Times New Roman" w:hAnsi="Times New Roman" w:cs="Times New Roman"/>
          <w:sz w:val="20"/>
          <w:szCs w:val="20"/>
          <w:lang w:eastAsia="en-GB"/>
        </w:rPr>
        <w:t xml:space="preserve">: </w:t>
      </w:r>
      <w:r>
        <w:rPr>
          <w:rFonts w:ascii="Times New Roman" w:hAnsi="Times New Roman" w:cs="Times New Roman"/>
          <w:sz w:val="20"/>
          <w:szCs w:val="20"/>
          <w:lang w:eastAsia="en-GB"/>
        </w:rPr>
        <w:t xml:space="preserve">Ci si aspetta </w:t>
      </w:r>
      <w:r w:rsidRPr="00EA218C">
        <w:rPr>
          <w:rFonts w:ascii="Times New Roman" w:hAnsi="Times New Roman" w:cs="Times New Roman"/>
          <w:sz w:val="20"/>
          <w:szCs w:val="20"/>
          <w:lang w:eastAsia="en-GB"/>
        </w:rPr>
        <w:t xml:space="preserve">che sia l'algoritmo più lento tra </w:t>
      </w:r>
      <w:r>
        <w:rPr>
          <w:rFonts w:ascii="Times New Roman" w:hAnsi="Times New Roman" w:cs="Times New Roman"/>
          <w:sz w:val="20"/>
          <w:szCs w:val="20"/>
          <w:lang w:eastAsia="en-GB"/>
        </w:rPr>
        <w:t>quelli studiati</w:t>
      </w:r>
      <w:r w:rsidRPr="00EA218C">
        <w:rPr>
          <w:rFonts w:ascii="Times New Roman" w:hAnsi="Times New Roman" w:cs="Times New Roman"/>
          <w:sz w:val="20"/>
          <w:szCs w:val="20"/>
          <w:lang w:eastAsia="en-GB"/>
        </w:rPr>
        <w:t>, poiché richiede un gran numero di confronti e scambi, specialmente su strutture dati di grandi dimensioni.</w:t>
      </w:r>
    </w:p>
    <w:p w14:paraId="1772973F" w14:textId="77777777" w:rsidR="006C30C8" w:rsidRDefault="006C30C8" w:rsidP="006C30C8">
      <w:pPr>
        <w:pStyle w:val="Paragrafoelenco"/>
        <w:numPr>
          <w:ilvl w:val="0"/>
          <w:numId w:val="1"/>
        </w:numPr>
        <w:jc w:val="both"/>
        <w:rPr>
          <w:rFonts w:ascii="Times New Roman" w:hAnsi="Times New Roman" w:cs="Times New Roman"/>
          <w:sz w:val="20"/>
          <w:szCs w:val="20"/>
          <w:lang w:eastAsia="en-GB"/>
        </w:rPr>
      </w:pPr>
      <w:r w:rsidRPr="009268A8">
        <w:rPr>
          <w:rFonts w:ascii="Times New Roman" w:hAnsi="Times New Roman" w:cs="Times New Roman"/>
          <w:b/>
          <w:bCs/>
          <w:sz w:val="20"/>
          <w:szCs w:val="20"/>
          <w:lang w:eastAsia="en-GB"/>
        </w:rPr>
        <w:t>Selection sort</w:t>
      </w:r>
      <w:r w:rsidRPr="009268A8">
        <w:rPr>
          <w:rFonts w:ascii="Times New Roman" w:hAnsi="Times New Roman" w:cs="Times New Roman"/>
          <w:sz w:val="20"/>
          <w:szCs w:val="20"/>
          <w:lang w:eastAsia="en-GB"/>
        </w:rPr>
        <w:t xml:space="preserve">: </w:t>
      </w:r>
      <w:r>
        <w:rPr>
          <w:rFonts w:ascii="Times New Roman" w:hAnsi="Times New Roman" w:cs="Times New Roman"/>
          <w:sz w:val="20"/>
          <w:szCs w:val="20"/>
          <w:lang w:eastAsia="en-GB"/>
        </w:rPr>
        <w:t>Pur avendo</w:t>
      </w:r>
      <w:r w:rsidRPr="009268A8">
        <w:rPr>
          <w:rFonts w:ascii="Times New Roman" w:hAnsi="Times New Roman" w:cs="Times New Roman"/>
          <w:sz w:val="20"/>
          <w:szCs w:val="20"/>
          <w:lang w:eastAsia="en-GB"/>
        </w:rPr>
        <w:t xml:space="preserve"> una complessità simile a</w:t>
      </w:r>
      <w:r>
        <w:rPr>
          <w:rFonts w:ascii="Times New Roman" w:hAnsi="Times New Roman" w:cs="Times New Roman"/>
          <w:sz w:val="20"/>
          <w:szCs w:val="20"/>
          <w:lang w:eastAsia="en-GB"/>
        </w:rPr>
        <w:t xml:space="preserve"> quella del</w:t>
      </w:r>
      <w:r w:rsidRPr="009268A8">
        <w:rPr>
          <w:rFonts w:ascii="Times New Roman" w:hAnsi="Times New Roman" w:cs="Times New Roman"/>
          <w:sz w:val="20"/>
          <w:szCs w:val="20"/>
          <w:lang w:eastAsia="en-GB"/>
        </w:rPr>
        <w:t xml:space="preserve"> Bubble sort, potrebbe </w:t>
      </w:r>
      <w:r>
        <w:rPr>
          <w:rFonts w:ascii="Times New Roman" w:hAnsi="Times New Roman" w:cs="Times New Roman"/>
          <w:sz w:val="20"/>
          <w:szCs w:val="20"/>
          <w:lang w:eastAsia="en-GB"/>
        </w:rPr>
        <w:t xml:space="preserve">eseguire un </w:t>
      </w:r>
      <w:r w:rsidRPr="009268A8">
        <w:rPr>
          <w:rFonts w:ascii="Times New Roman" w:hAnsi="Times New Roman" w:cs="Times New Roman"/>
          <w:sz w:val="20"/>
          <w:szCs w:val="20"/>
          <w:lang w:eastAsia="en-GB"/>
        </w:rPr>
        <w:t>numero di scambi</w:t>
      </w:r>
      <w:r>
        <w:rPr>
          <w:rFonts w:ascii="Times New Roman" w:hAnsi="Times New Roman" w:cs="Times New Roman"/>
          <w:sz w:val="20"/>
          <w:szCs w:val="20"/>
          <w:lang w:eastAsia="en-GB"/>
        </w:rPr>
        <w:t xml:space="preserve"> inferiore a quest’ultimo</w:t>
      </w:r>
      <w:r w:rsidRPr="009268A8">
        <w:rPr>
          <w:rFonts w:ascii="Times New Roman" w:hAnsi="Times New Roman" w:cs="Times New Roman"/>
          <w:sz w:val="20"/>
          <w:szCs w:val="20"/>
          <w:lang w:eastAsia="en-GB"/>
        </w:rPr>
        <w:t>, ma comunque non sarà veloce su grandi strutture dati.</w:t>
      </w:r>
    </w:p>
    <w:p w14:paraId="22211C83" w14:textId="0D77CAE1" w:rsidR="006C30C8" w:rsidRDefault="006C30C8" w:rsidP="006C30C8">
      <w:pPr>
        <w:pStyle w:val="Paragrafoelenco"/>
        <w:numPr>
          <w:ilvl w:val="0"/>
          <w:numId w:val="1"/>
        </w:numPr>
        <w:jc w:val="both"/>
        <w:rPr>
          <w:rFonts w:ascii="Times New Roman" w:hAnsi="Times New Roman" w:cs="Times New Roman"/>
          <w:sz w:val="20"/>
          <w:szCs w:val="20"/>
          <w:lang w:eastAsia="en-GB"/>
        </w:rPr>
      </w:pPr>
      <w:r w:rsidRPr="00D174A4">
        <w:rPr>
          <w:rFonts w:ascii="Times New Roman" w:hAnsi="Times New Roman" w:cs="Times New Roman"/>
          <w:b/>
          <w:bCs/>
          <w:sz w:val="20"/>
          <w:szCs w:val="20"/>
          <w:lang w:eastAsia="en-GB"/>
        </w:rPr>
        <w:t>Insertion sort</w:t>
      </w:r>
      <w:r w:rsidRPr="00D174A4">
        <w:rPr>
          <w:rFonts w:ascii="Times New Roman" w:hAnsi="Times New Roman" w:cs="Times New Roman"/>
          <w:sz w:val="20"/>
          <w:szCs w:val="20"/>
          <w:lang w:eastAsia="en-GB"/>
        </w:rPr>
        <w:t>: Potrebbe essere più efficiente degli altri su strutture dati già parzialmente ordinate, ma meno efficiente su strutture dati completamente disordinate</w:t>
      </w:r>
    </w:p>
    <w:p w14:paraId="6B4F9226" w14:textId="77777777" w:rsidR="006C30C8" w:rsidRDefault="006C30C8" w:rsidP="006C30C8">
      <w:pPr>
        <w:pStyle w:val="Paragrafoelenco"/>
        <w:numPr>
          <w:ilvl w:val="0"/>
          <w:numId w:val="1"/>
        </w:numPr>
        <w:jc w:val="both"/>
        <w:rPr>
          <w:rFonts w:ascii="Times New Roman" w:hAnsi="Times New Roman" w:cs="Times New Roman"/>
          <w:sz w:val="20"/>
          <w:szCs w:val="20"/>
          <w:lang w:eastAsia="en-GB"/>
        </w:rPr>
      </w:pPr>
      <w:r w:rsidRPr="00621B79">
        <w:rPr>
          <w:rFonts w:ascii="Times New Roman" w:hAnsi="Times New Roman" w:cs="Times New Roman"/>
          <w:b/>
          <w:bCs/>
          <w:sz w:val="20"/>
          <w:szCs w:val="20"/>
          <w:lang w:eastAsia="en-GB"/>
        </w:rPr>
        <w:t>Merge sort</w:t>
      </w:r>
      <w:r w:rsidRPr="00621B79">
        <w:rPr>
          <w:rFonts w:ascii="Times New Roman" w:hAnsi="Times New Roman" w:cs="Times New Roman"/>
          <w:sz w:val="20"/>
          <w:szCs w:val="20"/>
          <w:lang w:eastAsia="en-GB"/>
        </w:rPr>
        <w:t xml:space="preserve">: Si </w:t>
      </w:r>
      <w:r>
        <w:rPr>
          <w:rFonts w:ascii="Times New Roman" w:hAnsi="Times New Roman" w:cs="Times New Roman"/>
          <w:sz w:val="20"/>
          <w:szCs w:val="20"/>
          <w:lang w:eastAsia="en-GB"/>
        </w:rPr>
        <w:t>calcola</w:t>
      </w:r>
      <w:r w:rsidRPr="00621B79">
        <w:rPr>
          <w:rFonts w:ascii="Times New Roman" w:hAnsi="Times New Roman" w:cs="Times New Roman"/>
          <w:sz w:val="20"/>
          <w:szCs w:val="20"/>
          <w:lang w:eastAsia="en-GB"/>
        </w:rPr>
        <w:t xml:space="preserve"> di essere più efficiente rispetto agli algoritmi precedenti, specialmente su strutture dati di grandi dimensioni, grazie alla sua complessità θ (n log n).</w:t>
      </w:r>
    </w:p>
    <w:p w14:paraId="66A69D5C" w14:textId="36C9F0CC" w:rsidR="006C30C8" w:rsidRPr="001F0AF9" w:rsidRDefault="006C30C8" w:rsidP="006C30C8">
      <w:pPr>
        <w:pStyle w:val="Paragrafoelenco"/>
        <w:numPr>
          <w:ilvl w:val="0"/>
          <w:numId w:val="1"/>
        </w:numPr>
        <w:jc w:val="both"/>
        <w:rPr>
          <w:rFonts w:ascii="Times New Roman" w:hAnsi="Times New Roman" w:cs="Times New Roman"/>
          <w:sz w:val="20"/>
          <w:szCs w:val="20"/>
          <w:lang w:eastAsia="en-GB"/>
        </w:rPr>
      </w:pPr>
      <w:r w:rsidRPr="007B07AD">
        <w:rPr>
          <w:rFonts w:ascii="Times New Roman" w:hAnsi="Times New Roman" w:cs="Times New Roman"/>
          <w:b/>
          <w:bCs/>
          <w:sz w:val="20"/>
          <w:szCs w:val="20"/>
          <w:lang w:eastAsia="en-GB"/>
        </w:rPr>
        <w:t>Quick sort</w:t>
      </w:r>
      <w:r w:rsidRPr="007B07AD">
        <w:rPr>
          <w:rFonts w:ascii="Times New Roman" w:hAnsi="Times New Roman" w:cs="Times New Roman"/>
          <w:sz w:val="20"/>
          <w:szCs w:val="20"/>
          <w:lang w:eastAsia="en-GB"/>
        </w:rPr>
        <w:t xml:space="preserve">: Anche se può </w:t>
      </w:r>
      <w:r>
        <w:rPr>
          <w:rFonts w:ascii="Times New Roman" w:hAnsi="Times New Roman" w:cs="Times New Roman"/>
          <w:sz w:val="20"/>
          <w:szCs w:val="20"/>
          <w:lang w:eastAsia="en-GB"/>
        </w:rPr>
        <w:t>raggiungere una complessità pari a</w:t>
      </w:r>
      <w:r w:rsidRPr="007B07AD">
        <w:rPr>
          <w:rFonts w:ascii="Times New Roman" w:hAnsi="Times New Roman" w:cs="Times New Roman"/>
          <w:sz w:val="20"/>
          <w:szCs w:val="20"/>
          <w:lang w:eastAsia="en-GB"/>
        </w:rPr>
        <w:t xml:space="preserve"> </w:t>
      </w:r>
      <w:r w:rsidRPr="005D3D76">
        <w:rPr>
          <w:rFonts w:ascii="Times New Roman" w:hAnsi="Times New Roman" w:cs="Times New Roman"/>
          <w:sz w:val="20"/>
          <w:szCs w:val="20"/>
          <w:lang w:eastAsia="en-GB"/>
        </w:rPr>
        <w:t>O(n</w:t>
      </w:r>
      <w:r w:rsidRPr="005D3D76">
        <w:rPr>
          <w:rFonts w:ascii="Times New Roman" w:hAnsi="Times New Roman" w:cs="Times New Roman"/>
          <w:sz w:val="20"/>
          <w:szCs w:val="20"/>
          <w:vertAlign w:val="superscript"/>
          <w:lang w:eastAsia="en-GB"/>
        </w:rPr>
        <w:t>2</w:t>
      </w:r>
      <w:r w:rsidRPr="005D3D76">
        <w:rPr>
          <w:rFonts w:ascii="Times New Roman" w:hAnsi="Times New Roman" w:cs="Times New Roman"/>
          <w:sz w:val="20"/>
          <w:szCs w:val="20"/>
          <w:lang w:eastAsia="en-GB"/>
        </w:rPr>
        <w:t>)</w:t>
      </w:r>
      <w:r w:rsidRPr="007B07AD">
        <w:rPr>
          <w:rFonts w:ascii="Times New Roman" w:hAnsi="Times New Roman" w:cs="Times New Roman"/>
          <w:sz w:val="20"/>
          <w:szCs w:val="20"/>
          <w:lang w:eastAsia="en-GB"/>
        </w:rPr>
        <w:t xml:space="preserve"> nel caso peggiore, si </w:t>
      </w:r>
      <w:r>
        <w:rPr>
          <w:rFonts w:ascii="Times New Roman" w:hAnsi="Times New Roman" w:cs="Times New Roman"/>
          <w:sz w:val="20"/>
          <w:szCs w:val="20"/>
          <w:lang w:eastAsia="en-GB"/>
        </w:rPr>
        <w:t>stima</w:t>
      </w:r>
      <w:r w:rsidRPr="007B07AD">
        <w:rPr>
          <w:rFonts w:ascii="Times New Roman" w:hAnsi="Times New Roman" w:cs="Times New Roman"/>
          <w:sz w:val="20"/>
          <w:szCs w:val="20"/>
          <w:lang w:eastAsia="en-GB"/>
        </w:rPr>
        <w:t xml:space="preserve"> che sia molto efficiente, specialmente su strutture dati disordinate</w:t>
      </w:r>
      <w:r>
        <w:rPr>
          <w:rFonts w:ascii="Times New Roman" w:hAnsi="Times New Roman" w:cs="Times New Roman"/>
          <w:sz w:val="20"/>
          <w:szCs w:val="20"/>
          <w:lang w:eastAsia="en-GB"/>
        </w:rPr>
        <w:t>.</w:t>
      </w:r>
    </w:p>
    <w:p w14:paraId="5F309AA7" w14:textId="112DA3CE" w:rsidR="00575579" w:rsidRDefault="00575579" w:rsidP="006C30C8"/>
    <w:p w14:paraId="4ACEC815" w14:textId="711B093C" w:rsidR="007B07AD" w:rsidRDefault="00575579" w:rsidP="00575579">
      <w:pPr>
        <w:jc w:val="center"/>
        <w:rPr>
          <w:sz w:val="20"/>
          <w:szCs w:val="20"/>
          <w:lang w:eastAsia="en-GB"/>
        </w:rPr>
      </w:pPr>
      <w:r w:rsidRPr="00575579">
        <w:rPr>
          <w:sz w:val="20"/>
          <w:szCs w:val="20"/>
          <w:lang w:eastAsia="en-GB"/>
        </w:rPr>
        <w:t>RISULTATI</w:t>
      </w:r>
    </w:p>
    <w:p w14:paraId="1538B5F4" w14:textId="48B81D56" w:rsidR="00B05605" w:rsidRDefault="00E6431E" w:rsidP="00562049">
      <w:pPr>
        <w:jc w:val="both"/>
        <w:rPr>
          <w:rFonts w:eastAsiaTheme="minorHAnsi"/>
          <w:kern w:val="2"/>
          <w:sz w:val="20"/>
          <w:szCs w:val="20"/>
          <w:lang w:eastAsia="en-GB"/>
          <w14:ligatures w14:val="standardContextual"/>
        </w:rPr>
      </w:pPr>
      <w:r w:rsidRPr="00575579">
        <w:rPr>
          <w:sz w:val="20"/>
          <w:szCs w:val="20"/>
          <w:lang w:eastAsia="en-GB"/>
        </w:rPr>
        <w:drawing>
          <wp:anchor distT="0" distB="0" distL="114300" distR="114300" simplePos="0" relativeHeight="251659264" behindDoc="0" locked="0" layoutInCell="1" allowOverlap="1" wp14:anchorId="7C470E56" wp14:editId="5ECFB291">
            <wp:simplePos x="0" y="0"/>
            <wp:positionH relativeFrom="margin">
              <wp:align>right</wp:align>
            </wp:positionH>
            <wp:positionV relativeFrom="paragraph">
              <wp:posOffset>753745</wp:posOffset>
            </wp:positionV>
            <wp:extent cx="6105525" cy="3352800"/>
            <wp:effectExtent l="0" t="0" r="9525" b="0"/>
            <wp:wrapSquare wrapText="bothSides"/>
            <wp:docPr id="1851774631" name="Grafico 1">
              <a:extLst xmlns:a="http://schemas.openxmlformats.org/drawingml/2006/main">
                <a:ext uri="{FF2B5EF4-FFF2-40B4-BE49-F238E27FC236}">
                  <a16:creationId xmlns:a16="http://schemas.microsoft.com/office/drawing/2014/main" id="{E927A4E8-F741-85F0-1F36-ED2A963F0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644261">
        <w:rPr>
          <w:rFonts w:eastAsiaTheme="minorHAnsi"/>
          <w:kern w:val="2"/>
          <w:sz w:val="20"/>
          <w:szCs w:val="20"/>
          <w:lang w:eastAsia="en-GB"/>
          <w14:ligatures w14:val="standardContextual"/>
        </w:rPr>
        <w:t xml:space="preserve">Stando ai risultati </w:t>
      </w:r>
      <w:r w:rsidR="00644261" w:rsidRPr="00324278">
        <w:rPr>
          <w:rFonts w:eastAsiaTheme="minorHAnsi"/>
          <w:kern w:val="2"/>
          <w:sz w:val="20"/>
          <w:szCs w:val="20"/>
          <w:lang w:eastAsia="en-GB"/>
          <w14:ligatures w14:val="standardContextual"/>
        </w:rPr>
        <w:t>delle</w:t>
      </w:r>
      <w:r w:rsidR="00324278" w:rsidRPr="00324278">
        <w:rPr>
          <w:rFonts w:eastAsiaTheme="minorHAnsi"/>
          <w:kern w:val="2"/>
          <w:sz w:val="20"/>
          <w:szCs w:val="20"/>
          <w:lang w:eastAsia="en-GB"/>
          <w14:ligatures w14:val="standardContextual"/>
        </w:rPr>
        <w:t xml:space="preserve"> misurazioni degli algoritmi di ordinamento</w:t>
      </w:r>
      <w:r w:rsidR="0006609A">
        <w:rPr>
          <w:rFonts w:eastAsiaTheme="minorHAnsi"/>
          <w:kern w:val="2"/>
          <w:sz w:val="20"/>
          <w:szCs w:val="20"/>
          <w:lang w:eastAsia="en-GB"/>
          <w14:ligatures w14:val="standardContextual"/>
        </w:rPr>
        <w:t xml:space="preserve"> del grafico 1</w:t>
      </w:r>
      <w:r w:rsidR="00644261">
        <w:rPr>
          <w:rFonts w:eastAsiaTheme="minorHAnsi"/>
          <w:kern w:val="2"/>
          <w:sz w:val="20"/>
          <w:szCs w:val="20"/>
          <w:lang w:eastAsia="en-GB"/>
          <w14:ligatures w14:val="standardContextual"/>
        </w:rPr>
        <w:t>, si può vedere come</w:t>
      </w:r>
      <w:r w:rsidR="00324278" w:rsidRPr="00324278">
        <w:rPr>
          <w:rFonts w:eastAsiaTheme="minorHAnsi"/>
          <w:kern w:val="2"/>
          <w:sz w:val="20"/>
          <w:szCs w:val="20"/>
          <w:lang w:eastAsia="en-GB"/>
          <w14:ligatures w14:val="standardContextual"/>
        </w:rPr>
        <w:t xml:space="preserve"> le prestazioni variano al variare delle dimensioni</w:t>
      </w:r>
      <w:r w:rsidR="00E364A7">
        <w:rPr>
          <w:rFonts w:eastAsiaTheme="minorHAnsi"/>
          <w:kern w:val="2"/>
          <w:sz w:val="20"/>
          <w:szCs w:val="20"/>
          <w:lang w:eastAsia="en-GB"/>
          <w14:ligatures w14:val="standardContextual"/>
        </w:rPr>
        <w:t xml:space="preserve"> degli array</w:t>
      </w:r>
      <w:r w:rsidR="00324278" w:rsidRPr="00324278">
        <w:rPr>
          <w:rFonts w:eastAsiaTheme="minorHAnsi"/>
          <w:kern w:val="2"/>
          <w:sz w:val="20"/>
          <w:szCs w:val="20"/>
          <w:lang w:eastAsia="en-GB"/>
          <w14:ligatures w14:val="standardContextual"/>
        </w:rPr>
        <w:t>. Algoritmi come Bubble, Insertion e Selection sort sono veloci per input piccoli ma con input più grandi</w:t>
      </w:r>
      <w:r w:rsidR="008C1CDF">
        <w:rPr>
          <w:rFonts w:eastAsiaTheme="minorHAnsi"/>
          <w:kern w:val="2"/>
          <w:sz w:val="20"/>
          <w:szCs w:val="20"/>
          <w:lang w:eastAsia="en-GB"/>
          <w14:ligatures w14:val="standardContextual"/>
        </w:rPr>
        <w:t xml:space="preserve"> </w:t>
      </w:r>
      <w:r w:rsidR="00785921">
        <w:rPr>
          <w:rFonts w:eastAsiaTheme="minorHAnsi"/>
          <w:kern w:val="2"/>
          <w:sz w:val="20"/>
          <w:szCs w:val="20"/>
          <w:lang w:eastAsia="en-GB"/>
          <w14:ligatures w14:val="standardContextual"/>
        </w:rPr>
        <w:t xml:space="preserve">richiedono </w:t>
      </w:r>
      <w:r w:rsidR="002A165B">
        <w:rPr>
          <w:rFonts w:eastAsiaTheme="minorHAnsi"/>
          <w:kern w:val="2"/>
          <w:sz w:val="20"/>
          <w:szCs w:val="20"/>
          <w:lang w:eastAsia="en-GB"/>
          <w14:ligatures w14:val="standardContextual"/>
        </w:rPr>
        <w:t>molto più tempo per ordinare</w:t>
      </w:r>
      <w:r w:rsidR="00324278" w:rsidRPr="00324278">
        <w:rPr>
          <w:rFonts w:eastAsiaTheme="minorHAnsi"/>
          <w:kern w:val="2"/>
          <w:sz w:val="20"/>
          <w:szCs w:val="20"/>
          <w:lang w:eastAsia="en-GB"/>
          <w14:ligatures w14:val="standardContextual"/>
        </w:rPr>
        <w:t>. Al contrario,</w:t>
      </w:r>
      <w:r w:rsidR="002A165B">
        <w:rPr>
          <w:rFonts w:eastAsiaTheme="minorHAnsi"/>
          <w:kern w:val="2"/>
          <w:sz w:val="20"/>
          <w:szCs w:val="20"/>
          <w:lang w:eastAsia="en-GB"/>
          <w14:ligatures w14:val="standardContextual"/>
        </w:rPr>
        <w:t xml:space="preserve"> </w:t>
      </w:r>
      <w:r w:rsidR="0006609A">
        <w:rPr>
          <w:rFonts w:eastAsiaTheme="minorHAnsi"/>
          <w:kern w:val="2"/>
          <w:sz w:val="20"/>
          <w:szCs w:val="20"/>
          <w:lang w:eastAsia="en-GB"/>
          <w14:ligatures w14:val="standardContextual"/>
        </w:rPr>
        <w:t>il Merge</w:t>
      </w:r>
      <w:r w:rsidR="00324278" w:rsidRPr="00324278">
        <w:rPr>
          <w:rFonts w:eastAsiaTheme="minorHAnsi"/>
          <w:kern w:val="2"/>
          <w:sz w:val="20"/>
          <w:szCs w:val="20"/>
          <w:lang w:eastAsia="en-GB"/>
          <w14:ligatures w14:val="standardContextual"/>
        </w:rPr>
        <w:t xml:space="preserve"> e Quick sort mantengono prestazioni migliori anche </w:t>
      </w:r>
      <w:r>
        <w:rPr>
          <w:rFonts w:eastAsiaTheme="minorHAnsi"/>
          <w:kern w:val="2"/>
          <w:sz w:val="20"/>
          <w:szCs w:val="20"/>
          <w:lang w:eastAsia="en-GB"/>
          <w14:ligatures w14:val="standardContextual"/>
        </w:rPr>
        <w:t>se le dimensioni incrementano</w:t>
      </w:r>
      <w:r w:rsidR="00324278" w:rsidRPr="00324278">
        <w:rPr>
          <w:rFonts w:eastAsiaTheme="minorHAnsi"/>
          <w:kern w:val="2"/>
          <w:sz w:val="20"/>
          <w:szCs w:val="20"/>
          <w:lang w:eastAsia="en-GB"/>
          <w14:ligatures w14:val="standardContextual"/>
        </w:rPr>
        <w:t>.</w:t>
      </w:r>
    </w:p>
    <w:p w14:paraId="28D28FF1" w14:textId="57D3A561" w:rsidR="00324278" w:rsidRDefault="00324278" w:rsidP="00B05605">
      <w:pPr>
        <w:rPr>
          <w:rFonts w:eastAsiaTheme="minorHAnsi"/>
          <w:kern w:val="2"/>
          <w:sz w:val="20"/>
          <w:szCs w:val="20"/>
          <w:lang w:eastAsia="en-GB"/>
          <w14:ligatures w14:val="standardContextual"/>
        </w:rPr>
      </w:pPr>
    </w:p>
    <w:p w14:paraId="21721B22" w14:textId="1D1EC499" w:rsidR="00644261" w:rsidRDefault="00644261" w:rsidP="00B05605">
      <w:pPr>
        <w:rPr>
          <w:rFonts w:eastAsiaTheme="minorHAnsi"/>
          <w:kern w:val="2"/>
          <w:sz w:val="20"/>
          <w:szCs w:val="20"/>
          <w:lang w:eastAsia="en-GB"/>
          <w14:ligatures w14:val="standardContextual"/>
        </w:rPr>
      </w:pPr>
    </w:p>
    <w:p w14:paraId="69736F26" w14:textId="205DDE43" w:rsidR="00644261" w:rsidRDefault="00E6431E" w:rsidP="00562049">
      <w:pPr>
        <w:jc w:val="both"/>
        <w:rPr>
          <w:rFonts w:eastAsiaTheme="minorHAnsi"/>
          <w:kern w:val="2"/>
          <w:sz w:val="20"/>
          <w:szCs w:val="20"/>
          <w:lang w:eastAsia="en-GB"/>
          <w14:ligatures w14:val="standardContextual"/>
        </w:rPr>
      </w:pPr>
      <w:r>
        <w:rPr>
          <w:rFonts w:eastAsiaTheme="minorHAnsi"/>
          <w:kern w:val="2"/>
          <w:sz w:val="20"/>
          <w:szCs w:val="20"/>
          <w:lang w:eastAsia="en-GB"/>
          <w14:ligatures w14:val="standardContextual"/>
        </w:rPr>
        <w:t>G</w:t>
      </w:r>
      <w:r w:rsidR="00BD7797">
        <w:rPr>
          <w:rFonts w:eastAsiaTheme="minorHAnsi"/>
          <w:kern w:val="2"/>
          <w:sz w:val="20"/>
          <w:szCs w:val="20"/>
          <w:lang w:eastAsia="en-GB"/>
          <w14:ligatures w14:val="standardContextual"/>
        </w:rPr>
        <w:t xml:space="preserve">raf. 1 </w:t>
      </w:r>
      <w:r w:rsidR="002272AC">
        <w:rPr>
          <w:rFonts w:eastAsiaTheme="minorHAnsi"/>
          <w:kern w:val="2"/>
          <w:sz w:val="20"/>
          <w:szCs w:val="20"/>
          <w:lang w:eastAsia="en-GB"/>
          <w14:ligatures w14:val="standardContextual"/>
        </w:rPr>
        <w:t>Riportamento</w:t>
      </w:r>
      <w:r w:rsidR="0006609A">
        <w:rPr>
          <w:rFonts w:eastAsiaTheme="minorHAnsi"/>
          <w:kern w:val="2"/>
          <w:sz w:val="20"/>
          <w:szCs w:val="20"/>
          <w:lang w:eastAsia="en-GB"/>
          <w14:ligatures w14:val="standardContextual"/>
        </w:rPr>
        <w:t xml:space="preserve"> grafica dei tempi di ordinamento</w:t>
      </w:r>
    </w:p>
    <w:p w14:paraId="2AA5C9D8" w14:textId="04E0A279" w:rsidR="00C42A79" w:rsidRDefault="00562049" w:rsidP="00562049">
      <w:pPr>
        <w:jc w:val="center"/>
        <w:rPr>
          <w:sz w:val="20"/>
          <w:szCs w:val="20"/>
          <w:lang w:eastAsia="en-GB"/>
        </w:rPr>
      </w:pPr>
      <w:r w:rsidRPr="00562049">
        <w:rPr>
          <w:sz w:val="20"/>
          <w:szCs w:val="20"/>
          <w:lang w:eastAsia="en-GB"/>
        </w:rPr>
        <w:lastRenderedPageBreak/>
        <w:t>DISCUSSIONE</w:t>
      </w:r>
    </w:p>
    <w:p w14:paraId="6BBD786F" w14:textId="77777777" w:rsidR="00C4069D" w:rsidRPr="002C2A79" w:rsidRDefault="0060635F" w:rsidP="006A6BBE">
      <w:pPr>
        <w:jc w:val="both"/>
        <w:rPr>
          <w:rFonts w:eastAsiaTheme="minorHAnsi"/>
          <w:kern w:val="2"/>
          <w:sz w:val="20"/>
          <w:szCs w:val="20"/>
          <w:lang w:eastAsia="en-GB"/>
          <w14:ligatures w14:val="standardContextual"/>
        </w:rPr>
      </w:pPr>
      <w:r w:rsidRPr="002C2A79">
        <w:rPr>
          <w:rFonts w:eastAsiaTheme="minorHAnsi"/>
          <w:kern w:val="2"/>
          <w:sz w:val="20"/>
          <w:szCs w:val="20"/>
          <w:lang w:eastAsia="en-GB"/>
          <w14:ligatures w14:val="standardContextual"/>
        </w:rPr>
        <w:t>Stando ai</w:t>
      </w:r>
      <w:r w:rsidR="00D37C42" w:rsidRPr="002C2A79">
        <w:rPr>
          <w:rFonts w:eastAsiaTheme="minorHAnsi"/>
          <w:kern w:val="2"/>
          <w:sz w:val="20"/>
          <w:szCs w:val="20"/>
          <w:lang w:eastAsia="en-GB"/>
          <w14:ligatures w14:val="standardContextual"/>
        </w:rPr>
        <w:t xml:space="preserve"> dati ottenuti dalle misurazioni degli algoritmi di ordinamento,</w:t>
      </w:r>
      <w:r w:rsidR="00EA4E5D" w:rsidRPr="002C2A79">
        <w:rPr>
          <w:rFonts w:eastAsiaTheme="minorHAnsi"/>
          <w:kern w:val="2"/>
          <w:sz w:val="20"/>
          <w:szCs w:val="20"/>
          <w:lang w:eastAsia="en-GB"/>
          <w14:ligatures w14:val="standardContextual"/>
        </w:rPr>
        <w:t xml:space="preserve"> e</w:t>
      </w:r>
      <w:r w:rsidR="00187826" w:rsidRPr="002C2A79">
        <w:rPr>
          <w:rFonts w:eastAsiaTheme="minorHAnsi"/>
          <w:kern w:val="2"/>
          <w:sz w:val="20"/>
          <w:szCs w:val="20"/>
          <w:lang w:eastAsia="en-GB"/>
          <w14:ligatures w14:val="standardContextual"/>
        </w:rPr>
        <w:t xml:space="preserve"> alle ipotesi formulate in precedenza </w:t>
      </w:r>
      <w:r w:rsidR="00B6393C" w:rsidRPr="002C2A79">
        <w:rPr>
          <w:rFonts w:eastAsiaTheme="minorHAnsi"/>
          <w:kern w:val="2"/>
          <w:sz w:val="20"/>
          <w:szCs w:val="20"/>
          <w:lang w:eastAsia="en-GB"/>
          <w14:ligatures w14:val="standardContextual"/>
        </w:rPr>
        <w:t>si conferma che il</w:t>
      </w:r>
      <w:r w:rsidR="006A6BBE" w:rsidRPr="002C2A79">
        <w:rPr>
          <w:rFonts w:eastAsiaTheme="minorHAnsi"/>
          <w:kern w:val="2"/>
          <w:sz w:val="20"/>
          <w:szCs w:val="20"/>
          <w:lang w:eastAsia="en-GB"/>
          <w14:ligatures w14:val="standardContextual"/>
        </w:rPr>
        <w:t xml:space="preserve"> Bubble sort è l'algoritmo più lento tra quelli studiati. Questo è coerente con </w:t>
      </w:r>
      <w:r w:rsidR="00B6393C" w:rsidRPr="002C2A79">
        <w:rPr>
          <w:rFonts w:eastAsiaTheme="minorHAnsi"/>
          <w:kern w:val="2"/>
          <w:sz w:val="20"/>
          <w:szCs w:val="20"/>
          <w:lang w:eastAsia="en-GB"/>
          <w14:ligatures w14:val="standardContextual"/>
        </w:rPr>
        <w:t>le sue caratteristiche, infatti</w:t>
      </w:r>
      <w:r w:rsidR="006A6BBE" w:rsidRPr="002C2A79">
        <w:rPr>
          <w:rFonts w:eastAsiaTheme="minorHAnsi"/>
          <w:kern w:val="2"/>
          <w:sz w:val="20"/>
          <w:szCs w:val="20"/>
          <w:lang w:eastAsia="en-GB"/>
          <w14:ligatures w14:val="standardContextual"/>
        </w:rPr>
        <w:t xml:space="preserve"> richied</w:t>
      </w:r>
      <w:r w:rsidR="00B6393C" w:rsidRPr="002C2A79">
        <w:rPr>
          <w:rFonts w:eastAsiaTheme="minorHAnsi"/>
          <w:kern w:val="2"/>
          <w:sz w:val="20"/>
          <w:szCs w:val="20"/>
          <w:lang w:eastAsia="en-GB"/>
          <w14:ligatures w14:val="standardContextual"/>
        </w:rPr>
        <w:t>e</w:t>
      </w:r>
      <w:r w:rsidR="006A6BBE" w:rsidRPr="002C2A79">
        <w:rPr>
          <w:rFonts w:eastAsiaTheme="minorHAnsi"/>
          <w:kern w:val="2"/>
          <w:sz w:val="20"/>
          <w:szCs w:val="20"/>
          <w:lang w:eastAsia="en-GB"/>
          <w14:ligatures w14:val="standardContextual"/>
        </w:rPr>
        <w:t xml:space="preserve"> un elevato numero di confronti e scambi, rendendolo inefficace su </w:t>
      </w:r>
      <w:r w:rsidR="00B6393C" w:rsidRPr="002C2A79">
        <w:rPr>
          <w:rFonts w:eastAsiaTheme="minorHAnsi"/>
          <w:kern w:val="2"/>
          <w:sz w:val="20"/>
          <w:szCs w:val="20"/>
          <w:lang w:eastAsia="en-GB"/>
          <w14:ligatures w14:val="standardContextual"/>
        </w:rPr>
        <w:t>strutture dati</w:t>
      </w:r>
      <w:r w:rsidR="00A44903" w:rsidRPr="002C2A79">
        <w:rPr>
          <w:rFonts w:eastAsiaTheme="minorHAnsi"/>
          <w:kern w:val="2"/>
          <w:sz w:val="20"/>
          <w:szCs w:val="20"/>
          <w:lang w:eastAsia="en-GB"/>
          <w14:ligatures w14:val="standardContextual"/>
        </w:rPr>
        <w:t xml:space="preserve"> </w:t>
      </w:r>
      <w:r w:rsidR="006A6BBE" w:rsidRPr="002C2A79">
        <w:rPr>
          <w:rFonts w:eastAsiaTheme="minorHAnsi"/>
          <w:kern w:val="2"/>
          <w:sz w:val="20"/>
          <w:szCs w:val="20"/>
          <w:lang w:eastAsia="en-GB"/>
          <w14:ligatures w14:val="standardContextual"/>
        </w:rPr>
        <w:t xml:space="preserve">di dimensioni </w:t>
      </w:r>
      <w:r w:rsidR="00A44903" w:rsidRPr="002C2A79">
        <w:rPr>
          <w:rFonts w:eastAsiaTheme="minorHAnsi"/>
          <w:kern w:val="2"/>
          <w:sz w:val="20"/>
          <w:szCs w:val="20"/>
          <w:lang w:eastAsia="en-GB"/>
          <w14:ligatures w14:val="standardContextual"/>
        </w:rPr>
        <w:t>elevate</w:t>
      </w:r>
      <w:r w:rsidR="006A6BBE" w:rsidRPr="002C2A79">
        <w:rPr>
          <w:rFonts w:eastAsiaTheme="minorHAnsi"/>
          <w:kern w:val="2"/>
          <w:sz w:val="20"/>
          <w:szCs w:val="20"/>
          <w:lang w:eastAsia="en-GB"/>
          <w14:ligatures w14:val="standardContextual"/>
        </w:rPr>
        <w:t>. La sua lentezza aumenta notevolmente all'aumentare delle dimensioni, come previsto.</w:t>
      </w:r>
    </w:p>
    <w:p w14:paraId="28B50EDF" w14:textId="5EC23821" w:rsidR="00C4069D" w:rsidRPr="002C2A79" w:rsidRDefault="006A6BBE" w:rsidP="006A6BBE">
      <w:pPr>
        <w:jc w:val="both"/>
        <w:rPr>
          <w:rFonts w:eastAsiaTheme="minorHAnsi"/>
          <w:kern w:val="2"/>
          <w:sz w:val="20"/>
          <w:szCs w:val="20"/>
          <w:lang w:eastAsia="en-GB"/>
          <w14:ligatures w14:val="standardContextual"/>
        </w:rPr>
      </w:pPr>
      <w:r w:rsidRPr="002C2A79">
        <w:rPr>
          <w:rFonts w:eastAsiaTheme="minorHAnsi"/>
          <w:kern w:val="2"/>
          <w:sz w:val="20"/>
          <w:szCs w:val="20"/>
          <w:lang w:eastAsia="en-GB"/>
          <w14:ligatures w14:val="standardContextual"/>
        </w:rPr>
        <w:t>Riguardo a Selection sort, pur avendo una complessità simile a</w:t>
      </w:r>
      <w:r w:rsidR="000F69CA" w:rsidRPr="002C2A79">
        <w:rPr>
          <w:rFonts w:eastAsiaTheme="minorHAnsi"/>
          <w:kern w:val="2"/>
          <w:sz w:val="20"/>
          <w:szCs w:val="20"/>
          <w:lang w:eastAsia="en-GB"/>
          <w14:ligatures w14:val="standardContextual"/>
        </w:rPr>
        <w:t>l</w:t>
      </w:r>
      <w:r w:rsidRPr="002C2A79">
        <w:rPr>
          <w:rFonts w:eastAsiaTheme="minorHAnsi"/>
          <w:kern w:val="2"/>
          <w:sz w:val="20"/>
          <w:szCs w:val="20"/>
          <w:lang w:eastAsia="en-GB"/>
          <w14:ligatures w14:val="standardContextual"/>
        </w:rPr>
        <w:t xml:space="preserve"> Bubble sort, i tempi di esecuzione confermano che è </w:t>
      </w:r>
      <w:r w:rsidR="007C486D" w:rsidRPr="002C2A79">
        <w:rPr>
          <w:rFonts w:eastAsiaTheme="minorHAnsi"/>
          <w:kern w:val="2"/>
          <w:sz w:val="20"/>
          <w:szCs w:val="20"/>
          <w:lang w:eastAsia="en-GB"/>
          <w14:ligatures w14:val="standardContextual"/>
        </w:rPr>
        <w:t>molto lento in strutture dati</w:t>
      </w:r>
      <w:r w:rsidRPr="002C2A79">
        <w:rPr>
          <w:rFonts w:eastAsiaTheme="minorHAnsi"/>
          <w:kern w:val="2"/>
          <w:sz w:val="20"/>
          <w:szCs w:val="20"/>
          <w:lang w:eastAsia="en-GB"/>
          <w14:ligatures w14:val="standardContextual"/>
        </w:rPr>
        <w:t xml:space="preserve"> di grandi dimensioni. Anche se </w:t>
      </w:r>
      <w:r w:rsidR="007C486D" w:rsidRPr="002C2A79">
        <w:rPr>
          <w:rFonts w:eastAsiaTheme="minorHAnsi"/>
          <w:kern w:val="2"/>
          <w:sz w:val="20"/>
          <w:szCs w:val="20"/>
          <w:lang w:eastAsia="en-GB"/>
          <w14:ligatures w14:val="standardContextual"/>
        </w:rPr>
        <w:t>esegue</w:t>
      </w:r>
      <w:r w:rsidRPr="002C2A79">
        <w:rPr>
          <w:rFonts w:eastAsiaTheme="minorHAnsi"/>
          <w:kern w:val="2"/>
          <w:sz w:val="20"/>
          <w:szCs w:val="20"/>
          <w:lang w:eastAsia="en-GB"/>
          <w14:ligatures w14:val="standardContextual"/>
        </w:rPr>
        <w:t xml:space="preserve"> un numero inferiore di </w:t>
      </w:r>
      <w:r w:rsidR="00AC194E" w:rsidRPr="002C2A79">
        <w:rPr>
          <w:rFonts w:eastAsiaTheme="minorHAnsi"/>
          <w:kern w:val="2"/>
          <w:sz w:val="20"/>
          <w:szCs w:val="20"/>
          <w:lang w:eastAsia="en-GB"/>
          <w14:ligatures w14:val="standardContextual"/>
        </w:rPr>
        <w:t xml:space="preserve">iterazioni </w:t>
      </w:r>
      <w:r w:rsidRPr="002C2A79">
        <w:rPr>
          <w:rFonts w:eastAsiaTheme="minorHAnsi"/>
          <w:kern w:val="2"/>
          <w:sz w:val="20"/>
          <w:szCs w:val="20"/>
          <w:lang w:eastAsia="en-GB"/>
          <w14:ligatures w14:val="standardContextual"/>
        </w:rPr>
        <w:t>rispetto a</w:t>
      </w:r>
      <w:r w:rsidR="00AC194E" w:rsidRPr="002C2A79">
        <w:rPr>
          <w:rFonts w:eastAsiaTheme="minorHAnsi"/>
          <w:kern w:val="2"/>
          <w:sz w:val="20"/>
          <w:szCs w:val="20"/>
          <w:lang w:eastAsia="en-GB"/>
          <w14:ligatures w14:val="standardContextual"/>
        </w:rPr>
        <w:t>l</w:t>
      </w:r>
      <w:r w:rsidRPr="002C2A79">
        <w:rPr>
          <w:rFonts w:eastAsiaTheme="minorHAnsi"/>
          <w:kern w:val="2"/>
          <w:sz w:val="20"/>
          <w:szCs w:val="20"/>
          <w:lang w:eastAsia="en-GB"/>
          <w14:ligatures w14:val="standardContextual"/>
        </w:rPr>
        <w:t xml:space="preserve"> Bubble sort</w:t>
      </w:r>
      <w:r w:rsidR="00AC194E" w:rsidRPr="002C2A79">
        <w:rPr>
          <w:rFonts w:eastAsiaTheme="minorHAnsi"/>
          <w:kern w:val="2"/>
          <w:sz w:val="20"/>
          <w:szCs w:val="20"/>
          <w:lang w:eastAsia="en-GB"/>
          <w14:ligatures w14:val="standardContextual"/>
        </w:rPr>
        <w:t>.</w:t>
      </w:r>
      <w:r w:rsidR="008D218B" w:rsidRPr="002C2A79">
        <w:rPr>
          <w:rFonts w:eastAsiaTheme="minorHAnsi"/>
          <w:kern w:val="2"/>
          <w:sz w:val="20"/>
          <w:szCs w:val="20"/>
          <w:lang w:eastAsia="en-GB"/>
          <w14:ligatures w14:val="standardContextual"/>
        </w:rPr>
        <w:t xml:space="preserve"> </w:t>
      </w:r>
    </w:p>
    <w:p w14:paraId="485A47F0" w14:textId="4A869954" w:rsidR="00C4069D" w:rsidRPr="002C2A79" w:rsidRDefault="00CD6A1B" w:rsidP="006A6BBE">
      <w:pPr>
        <w:jc w:val="both"/>
        <w:rPr>
          <w:rFonts w:eastAsiaTheme="minorHAnsi"/>
          <w:kern w:val="2"/>
          <w:sz w:val="20"/>
          <w:szCs w:val="20"/>
          <w:lang w:eastAsia="en-GB"/>
          <w14:ligatures w14:val="standardContextual"/>
        </w:rPr>
      </w:pPr>
      <w:r w:rsidRPr="002C2A79">
        <w:rPr>
          <w:rFonts w:eastAsiaTheme="minorHAnsi"/>
          <w:kern w:val="2"/>
          <w:sz w:val="20"/>
          <w:szCs w:val="20"/>
          <w:lang w:eastAsia="en-GB"/>
          <w14:ligatures w14:val="standardContextual"/>
        </w:rPr>
        <w:t xml:space="preserve">Per quanto riguarda Insertion sort, l'ipotesi che sia più efficiente su </w:t>
      </w:r>
      <w:r w:rsidR="00AC194E" w:rsidRPr="002C2A79">
        <w:rPr>
          <w:rFonts w:eastAsiaTheme="minorHAnsi"/>
          <w:kern w:val="2"/>
          <w:sz w:val="20"/>
          <w:szCs w:val="20"/>
          <w:lang w:eastAsia="en-GB"/>
          <w14:ligatures w14:val="standardContextual"/>
        </w:rPr>
        <w:t>strutt</w:t>
      </w:r>
      <w:r w:rsidR="0008744D" w:rsidRPr="002C2A79">
        <w:rPr>
          <w:rFonts w:eastAsiaTheme="minorHAnsi"/>
          <w:kern w:val="2"/>
          <w:sz w:val="20"/>
          <w:szCs w:val="20"/>
          <w:lang w:eastAsia="en-GB"/>
          <w14:ligatures w14:val="standardContextual"/>
        </w:rPr>
        <w:t>ure dati</w:t>
      </w:r>
      <w:r w:rsidRPr="002C2A79">
        <w:rPr>
          <w:rFonts w:eastAsiaTheme="minorHAnsi"/>
          <w:kern w:val="2"/>
          <w:sz w:val="20"/>
          <w:szCs w:val="20"/>
          <w:lang w:eastAsia="en-GB"/>
          <w14:ligatures w14:val="standardContextual"/>
        </w:rPr>
        <w:t xml:space="preserve"> parzialmente ordinati </w:t>
      </w:r>
      <w:r w:rsidR="0008744D" w:rsidRPr="002C2A79">
        <w:rPr>
          <w:rFonts w:eastAsiaTheme="minorHAnsi"/>
          <w:kern w:val="2"/>
          <w:sz w:val="20"/>
          <w:szCs w:val="20"/>
          <w:lang w:eastAsia="en-GB"/>
          <w14:ligatures w14:val="standardContextual"/>
        </w:rPr>
        <w:t>si conferma</w:t>
      </w:r>
      <w:r w:rsidRPr="002C2A79">
        <w:rPr>
          <w:rFonts w:eastAsiaTheme="minorHAnsi"/>
          <w:kern w:val="2"/>
          <w:sz w:val="20"/>
          <w:szCs w:val="20"/>
          <w:lang w:eastAsia="en-GB"/>
          <w14:ligatures w14:val="standardContextual"/>
        </w:rPr>
        <w:t xml:space="preserve"> nei risultati</w:t>
      </w:r>
      <w:r w:rsidR="0008744D" w:rsidRPr="002C2A79">
        <w:rPr>
          <w:rFonts w:eastAsiaTheme="minorHAnsi"/>
          <w:kern w:val="2"/>
          <w:sz w:val="20"/>
          <w:szCs w:val="20"/>
          <w:lang w:eastAsia="en-GB"/>
          <w14:ligatures w14:val="standardContextual"/>
        </w:rPr>
        <w:t xml:space="preserve"> ottenuti, </w:t>
      </w:r>
      <w:r w:rsidR="008D218B" w:rsidRPr="002C2A79">
        <w:rPr>
          <w:rFonts w:eastAsiaTheme="minorHAnsi"/>
          <w:kern w:val="2"/>
          <w:sz w:val="20"/>
          <w:szCs w:val="20"/>
          <w:lang w:eastAsia="en-GB"/>
          <w14:ligatures w14:val="standardContextual"/>
        </w:rPr>
        <w:t>tuttavia, come per gli altri due algoritmi</w:t>
      </w:r>
      <w:r w:rsidRPr="002C2A79">
        <w:rPr>
          <w:rFonts w:eastAsiaTheme="minorHAnsi"/>
          <w:kern w:val="2"/>
          <w:sz w:val="20"/>
          <w:szCs w:val="20"/>
          <w:lang w:eastAsia="en-GB"/>
          <w14:ligatures w14:val="standardContextual"/>
        </w:rPr>
        <w:t xml:space="preserve"> risulta meno efficiente su </w:t>
      </w:r>
      <w:r w:rsidR="00C4069D" w:rsidRPr="002C2A79">
        <w:rPr>
          <w:rFonts w:eastAsiaTheme="minorHAnsi"/>
          <w:kern w:val="2"/>
          <w:sz w:val="20"/>
          <w:szCs w:val="20"/>
          <w:lang w:eastAsia="en-GB"/>
          <w14:ligatures w14:val="standardContextual"/>
        </w:rPr>
        <w:t>strutture dati</w:t>
      </w:r>
      <w:r w:rsidRPr="002C2A79">
        <w:rPr>
          <w:rFonts w:eastAsiaTheme="minorHAnsi"/>
          <w:kern w:val="2"/>
          <w:sz w:val="20"/>
          <w:szCs w:val="20"/>
          <w:lang w:eastAsia="en-GB"/>
          <w14:ligatures w14:val="standardContextual"/>
        </w:rPr>
        <w:t xml:space="preserve"> completamente disordinati, confermando le </w:t>
      </w:r>
      <w:r w:rsidR="00C4069D" w:rsidRPr="002C2A79">
        <w:rPr>
          <w:rFonts w:eastAsiaTheme="minorHAnsi"/>
          <w:kern w:val="2"/>
          <w:sz w:val="20"/>
          <w:szCs w:val="20"/>
          <w:lang w:eastAsia="en-GB"/>
          <w14:ligatures w14:val="standardContextual"/>
        </w:rPr>
        <w:t>precedenti ipotesi</w:t>
      </w:r>
      <w:r w:rsidRPr="002C2A79">
        <w:rPr>
          <w:rFonts w:eastAsiaTheme="minorHAnsi"/>
          <w:kern w:val="2"/>
          <w:sz w:val="20"/>
          <w:szCs w:val="20"/>
          <w:lang w:eastAsia="en-GB"/>
          <w14:ligatures w14:val="standardContextual"/>
        </w:rPr>
        <w:t>.</w:t>
      </w:r>
    </w:p>
    <w:p w14:paraId="034FF5F0" w14:textId="77777777" w:rsidR="004226A1" w:rsidRPr="002C2A79" w:rsidRDefault="00C4069D" w:rsidP="006A6BBE">
      <w:pPr>
        <w:jc w:val="both"/>
        <w:rPr>
          <w:rFonts w:eastAsiaTheme="minorHAnsi"/>
          <w:kern w:val="2"/>
          <w:sz w:val="20"/>
          <w:szCs w:val="20"/>
          <w:lang w:eastAsia="en-GB"/>
          <w14:ligatures w14:val="standardContextual"/>
        </w:rPr>
      </w:pPr>
      <w:r w:rsidRPr="002C2A79">
        <w:rPr>
          <w:rFonts w:eastAsiaTheme="minorHAnsi"/>
          <w:kern w:val="2"/>
          <w:sz w:val="20"/>
          <w:szCs w:val="20"/>
          <w:lang w:eastAsia="en-GB"/>
          <w14:ligatures w14:val="standardContextual"/>
        </w:rPr>
        <w:t xml:space="preserve">Il </w:t>
      </w:r>
      <w:r w:rsidR="00CD6A1B" w:rsidRPr="002C2A79">
        <w:rPr>
          <w:rFonts w:eastAsiaTheme="minorHAnsi"/>
          <w:kern w:val="2"/>
          <w:sz w:val="20"/>
          <w:szCs w:val="20"/>
          <w:lang w:eastAsia="en-GB"/>
          <w14:ligatures w14:val="standardContextual"/>
        </w:rPr>
        <w:t xml:space="preserve">Merge sort, con la sua complessità θ (n log n), si rivela efficiente su </w:t>
      </w:r>
      <w:r w:rsidRPr="002C2A79">
        <w:rPr>
          <w:rFonts w:eastAsiaTheme="minorHAnsi"/>
          <w:kern w:val="2"/>
          <w:sz w:val="20"/>
          <w:szCs w:val="20"/>
          <w:lang w:eastAsia="en-GB"/>
          <w14:ligatures w14:val="standardContextual"/>
        </w:rPr>
        <w:t>strutture dati</w:t>
      </w:r>
      <w:r w:rsidR="00CD6A1B" w:rsidRPr="002C2A79">
        <w:rPr>
          <w:rFonts w:eastAsiaTheme="minorHAnsi"/>
          <w:kern w:val="2"/>
          <w:sz w:val="20"/>
          <w:szCs w:val="20"/>
          <w:lang w:eastAsia="en-GB"/>
          <w14:ligatures w14:val="standardContextual"/>
        </w:rPr>
        <w:t xml:space="preserve"> di grandi dimensioni, come previsto. I risultati</w:t>
      </w:r>
      <w:r w:rsidRPr="002C2A79">
        <w:rPr>
          <w:rFonts w:eastAsiaTheme="minorHAnsi"/>
          <w:kern w:val="2"/>
          <w:sz w:val="20"/>
          <w:szCs w:val="20"/>
          <w:lang w:eastAsia="en-GB"/>
          <w14:ligatures w14:val="standardContextual"/>
        </w:rPr>
        <w:t xml:space="preserve"> ottenuti</w:t>
      </w:r>
      <w:r w:rsidR="00CD6A1B" w:rsidRPr="002C2A79">
        <w:rPr>
          <w:rFonts w:eastAsiaTheme="minorHAnsi"/>
          <w:kern w:val="2"/>
          <w:sz w:val="20"/>
          <w:szCs w:val="20"/>
          <w:lang w:eastAsia="en-GB"/>
          <w14:ligatures w14:val="standardContextual"/>
        </w:rPr>
        <w:t xml:space="preserve"> mostrano che mantiene tempi di esecuzione costantemente </w:t>
      </w:r>
      <w:r w:rsidR="004226A1" w:rsidRPr="002C2A79">
        <w:rPr>
          <w:rFonts w:eastAsiaTheme="minorHAnsi"/>
          <w:kern w:val="2"/>
          <w:sz w:val="20"/>
          <w:szCs w:val="20"/>
          <w:lang w:eastAsia="en-GB"/>
          <w14:ligatures w14:val="standardContextual"/>
        </w:rPr>
        <w:t>inferiori rispetto agli altri tre algoritmi</w:t>
      </w:r>
      <w:r w:rsidR="00CD6A1B" w:rsidRPr="002C2A79">
        <w:rPr>
          <w:rFonts w:eastAsiaTheme="minorHAnsi"/>
          <w:kern w:val="2"/>
          <w:sz w:val="20"/>
          <w:szCs w:val="20"/>
          <w:lang w:eastAsia="en-GB"/>
          <w14:ligatures w14:val="standardContextual"/>
        </w:rPr>
        <w:t>, confermando l'ipotesi formulata.</w:t>
      </w:r>
    </w:p>
    <w:p w14:paraId="6FF97849" w14:textId="77777777" w:rsidR="002C2A79" w:rsidRPr="002C2A79" w:rsidRDefault="0060635F" w:rsidP="006A6BBE">
      <w:pPr>
        <w:jc w:val="both"/>
        <w:rPr>
          <w:rFonts w:eastAsiaTheme="minorHAnsi"/>
          <w:kern w:val="2"/>
          <w:sz w:val="20"/>
          <w:szCs w:val="20"/>
          <w:lang w:eastAsia="en-GB"/>
          <w14:ligatures w14:val="standardContextual"/>
        </w:rPr>
      </w:pPr>
      <w:r w:rsidRPr="002C2A79">
        <w:rPr>
          <w:rFonts w:eastAsiaTheme="minorHAnsi"/>
          <w:kern w:val="2"/>
          <w:sz w:val="20"/>
          <w:szCs w:val="20"/>
          <w:lang w:eastAsia="en-GB"/>
          <w14:ligatures w14:val="standardContextual"/>
        </w:rPr>
        <w:t xml:space="preserve">Infine, </w:t>
      </w:r>
      <w:r w:rsidR="004226A1" w:rsidRPr="002C2A79">
        <w:rPr>
          <w:rFonts w:eastAsiaTheme="minorHAnsi"/>
          <w:kern w:val="2"/>
          <w:sz w:val="20"/>
          <w:szCs w:val="20"/>
          <w:lang w:eastAsia="en-GB"/>
          <w14:ligatures w14:val="standardContextual"/>
        </w:rPr>
        <w:t xml:space="preserve">il </w:t>
      </w:r>
      <w:r w:rsidRPr="002C2A79">
        <w:rPr>
          <w:rFonts w:eastAsiaTheme="minorHAnsi"/>
          <w:kern w:val="2"/>
          <w:sz w:val="20"/>
          <w:szCs w:val="20"/>
          <w:lang w:eastAsia="en-GB"/>
          <w14:ligatures w14:val="standardContextual"/>
        </w:rPr>
        <w:t xml:space="preserve">Quick sort si dimostra efficiente, specialmente su </w:t>
      </w:r>
      <w:r w:rsidR="004226A1" w:rsidRPr="002C2A79">
        <w:rPr>
          <w:rFonts w:eastAsiaTheme="minorHAnsi"/>
          <w:kern w:val="2"/>
          <w:sz w:val="20"/>
          <w:szCs w:val="20"/>
          <w:lang w:eastAsia="en-GB"/>
          <w14:ligatures w14:val="standardContextual"/>
        </w:rPr>
        <w:t>strutture dati</w:t>
      </w:r>
      <w:r w:rsidRPr="002C2A79">
        <w:rPr>
          <w:rFonts w:eastAsiaTheme="minorHAnsi"/>
          <w:kern w:val="2"/>
          <w:sz w:val="20"/>
          <w:szCs w:val="20"/>
          <w:lang w:eastAsia="en-GB"/>
          <w14:ligatures w14:val="standardContextual"/>
        </w:rPr>
        <w:t xml:space="preserve"> disordinati, nonostante possa raggiungere una complessità O(n^2) nel caso peggiore</w:t>
      </w:r>
    </w:p>
    <w:p w14:paraId="11D1338B" w14:textId="50886CEC" w:rsidR="00562049" w:rsidRDefault="00562049" w:rsidP="006A6BBE">
      <w:pPr>
        <w:jc w:val="both"/>
        <w:rPr>
          <w:rFonts w:eastAsiaTheme="minorHAnsi"/>
          <w:kern w:val="2"/>
          <w:sz w:val="28"/>
          <w:szCs w:val="28"/>
          <w:lang w:eastAsia="en-GB"/>
          <w14:ligatures w14:val="standardContextual"/>
        </w:rPr>
      </w:pPr>
    </w:p>
    <w:p w14:paraId="2CF405B1" w14:textId="4B840AE3" w:rsidR="002C2A79" w:rsidRDefault="002C2A79" w:rsidP="002C2A79">
      <w:pPr>
        <w:jc w:val="center"/>
        <w:rPr>
          <w:sz w:val="20"/>
          <w:szCs w:val="20"/>
          <w:lang w:eastAsia="en-GB"/>
        </w:rPr>
      </w:pPr>
      <w:r w:rsidRPr="002C2A79">
        <w:rPr>
          <w:sz w:val="20"/>
          <w:szCs w:val="20"/>
          <w:lang w:eastAsia="en-GB"/>
        </w:rPr>
        <w:t>CONCLUSIONE</w:t>
      </w:r>
    </w:p>
    <w:p w14:paraId="0E80A2CC" w14:textId="1FBB352C" w:rsidR="002C2A79" w:rsidRPr="002A071B" w:rsidRDefault="002A071B" w:rsidP="002C2A79">
      <w:pPr>
        <w:rPr>
          <w:rFonts w:eastAsiaTheme="minorHAnsi"/>
          <w:kern w:val="2"/>
          <w:sz w:val="20"/>
          <w:szCs w:val="20"/>
          <w:lang w:eastAsia="en-GB"/>
          <w14:ligatures w14:val="standardContextual"/>
        </w:rPr>
      </w:pPr>
      <w:r w:rsidRPr="002A071B">
        <w:rPr>
          <w:rFonts w:eastAsiaTheme="minorHAnsi"/>
          <w:kern w:val="2"/>
          <w:sz w:val="20"/>
          <w:szCs w:val="20"/>
          <w:lang w:eastAsia="en-GB"/>
          <w14:ligatures w14:val="standardContextual"/>
        </w:rPr>
        <w:t xml:space="preserve">Abbiamo </w:t>
      </w:r>
      <w:r>
        <w:rPr>
          <w:rFonts w:eastAsiaTheme="minorHAnsi"/>
          <w:kern w:val="2"/>
          <w:sz w:val="20"/>
          <w:szCs w:val="20"/>
          <w:lang w:eastAsia="en-GB"/>
          <w14:ligatures w14:val="standardContextual"/>
        </w:rPr>
        <w:t>effettuato delle</w:t>
      </w:r>
      <w:r w:rsidRPr="002A071B">
        <w:rPr>
          <w:rFonts w:eastAsiaTheme="minorHAnsi"/>
          <w:kern w:val="2"/>
          <w:sz w:val="20"/>
          <w:szCs w:val="20"/>
          <w:lang w:eastAsia="en-GB"/>
          <w14:ligatures w14:val="standardContextual"/>
        </w:rPr>
        <w:t xml:space="preserve"> misurazioni </w:t>
      </w:r>
      <w:r w:rsidR="000479DB">
        <w:rPr>
          <w:rFonts w:eastAsiaTheme="minorHAnsi"/>
          <w:kern w:val="2"/>
          <w:sz w:val="20"/>
          <w:szCs w:val="20"/>
          <w:lang w:eastAsia="en-GB"/>
          <w14:ligatures w14:val="standardContextual"/>
        </w:rPr>
        <w:t>su degli</w:t>
      </w:r>
      <w:r w:rsidRPr="002A071B">
        <w:rPr>
          <w:rFonts w:eastAsiaTheme="minorHAnsi"/>
          <w:kern w:val="2"/>
          <w:sz w:val="20"/>
          <w:szCs w:val="20"/>
          <w:lang w:eastAsia="en-GB"/>
          <w14:ligatures w14:val="standardContextual"/>
        </w:rPr>
        <w:t xml:space="preserve"> algoritmi di ordinamento (Bubble sort, Insertion sort, Selection sort, Merge sort e Quick sort) su </w:t>
      </w:r>
      <w:r w:rsidR="000479DB">
        <w:rPr>
          <w:rFonts w:eastAsiaTheme="minorHAnsi"/>
          <w:kern w:val="2"/>
          <w:sz w:val="20"/>
          <w:szCs w:val="20"/>
          <w:lang w:eastAsia="en-GB"/>
          <w14:ligatures w14:val="standardContextual"/>
        </w:rPr>
        <w:t>degli array</w:t>
      </w:r>
      <w:r w:rsidRPr="002A071B">
        <w:rPr>
          <w:rFonts w:eastAsiaTheme="minorHAnsi"/>
          <w:kern w:val="2"/>
          <w:sz w:val="20"/>
          <w:szCs w:val="20"/>
          <w:lang w:eastAsia="en-GB"/>
          <w14:ligatures w14:val="standardContextual"/>
        </w:rPr>
        <w:t xml:space="preserve"> di dimensioni crescenti. I risultati mostrano che Bubble sort, Selection sort e Insertion sort diventano inefficaci su </w:t>
      </w:r>
      <w:r w:rsidR="000479DB">
        <w:rPr>
          <w:rFonts w:eastAsiaTheme="minorHAnsi"/>
          <w:kern w:val="2"/>
          <w:sz w:val="20"/>
          <w:szCs w:val="20"/>
          <w:lang w:eastAsia="en-GB"/>
          <w14:ligatures w14:val="standardContextual"/>
        </w:rPr>
        <w:t>strutture dati</w:t>
      </w:r>
      <w:r w:rsidRPr="002A071B">
        <w:rPr>
          <w:rFonts w:eastAsiaTheme="minorHAnsi"/>
          <w:kern w:val="2"/>
          <w:sz w:val="20"/>
          <w:szCs w:val="20"/>
          <w:lang w:eastAsia="en-GB"/>
          <w14:ligatures w14:val="standardContextual"/>
        </w:rPr>
        <w:t xml:space="preserve"> di grandi dimensioni, confermando l'ipotesi formulata che prevedeva la loro lentezza su </w:t>
      </w:r>
      <w:r w:rsidR="000479DB">
        <w:rPr>
          <w:rFonts w:eastAsiaTheme="minorHAnsi"/>
          <w:kern w:val="2"/>
          <w:sz w:val="20"/>
          <w:szCs w:val="20"/>
          <w:lang w:eastAsia="en-GB"/>
          <w14:ligatures w14:val="standardContextual"/>
        </w:rPr>
        <w:t>array</w:t>
      </w:r>
      <w:r w:rsidRPr="002A071B">
        <w:rPr>
          <w:rFonts w:eastAsiaTheme="minorHAnsi"/>
          <w:kern w:val="2"/>
          <w:sz w:val="20"/>
          <w:szCs w:val="20"/>
          <w:lang w:eastAsia="en-GB"/>
          <w14:ligatures w14:val="standardContextual"/>
        </w:rPr>
        <w:t xml:space="preserve"> estesi. Al contrario, Merge sort e Quick sort mantengono prestazioni efficienti anche con </w:t>
      </w:r>
      <w:r w:rsidR="000479DB">
        <w:rPr>
          <w:rFonts w:eastAsiaTheme="minorHAnsi"/>
          <w:kern w:val="2"/>
          <w:sz w:val="20"/>
          <w:szCs w:val="20"/>
          <w:lang w:eastAsia="en-GB"/>
          <w14:ligatures w14:val="standardContextual"/>
        </w:rPr>
        <w:t>strutture dati</w:t>
      </w:r>
      <w:r w:rsidRPr="002A071B">
        <w:rPr>
          <w:rFonts w:eastAsiaTheme="minorHAnsi"/>
          <w:kern w:val="2"/>
          <w:sz w:val="20"/>
          <w:szCs w:val="20"/>
          <w:lang w:eastAsia="en-GB"/>
          <w14:ligatures w14:val="standardContextual"/>
        </w:rPr>
        <w:t xml:space="preserve"> di dimensioni maggiori, con</w:t>
      </w:r>
      <w:r w:rsidR="00C00005">
        <w:rPr>
          <w:rFonts w:eastAsiaTheme="minorHAnsi"/>
          <w:kern w:val="2"/>
          <w:sz w:val="20"/>
          <w:szCs w:val="20"/>
          <w:lang w:eastAsia="en-GB"/>
          <w14:ligatures w14:val="standardContextual"/>
        </w:rPr>
        <w:t>fermando</w:t>
      </w:r>
      <w:r w:rsidRPr="002A071B">
        <w:rPr>
          <w:rFonts w:eastAsiaTheme="minorHAnsi"/>
          <w:kern w:val="2"/>
          <w:sz w:val="20"/>
          <w:szCs w:val="20"/>
          <w:lang w:eastAsia="en-GB"/>
          <w14:ligatures w14:val="standardContextual"/>
        </w:rPr>
        <w:t xml:space="preserve"> l'ipotesi formulata riguardo alla loro efficienza su </w:t>
      </w:r>
      <w:r w:rsidR="00C00005">
        <w:rPr>
          <w:rFonts w:eastAsiaTheme="minorHAnsi"/>
          <w:kern w:val="2"/>
          <w:sz w:val="20"/>
          <w:szCs w:val="20"/>
          <w:lang w:eastAsia="en-GB"/>
          <w14:ligatures w14:val="standardContextual"/>
        </w:rPr>
        <w:t>array</w:t>
      </w:r>
      <w:r w:rsidRPr="002A071B">
        <w:rPr>
          <w:rFonts w:eastAsiaTheme="minorHAnsi"/>
          <w:kern w:val="2"/>
          <w:sz w:val="20"/>
          <w:szCs w:val="20"/>
          <w:lang w:eastAsia="en-GB"/>
          <w14:ligatures w14:val="standardContextual"/>
        </w:rPr>
        <w:t xml:space="preserve"> </w:t>
      </w:r>
      <w:r w:rsidR="00C00005">
        <w:rPr>
          <w:rFonts w:eastAsiaTheme="minorHAnsi"/>
          <w:kern w:val="2"/>
          <w:sz w:val="20"/>
          <w:szCs w:val="20"/>
          <w:lang w:eastAsia="en-GB"/>
          <w14:ligatures w14:val="standardContextual"/>
        </w:rPr>
        <w:t>di dimensioni maggiori</w:t>
      </w:r>
      <w:r w:rsidRPr="002A071B">
        <w:rPr>
          <w:rFonts w:eastAsiaTheme="minorHAnsi"/>
          <w:kern w:val="2"/>
          <w:sz w:val="20"/>
          <w:szCs w:val="20"/>
          <w:lang w:eastAsia="en-GB"/>
          <w14:ligatures w14:val="standardContextual"/>
        </w:rPr>
        <w:t>.</w:t>
      </w:r>
    </w:p>
    <w:sectPr w:rsidR="002C2A79" w:rsidRPr="002A071B" w:rsidSect="006C30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58D"/>
    <w:multiLevelType w:val="hybridMultilevel"/>
    <w:tmpl w:val="0B6EC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5831FD"/>
    <w:multiLevelType w:val="hybridMultilevel"/>
    <w:tmpl w:val="0D1C5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9D00C9"/>
    <w:multiLevelType w:val="hybridMultilevel"/>
    <w:tmpl w:val="775685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1C72EA"/>
    <w:multiLevelType w:val="hybridMultilevel"/>
    <w:tmpl w:val="8488D0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E51BE5"/>
    <w:multiLevelType w:val="hybridMultilevel"/>
    <w:tmpl w:val="CFB86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013DF"/>
    <w:multiLevelType w:val="hybridMultilevel"/>
    <w:tmpl w:val="F538E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1E6860"/>
    <w:multiLevelType w:val="hybridMultilevel"/>
    <w:tmpl w:val="0076048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num w:numId="1" w16cid:durableId="462695939">
    <w:abstractNumId w:val="6"/>
  </w:num>
  <w:num w:numId="2" w16cid:durableId="1643346480">
    <w:abstractNumId w:val="5"/>
  </w:num>
  <w:num w:numId="3" w16cid:durableId="1239361728">
    <w:abstractNumId w:val="0"/>
  </w:num>
  <w:num w:numId="4" w16cid:durableId="988021564">
    <w:abstractNumId w:val="2"/>
  </w:num>
  <w:num w:numId="5" w16cid:durableId="500661188">
    <w:abstractNumId w:val="4"/>
  </w:num>
  <w:num w:numId="6" w16cid:durableId="1511605055">
    <w:abstractNumId w:val="1"/>
  </w:num>
  <w:num w:numId="7" w16cid:durableId="660159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A5"/>
    <w:rsid w:val="000245FC"/>
    <w:rsid w:val="000365BF"/>
    <w:rsid w:val="00041CFF"/>
    <w:rsid w:val="000479DB"/>
    <w:rsid w:val="000527F3"/>
    <w:rsid w:val="0006609A"/>
    <w:rsid w:val="0007457C"/>
    <w:rsid w:val="0008744D"/>
    <w:rsid w:val="00094309"/>
    <w:rsid w:val="000964CB"/>
    <w:rsid w:val="00097363"/>
    <w:rsid w:val="000E341A"/>
    <w:rsid w:val="000F69CA"/>
    <w:rsid w:val="001008BC"/>
    <w:rsid w:val="00104033"/>
    <w:rsid w:val="00173832"/>
    <w:rsid w:val="00175941"/>
    <w:rsid w:val="00187826"/>
    <w:rsid w:val="001E4374"/>
    <w:rsid w:val="001F0AF9"/>
    <w:rsid w:val="001F6689"/>
    <w:rsid w:val="00202935"/>
    <w:rsid w:val="002067E9"/>
    <w:rsid w:val="002111A8"/>
    <w:rsid w:val="0021478B"/>
    <w:rsid w:val="002272AC"/>
    <w:rsid w:val="002710E5"/>
    <w:rsid w:val="002A071B"/>
    <w:rsid w:val="002A165B"/>
    <w:rsid w:val="002B73AB"/>
    <w:rsid w:val="002C2A79"/>
    <w:rsid w:val="002E17AD"/>
    <w:rsid w:val="00307EC2"/>
    <w:rsid w:val="00324278"/>
    <w:rsid w:val="00327710"/>
    <w:rsid w:val="00350361"/>
    <w:rsid w:val="003579E9"/>
    <w:rsid w:val="0036476B"/>
    <w:rsid w:val="003722DF"/>
    <w:rsid w:val="003803A0"/>
    <w:rsid w:val="003A4C67"/>
    <w:rsid w:val="00401129"/>
    <w:rsid w:val="004226A1"/>
    <w:rsid w:val="00441FEB"/>
    <w:rsid w:val="00471BA0"/>
    <w:rsid w:val="004B1C86"/>
    <w:rsid w:val="004B558B"/>
    <w:rsid w:val="004E64FB"/>
    <w:rsid w:val="004F2E4F"/>
    <w:rsid w:val="00512C13"/>
    <w:rsid w:val="005134AD"/>
    <w:rsid w:val="005136C5"/>
    <w:rsid w:val="005153A8"/>
    <w:rsid w:val="0051562D"/>
    <w:rsid w:val="00522EA7"/>
    <w:rsid w:val="00562049"/>
    <w:rsid w:val="00570C88"/>
    <w:rsid w:val="00575579"/>
    <w:rsid w:val="00590B08"/>
    <w:rsid w:val="005A1F76"/>
    <w:rsid w:val="005A4578"/>
    <w:rsid w:val="005B50DB"/>
    <w:rsid w:val="005D3D76"/>
    <w:rsid w:val="005F081A"/>
    <w:rsid w:val="0060635F"/>
    <w:rsid w:val="0061730F"/>
    <w:rsid w:val="00621B79"/>
    <w:rsid w:val="00644261"/>
    <w:rsid w:val="00670BCA"/>
    <w:rsid w:val="006829FC"/>
    <w:rsid w:val="006A6BBE"/>
    <w:rsid w:val="006C30C8"/>
    <w:rsid w:val="00716AA5"/>
    <w:rsid w:val="00742DA2"/>
    <w:rsid w:val="00771994"/>
    <w:rsid w:val="00785921"/>
    <w:rsid w:val="007958AB"/>
    <w:rsid w:val="007A4CD4"/>
    <w:rsid w:val="007B07AD"/>
    <w:rsid w:val="007C486D"/>
    <w:rsid w:val="007D7ECC"/>
    <w:rsid w:val="007F5155"/>
    <w:rsid w:val="00824F05"/>
    <w:rsid w:val="008563BF"/>
    <w:rsid w:val="00864AB2"/>
    <w:rsid w:val="008A570E"/>
    <w:rsid w:val="008A6067"/>
    <w:rsid w:val="008C1CDF"/>
    <w:rsid w:val="008C2E58"/>
    <w:rsid w:val="008D218B"/>
    <w:rsid w:val="00905D2B"/>
    <w:rsid w:val="009268A8"/>
    <w:rsid w:val="0099451B"/>
    <w:rsid w:val="009C7E7A"/>
    <w:rsid w:val="00A01E31"/>
    <w:rsid w:val="00A111BD"/>
    <w:rsid w:val="00A44903"/>
    <w:rsid w:val="00A63609"/>
    <w:rsid w:val="00A75FE5"/>
    <w:rsid w:val="00A96528"/>
    <w:rsid w:val="00AB64F7"/>
    <w:rsid w:val="00AC194E"/>
    <w:rsid w:val="00AC6231"/>
    <w:rsid w:val="00AF2CF5"/>
    <w:rsid w:val="00AF44F4"/>
    <w:rsid w:val="00B05605"/>
    <w:rsid w:val="00B35910"/>
    <w:rsid w:val="00B36A8B"/>
    <w:rsid w:val="00B43B82"/>
    <w:rsid w:val="00B6393C"/>
    <w:rsid w:val="00B76DF6"/>
    <w:rsid w:val="00B94BB3"/>
    <w:rsid w:val="00BD7797"/>
    <w:rsid w:val="00BF00A9"/>
    <w:rsid w:val="00C00005"/>
    <w:rsid w:val="00C31FE6"/>
    <w:rsid w:val="00C4069D"/>
    <w:rsid w:val="00C42A79"/>
    <w:rsid w:val="00C53CD9"/>
    <w:rsid w:val="00C65CE8"/>
    <w:rsid w:val="00C66835"/>
    <w:rsid w:val="00C735DE"/>
    <w:rsid w:val="00CA7100"/>
    <w:rsid w:val="00CC2DFD"/>
    <w:rsid w:val="00CC6184"/>
    <w:rsid w:val="00CC7275"/>
    <w:rsid w:val="00CD2140"/>
    <w:rsid w:val="00CD6A1B"/>
    <w:rsid w:val="00CD72A4"/>
    <w:rsid w:val="00CF7B3C"/>
    <w:rsid w:val="00D174A4"/>
    <w:rsid w:val="00D20A64"/>
    <w:rsid w:val="00D27824"/>
    <w:rsid w:val="00D37C42"/>
    <w:rsid w:val="00D9455A"/>
    <w:rsid w:val="00D9691A"/>
    <w:rsid w:val="00DA0D7A"/>
    <w:rsid w:val="00DD44BA"/>
    <w:rsid w:val="00DF003F"/>
    <w:rsid w:val="00DF2177"/>
    <w:rsid w:val="00DF3605"/>
    <w:rsid w:val="00E10B05"/>
    <w:rsid w:val="00E24FD4"/>
    <w:rsid w:val="00E3157E"/>
    <w:rsid w:val="00E364A7"/>
    <w:rsid w:val="00E6388C"/>
    <w:rsid w:val="00E6431E"/>
    <w:rsid w:val="00EA218C"/>
    <w:rsid w:val="00EA3BC8"/>
    <w:rsid w:val="00EA4E5D"/>
    <w:rsid w:val="00ED1B4D"/>
    <w:rsid w:val="00F21DAE"/>
    <w:rsid w:val="00F74E38"/>
    <w:rsid w:val="00FD42E1"/>
    <w:rsid w:val="00FE5DF2"/>
    <w:rsid w:val="00FE65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A24A06"/>
  <w15:chartTrackingRefBased/>
  <w15:docId w15:val="{2D12217E-3AA2-44F1-82F8-77ED7AFC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6AA5"/>
    <w:pPr>
      <w:spacing w:after="0" w:line="240" w:lineRule="auto"/>
    </w:pPr>
    <w:rPr>
      <w:rFonts w:ascii="Times New Roman" w:eastAsia="SimSun" w:hAnsi="Times New Roman" w:cs="Times New Roman"/>
      <w:kern w:val="0"/>
      <w:lang w:eastAsia="zh-CN"/>
      <w14:ligatures w14:val="none"/>
    </w:rPr>
  </w:style>
  <w:style w:type="paragraph" w:styleId="Titolo1">
    <w:name w:val="heading 1"/>
    <w:basedOn w:val="Normale"/>
    <w:next w:val="Normale"/>
    <w:link w:val="Titolo1Carattere"/>
    <w:uiPriority w:val="9"/>
    <w:qFormat/>
    <w:rsid w:val="00716AA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16AA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16AA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16AA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16AA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16AA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16AA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16AA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16AA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6AA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16AA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16AA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16AA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16AA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16AA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16AA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16AA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16AA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16AA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16AA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16AA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16AA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16AA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16AA5"/>
    <w:rPr>
      <w:i/>
      <w:iCs/>
      <w:color w:val="404040" w:themeColor="text1" w:themeTint="BF"/>
    </w:rPr>
  </w:style>
  <w:style w:type="paragraph" w:styleId="Paragrafoelenco">
    <w:name w:val="List Paragraph"/>
    <w:basedOn w:val="Normale"/>
    <w:uiPriority w:val="34"/>
    <w:qFormat/>
    <w:rsid w:val="00716AA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16AA5"/>
    <w:rPr>
      <w:i/>
      <w:iCs/>
      <w:color w:val="0F4761" w:themeColor="accent1" w:themeShade="BF"/>
    </w:rPr>
  </w:style>
  <w:style w:type="paragraph" w:styleId="Citazioneintensa">
    <w:name w:val="Intense Quote"/>
    <w:basedOn w:val="Normale"/>
    <w:next w:val="Normale"/>
    <w:link w:val="CitazioneintensaCarattere"/>
    <w:uiPriority w:val="30"/>
    <w:qFormat/>
    <w:rsid w:val="00716AA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16AA5"/>
    <w:rPr>
      <w:i/>
      <w:iCs/>
      <w:color w:val="0F4761" w:themeColor="accent1" w:themeShade="BF"/>
    </w:rPr>
  </w:style>
  <w:style w:type="character" w:styleId="Riferimentointenso">
    <w:name w:val="Intense Reference"/>
    <w:basedOn w:val="Carpredefinitoparagrafo"/>
    <w:uiPriority w:val="32"/>
    <w:qFormat/>
    <w:rsid w:val="00716AA5"/>
    <w:rPr>
      <w:b/>
      <w:bCs/>
      <w:smallCaps/>
      <w:color w:val="0F4761" w:themeColor="accent1" w:themeShade="BF"/>
      <w:spacing w:val="5"/>
    </w:rPr>
  </w:style>
  <w:style w:type="paragraph" w:customStyle="1" w:styleId="IEEEAuthorAffiliation">
    <w:name w:val="IEEE Author Affiliation"/>
    <w:basedOn w:val="Normale"/>
    <w:next w:val="Normale"/>
    <w:rsid w:val="00716AA5"/>
    <w:pPr>
      <w:spacing w:after="60"/>
      <w:jc w:val="center"/>
    </w:pPr>
    <w:rPr>
      <w:rFonts w:eastAsia="Times New Roman"/>
      <w:i/>
      <w:sz w:val="20"/>
      <w:lang w:val="en-GB" w:eastAsia="en-GB"/>
    </w:rPr>
  </w:style>
  <w:style w:type="paragraph" w:customStyle="1" w:styleId="IEEETitle">
    <w:name w:val="IEEE Title"/>
    <w:basedOn w:val="Normale"/>
    <w:next w:val="Normale"/>
    <w:rsid w:val="00716AA5"/>
    <w:pPr>
      <w:adjustRightInd w:val="0"/>
      <w:snapToGrid w:val="0"/>
      <w:jc w:val="center"/>
    </w:pPr>
    <w:rPr>
      <w:sz w:val="48"/>
    </w:rPr>
  </w:style>
  <w:style w:type="character" w:styleId="Enfasigrassetto">
    <w:name w:val="Strong"/>
    <w:basedOn w:val="Carpredefinitoparagrafo"/>
    <w:uiPriority w:val="22"/>
    <w:qFormat/>
    <w:rsid w:val="00EA2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5833">
      <w:bodyDiv w:val="1"/>
      <w:marLeft w:val="0"/>
      <w:marRight w:val="0"/>
      <w:marTop w:val="0"/>
      <w:marBottom w:val="0"/>
      <w:divBdr>
        <w:top w:val="none" w:sz="0" w:space="0" w:color="auto"/>
        <w:left w:val="none" w:sz="0" w:space="0" w:color="auto"/>
        <w:bottom w:val="none" w:sz="0" w:space="0" w:color="auto"/>
        <w:right w:val="none" w:sz="0" w:space="0" w:color="auto"/>
      </w:divBdr>
    </w:div>
    <w:div w:id="477111130">
      <w:bodyDiv w:val="1"/>
      <w:marLeft w:val="0"/>
      <w:marRight w:val="0"/>
      <w:marTop w:val="0"/>
      <w:marBottom w:val="0"/>
      <w:divBdr>
        <w:top w:val="none" w:sz="0" w:space="0" w:color="auto"/>
        <w:left w:val="none" w:sz="0" w:space="0" w:color="auto"/>
        <w:bottom w:val="none" w:sz="0" w:space="0" w:color="auto"/>
        <w:right w:val="none" w:sz="0" w:space="0" w:color="auto"/>
      </w:divBdr>
    </w:div>
    <w:div w:id="726416412">
      <w:bodyDiv w:val="1"/>
      <w:marLeft w:val="0"/>
      <w:marRight w:val="0"/>
      <w:marTop w:val="0"/>
      <w:marBottom w:val="0"/>
      <w:divBdr>
        <w:top w:val="none" w:sz="0" w:space="0" w:color="auto"/>
        <w:left w:val="none" w:sz="0" w:space="0" w:color="auto"/>
        <w:bottom w:val="none" w:sz="0" w:space="0" w:color="auto"/>
        <w:right w:val="none" w:sz="0" w:space="0" w:color="auto"/>
      </w:divBdr>
    </w:div>
    <w:div w:id="17841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000">
                <a:latin typeface="Times New Roman" panose="02020603050405020304" pitchFamily="18" charset="0"/>
                <a:cs typeface="Times New Roman" panose="02020603050405020304" pitchFamily="18" charset="0"/>
              </a:rPr>
              <a:t>TEMPI</a:t>
            </a:r>
            <a:r>
              <a:rPr lang="it-IT" sz="1000" baseline="0">
                <a:latin typeface="Times New Roman" panose="02020603050405020304" pitchFamily="18" charset="0"/>
                <a:cs typeface="Times New Roman" panose="02020603050405020304" pitchFamily="18" charset="0"/>
              </a:rPr>
              <a:t> DI ORDINAMENTO</a:t>
            </a:r>
            <a:endParaRPr lang="it-IT"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5.0840423324341147E-2"/>
          <c:y val="0.19910332519310228"/>
          <c:w val="0.92425814484332847"/>
          <c:h val="0.64794298186179677"/>
        </c:manualLayout>
      </c:layout>
      <c:barChart>
        <c:barDir val="col"/>
        <c:grouping val="clustered"/>
        <c:varyColors val="0"/>
        <c:ser>
          <c:idx val="0"/>
          <c:order val="0"/>
          <c:tx>
            <c:strRef>
              <c:f>Foglio1!$D$27</c:f>
              <c:strCache>
                <c:ptCount val="1"/>
                <c:pt idx="0">
                  <c:v>Bubble sort</c:v>
                </c:pt>
              </c:strCache>
            </c:strRef>
          </c:tx>
          <c:spPr>
            <a:solidFill>
              <a:schemeClr val="accent2">
                <a:shade val="5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Foglio1!$C$28:$C$33</c:f>
              <c:numCache>
                <c:formatCode>General</c:formatCode>
                <c:ptCount val="6"/>
                <c:pt idx="0">
                  <c:v>10</c:v>
                </c:pt>
                <c:pt idx="1">
                  <c:v>100</c:v>
                </c:pt>
                <c:pt idx="2">
                  <c:v>1000</c:v>
                </c:pt>
                <c:pt idx="3">
                  <c:v>10000</c:v>
                </c:pt>
                <c:pt idx="4">
                  <c:v>100000</c:v>
                </c:pt>
                <c:pt idx="5">
                  <c:v>1000000</c:v>
                </c:pt>
              </c:numCache>
            </c:numRef>
          </c:cat>
          <c:val>
            <c:numRef>
              <c:f>Foglio1!$D$28:$D$33</c:f>
              <c:numCache>
                <c:formatCode>0.00</c:formatCode>
                <c:ptCount val="6"/>
                <c:pt idx="0">
                  <c:v>0</c:v>
                </c:pt>
                <c:pt idx="1">
                  <c:v>0</c:v>
                </c:pt>
                <c:pt idx="2">
                  <c:v>0</c:v>
                </c:pt>
                <c:pt idx="3">
                  <c:v>4217</c:v>
                </c:pt>
                <c:pt idx="4">
                  <c:v>20799</c:v>
                </c:pt>
                <c:pt idx="5">
                  <c:v>0</c:v>
                </c:pt>
              </c:numCache>
            </c:numRef>
          </c:val>
          <c:extLst>
            <c:ext xmlns:c16="http://schemas.microsoft.com/office/drawing/2014/chart" uri="{C3380CC4-5D6E-409C-BE32-E72D297353CC}">
              <c16:uniqueId val="{00000000-6901-4EFA-98D7-21DEB56B7545}"/>
            </c:ext>
          </c:extLst>
        </c:ser>
        <c:ser>
          <c:idx val="1"/>
          <c:order val="1"/>
          <c:tx>
            <c:strRef>
              <c:f>Foglio1!$E$27</c:f>
              <c:strCache>
                <c:ptCount val="1"/>
                <c:pt idx="0">
                  <c:v>Insertion sort</c:v>
                </c:pt>
              </c:strCache>
            </c:strRef>
          </c:tx>
          <c:spPr>
            <a:solidFill>
              <a:schemeClr val="accent2">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Foglio1!$C$28:$C$33</c:f>
              <c:numCache>
                <c:formatCode>General</c:formatCode>
                <c:ptCount val="6"/>
                <c:pt idx="0">
                  <c:v>10</c:v>
                </c:pt>
                <c:pt idx="1">
                  <c:v>100</c:v>
                </c:pt>
                <c:pt idx="2">
                  <c:v>1000</c:v>
                </c:pt>
                <c:pt idx="3">
                  <c:v>10000</c:v>
                </c:pt>
                <c:pt idx="4">
                  <c:v>100000</c:v>
                </c:pt>
                <c:pt idx="5">
                  <c:v>1000000</c:v>
                </c:pt>
              </c:numCache>
            </c:numRef>
          </c:cat>
          <c:val>
            <c:numRef>
              <c:f>Foglio1!$E$28:$E$33</c:f>
              <c:numCache>
                <c:formatCode>0.00</c:formatCode>
                <c:ptCount val="6"/>
                <c:pt idx="0">
                  <c:v>0</c:v>
                </c:pt>
                <c:pt idx="1">
                  <c:v>0</c:v>
                </c:pt>
                <c:pt idx="2">
                  <c:v>0</c:v>
                </c:pt>
                <c:pt idx="3">
                  <c:v>3551</c:v>
                </c:pt>
                <c:pt idx="4">
                  <c:v>3539</c:v>
                </c:pt>
              </c:numCache>
            </c:numRef>
          </c:val>
          <c:extLst>
            <c:ext xmlns:c16="http://schemas.microsoft.com/office/drawing/2014/chart" uri="{C3380CC4-5D6E-409C-BE32-E72D297353CC}">
              <c16:uniqueId val="{00000001-6901-4EFA-98D7-21DEB56B7545}"/>
            </c:ext>
          </c:extLst>
        </c:ser>
        <c:ser>
          <c:idx val="2"/>
          <c:order val="2"/>
          <c:tx>
            <c:strRef>
              <c:f>Foglio1!$F$27</c:f>
              <c:strCache>
                <c:ptCount val="1"/>
                <c:pt idx="0">
                  <c:v>Selection sort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Foglio1!$C$28:$C$33</c:f>
              <c:numCache>
                <c:formatCode>General</c:formatCode>
                <c:ptCount val="6"/>
                <c:pt idx="0">
                  <c:v>10</c:v>
                </c:pt>
                <c:pt idx="1">
                  <c:v>100</c:v>
                </c:pt>
                <c:pt idx="2">
                  <c:v>1000</c:v>
                </c:pt>
                <c:pt idx="3">
                  <c:v>10000</c:v>
                </c:pt>
                <c:pt idx="4">
                  <c:v>100000</c:v>
                </c:pt>
                <c:pt idx="5">
                  <c:v>1000000</c:v>
                </c:pt>
              </c:numCache>
            </c:numRef>
          </c:cat>
          <c:val>
            <c:numRef>
              <c:f>Foglio1!$F$28:$F$33</c:f>
              <c:numCache>
                <c:formatCode>0.00</c:formatCode>
                <c:ptCount val="6"/>
                <c:pt idx="0">
                  <c:v>0</c:v>
                </c:pt>
                <c:pt idx="1">
                  <c:v>0</c:v>
                </c:pt>
                <c:pt idx="2">
                  <c:v>0</c:v>
                </c:pt>
                <c:pt idx="3">
                  <c:v>65</c:v>
                </c:pt>
                <c:pt idx="4">
                  <c:v>5093</c:v>
                </c:pt>
                <c:pt idx="5">
                  <c:v>0</c:v>
                </c:pt>
              </c:numCache>
            </c:numRef>
          </c:val>
          <c:extLst>
            <c:ext xmlns:c16="http://schemas.microsoft.com/office/drawing/2014/chart" uri="{C3380CC4-5D6E-409C-BE32-E72D297353CC}">
              <c16:uniqueId val="{00000002-6901-4EFA-98D7-21DEB56B7545}"/>
            </c:ext>
          </c:extLst>
        </c:ser>
        <c:ser>
          <c:idx val="3"/>
          <c:order val="3"/>
          <c:tx>
            <c:strRef>
              <c:f>Foglio1!$G$27</c:f>
              <c:strCache>
                <c:ptCount val="1"/>
                <c:pt idx="0">
                  <c:v>Merge sort</c:v>
                </c:pt>
              </c:strCache>
            </c:strRef>
          </c:tx>
          <c:spPr>
            <a:solidFill>
              <a:schemeClr val="accent2">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Foglio1!$C$28:$C$33</c:f>
              <c:numCache>
                <c:formatCode>General</c:formatCode>
                <c:ptCount val="6"/>
                <c:pt idx="0">
                  <c:v>10</c:v>
                </c:pt>
                <c:pt idx="1">
                  <c:v>100</c:v>
                </c:pt>
                <c:pt idx="2">
                  <c:v>1000</c:v>
                </c:pt>
                <c:pt idx="3">
                  <c:v>10000</c:v>
                </c:pt>
                <c:pt idx="4">
                  <c:v>100000</c:v>
                </c:pt>
                <c:pt idx="5">
                  <c:v>1000000</c:v>
                </c:pt>
              </c:numCache>
            </c:numRef>
          </c:cat>
          <c:val>
            <c:numRef>
              <c:f>Foglio1!$G$28:$G$33</c:f>
              <c:numCache>
                <c:formatCode>0.00</c:formatCode>
                <c:ptCount val="6"/>
                <c:pt idx="0">
                  <c:v>0</c:v>
                </c:pt>
                <c:pt idx="1">
                  <c:v>0</c:v>
                </c:pt>
                <c:pt idx="2">
                  <c:v>0</c:v>
                </c:pt>
                <c:pt idx="3">
                  <c:v>15</c:v>
                </c:pt>
                <c:pt idx="4">
                  <c:v>511</c:v>
                </c:pt>
                <c:pt idx="5">
                  <c:v>51793</c:v>
                </c:pt>
              </c:numCache>
            </c:numRef>
          </c:val>
          <c:extLst>
            <c:ext xmlns:c16="http://schemas.microsoft.com/office/drawing/2014/chart" uri="{C3380CC4-5D6E-409C-BE32-E72D297353CC}">
              <c16:uniqueId val="{00000003-6901-4EFA-98D7-21DEB56B7545}"/>
            </c:ext>
          </c:extLst>
        </c:ser>
        <c:ser>
          <c:idx val="4"/>
          <c:order val="4"/>
          <c:tx>
            <c:strRef>
              <c:f>Foglio1!$H$27</c:f>
              <c:strCache>
                <c:ptCount val="1"/>
                <c:pt idx="0">
                  <c:v>Quick sort</c:v>
                </c:pt>
              </c:strCache>
            </c:strRef>
          </c:tx>
          <c:spPr>
            <a:solidFill>
              <a:schemeClr val="accent2">
                <a:tint val="54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Foglio1!$C$28:$C$33</c:f>
              <c:numCache>
                <c:formatCode>General</c:formatCode>
                <c:ptCount val="6"/>
                <c:pt idx="0">
                  <c:v>10</c:v>
                </c:pt>
                <c:pt idx="1">
                  <c:v>100</c:v>
                </c:pt>
                <c:pt idx="2">
                  <c:v>1000</c:v>
                </c:pt>
                <c:pt idx="3">
                  <c:v>10000</c:v>
                </c:pt>
                <c:pt idx="4">
                  <c:v>100000</c:v>
                </c:pt>
                <c:pt idx="5">
                  <c:v>1000000</c:v>
                </c:pt>
              </c:numCache>
            </c:numRef>
          </c:cat>
          <c:val>
            <c:numRef>
              <c:f>Foglio1!$H$28:$H$33</c:f>
              <c:numCache>
                <c:formatCode>0.00</c:formatCode>
                <c:ptCount val="6"/>
                <c:pt idx="0">
                  <c:v>0</c:v>
                </c:pt>
                <c:pt idx="1">
                  <c:v>0</c:v>
                </c:pt>
                <c:pt idx="2">
                  <c:v>0</c:v>
                </c:pt>
                <c:pt idx="3">
                  <c:v>15</c:v>
                </c:pt>
                <c:pt idx="4">
                  <c:v>489</c:v>
                </c:pt>
                <c:pt idx="5">
                  <c:v>42952</c:v>
                </c:pt>
              </c:numCache>
            </c:numRef>
          </c:val>
          <c:extLst>
            <c:ext xmlns:c16="http://schemas.microsoft.com/office/drawing/2014/chart" uri="{C3380CC4-5D6E-409C-BE32-E72D297353CC}">
              <c16:uniqueId val="{00000004-6901-4EFA-98D7-21DEB56B7545}"/>
            </c:ext>
          </c:extLst>
        </c:ser>
        <c:dLbls>
          <c:dLblPos val="outEnd"/>
          <c:showLegendKey val="0"/>
          <c:showVal val="1"/>
          <c:showCatName val="0"/>
          <c:showSerName val="0"/>
          <c:showPercent val="0"/>
          <c:showBubbleSize val="0"/>
        </c:dLbls>
        <c:gapWidth val="444"/>
        <c:overlap val="-90"/>
        <c:axId val="2109336623"/>
        <c:axId val="2109333743"/>
      </c:barChart>
      <c:catAx>
        <c:axId val="2109336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sz="1000">
                    <a:latin typeface="Times New Roman" panose="02020603050405020304" pitchFamily="18" charset="0"/>
                    <a:cs typeface="Times New Roman" panose="02020603050405020304" pitchFamily="18" charset="0"/>
                  </a:rPr>
                  <a:t>DIMENSIONI</a:t>
                </a:r>
                <a:endParaRPr lang="it-I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2109333743"/>
        <c:crosses val="autoZero"/>
        <c:auto val="1"/>
        <c:lblAlgn val="ctr"/>
        <c:lblOffset val="100"/>
        <c:noMultiLvlLbl val="0"/>
      </c:catAx>
      <c:valAx>
        <c:axId val="2109333743"/>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sz="1000">
                    <a:latin typeface="Times New Roman" panose="02020603050405020304" pitchFamily="18" charset="0"/>
                    <a:cs typeface="Times New Roman" panose="02020603050405020304" pitchFamily="18" charset="0"/>
                  </a:rPr>
                  <a:t>MILLISECONDI</a:t>
                </a:r>
                <a:endParaRPr lang="it-I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crossAx val="2109336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955EC-8B00-44C2-A185-830B9553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7010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Querini</dc:creator>
  <cp:keywords/>
  <dc:description/>
  <cp:lastModifiedBy>Matteo Querini</cp:lastModifiedBy>
  <cp:revision>4</cp:revision>
  <dcterms:created xsi:type="dcterms:W3CDTF">2024-04-02T16:36:00Z</dcterms:created>
  <dcterms:modified xsi:type="dcterms:W3CDTF">2024-04-02T16:37:00Z</dcterms:modified>
</cp:coreProperties>
</file>