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Relatório de acessibilidade da inscrição de pós-graduação</w:t>
      </w:r>
    </w:p>
    <w:p>
      <w:pPr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ind w:firstLine="708" w:firstLine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Página inicial: 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jc w:val="left"/>
      </w:pPr>
      <w:r>
        <w:drawing>
          <wp:inline distT="0" distB="0" distL="114300" distR="114300">
            <wp:extent cx="5272405" cy="32194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Impossibilidade de navegar usando tab’s de forma correta |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bdr w:val="none" w:color="auto" w:sz="0" w:space="0"/>
          <w:shd w:val="clear" w:fill="FFFFFF"/>
          <w:vertAlign w:val="baseline"/>
        </w:rPr>
        <w:t>Recomendação 2.1 - Disponibilizar todas as funções da página via teclado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</w:rPr>
        <w:t xml:space="preserve"> .</w:t>
      </w: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</w:rPr>
      </w:pP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 w:themeColor="text1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 w:themeColor="text1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  <w14:textFill>
            <w14:solidFill>
              <w14:schemeClr w14:val="tx1"/>
            </w14:solidFill>
          </w14:textFill>
        </w:rPr>
        <w:t>Opção de visualizar processo seletivo antes de informar  se as inscrições estão abertas.</w:t>
      </w: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 w:themeColor="text1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 w:themeColor="text1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Página 2: </w:t>
      </w:r>
    </w:p>
    <w:p>
      <w:pP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00" w:themeColor="text1"/>
          <w:spacing w:val="-15"/>
          <w:sz w:val="22"/>
          <w:szCs w:val="22"/>
          <w:bdr w:val="none" w:color="auto" w:sz="0" w:space="0"/>
          <w:shd w:val="clear" w:fill="FFFFFF"/>
          <w:vertAlign w:val="baseline"/>
          <w:lang w:val="pt-BR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67325" cy="3100705"/>
            <wp:effectExtent l="0" t="0" r="952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 xml:space="preserve">Utilização de tabelas em formulários | 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Página 3: </w:t>
      </w:r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  <w:r>
        <w:drawing>
          <wp:inline distT="0" distB="0" distL="114300" distR="114300">
            <wp:extent cx="5266055" cy="3555365"/>
            <wp:effectExtent l="0" t="0" r="1079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shd w:val="clear" w:fill="FFFFFF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Impossibilidade de navegar usando tab’s de forma correta(Estrutura radio e seleção) | 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shd w:val="clear" w:fill="FFFFFF"/>
          <w:vertAlign w:val="baseline"/>
        </w:rPr>
        <w:t>Recomendação 2.1 - Disponibilizar todas as funções da página via teclado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0000FF"/>
          <w:spacing w:val="-15"/>
          <w:sz w:val="22"/>
          <w:szCs w:val="22"/>
          <w:shd w:val="clear" w:fill="FFFFFF"/>
          <w:vertAlign w:val="baseline"/>
          <w:lang w:val="pt-BR"/>
        </w:rPr>
        <w:t xml:space="preserve"> .</w:t>
      </w:r>
    </w:p>
    <w:p>
      <w:pPr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jc w:val="left"/>
        <w:rPr>
          <w:rFonts w:hint="default"/>
          <w:lang w:val="pt-BR"/>
        </w:rPr>
      </w:pPr>
    </w:p>
    <w:p>
      <w:pPr>
        <w:jc w:val="left"/>
        <w:rPr>
          <w:rFonts w:hint="default"/>
          <w:lang w:val="pt-BR"/>
        </w:rPr>
      </w:pPr>
      <w:r>
        <w:drawing>
          <wp:inline distT="0" distB="0" distL="114300" distR="114300">
            <wp:extent cx="5272405" cy="3287395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15746"/>
    <w:rsid w:val="3ED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2022-05-03T18:17:00Z</dcterms:created>
  <dc:creator>Usuário</dc:creator>
  <cp:lastModifiedBy>Dênis de Souza</cp:lastModifiedBy>
  <dcterms:modified xsi:type="dcterms:W3CDTF">2022-05-03T19:00:51Z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C650C9CDAAAE4706B69F8F1F89773D4A</vt:lpwstr>
  </property>
</Properties>
</file>