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ListParagraph"/>
        <w:ind w:left="0" w:right="0" w:hanging="0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Identificação de Requisitos para Implementação de Georrastreabilidade em Framework de Rastreabilidade de Grãos</w:t>
      </w:r>
    </w:p>
    <w:p>
      <w:pPr>
        <w:pStyle w:val="ListParagraph"/>
        <w:ind w:left="0" w:right="0" w:hanging="0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ListParagraph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Universidade Estadual de Ponta Grossa</w:t>
      </w:r>
    </w:p>
    <w:p>
      <w:pPr>
        <w:pStyle w:val="ListParagraph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Denise do Rocio Maciel </w:t>
      </w:r>
    </w:p>
    <w:p>
      <w:pPr>
        <w:pStyle w:val="ListParagraph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Silvia Mantuani dos Santos</w:t>
      </w:r>
    </w:p>
    <w:p>
      <w:pPr>
        <w:pStyle w:val="ListParagraph"/>
        <w:ind w:left="0" w:right="0" w:hanging="0"/>
        <w:jc w:val="both"/>
        <w:rPr/>
      </w:pPr>
      <w:r>
        <w:rPr/>
      </w:r>
    </w:p>
    <w:p>
      <w:pPr>
        <w:pStyle w:val="ListParagraph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Palavras-Chave: </w:t>
      </w:r>
      <w:r>
        <w:rPr>
          <w:rFonts w:ascii="Times New Roman" w:hAnsi="Times New Roman"/>
          <w:sz w:val="28"/>
          <w:szCs w:val="28"/>
        </w:rPr>
        <w:t>rastreabilidade, dados geográficos, identificação de requisitos, framework.</w:t>
      </w:r>
    </w:p>
    <w:p>
      <w:pPr>
        <w:pStyle w:val="ListParagraph"/>
        <w:ind w:left="0" w:right="0" w:hanging="0"/>
        <w:jc w:val="both"/>
        <w:rPr/>
      </w:pPr>
      <w:r>
        <w:rPr/>
      </w:r>
    </w:p>
    <w:p>
      <w:pPr>
        <w:pStyle w:val="ListParagraph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Autor Correspondente: </w:t>
      </w:r>
    </w:p>
    <w:p>
      <w:pPr>
        <w:pStyle w:val="ListParagraph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Denise do Rocio Maciel</w:t>
      </w:r>
    </w:p>
    <w:p>
      <w:pPr>
        <w:pStyle w:val="ListParagraph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Rua Luis de Camões – 75, Uvaranas.</w:t>
      </w:r>
    </w:p>
    <w:p>
      <w:pPr>
        <w:pStyle w:val="ListParagraph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Ponta Grossa - PR - Brasil.</w:t>
      </w:r>
    </w:p>
    <w:p>
      <w:pPr>
        <w:pStyle w:val="ListParagraph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ind w:left="0" w:right="0" w:hanging="0"/>
        <w:jc w:val="center"/>
        <w:rPr/>
      </w:pPr>
      <w:r>
        <w:rPr/>
      </w:r>
    </w:p>
    <w:p>
      <w:pPr>
        <w:pStyle w:val="ListParagraph"/>
        <w:pageBreakBefore/>
        <w:ind w:left="0" w:right="0" w:hanging="0"/>
        <w:jc w:val="both"/>
        <w:rPr>
          <w:rFonts w:ascii="Times New Roman" w:hAnsi="Times New Roman"/>
          <w:color w:val="FF3333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Resumo:</w:t>
      </w:r>
      <w:r>
        <w:rPr>
          <w:rFonts w:ascii="Times New Roman" w:hAnsi="Times New Roman"/>
          <w:color w:val="FF3333"/>
          <w:sz w:val="28"/>
          <w:szCs w:val="28"/>
        </w:rPr>
        <w:t xml:space="preserve">(PENDENTE, </w:t>
      </w:r>
      <w:r>
        <w:rPr>
          <w:rFonts w:ascii="Times New Roman" w:hAnsi="Times New Roman"/>
          <w:color w:val="FF3333"/>
          <w:sz w:val="28"/>
          <w:szCs w:val="28"/>
        </w:rPr>
        <w:t xml:space="preserve">de até 200 palavras </w:t>
      </w:r>
      <w:r>
        <w:rPr>
          <w:rFonts w:ascii="Times New Roman" w:hAnsi="Times New Roman"/>
          <w:color w:val="FF3333"/>
          <w:sz w:val="28"/>
          <w:szCs w:val="28"/>
        </w:rPr>
        <w:t>)</w:t>
      </w:r>
    </w:p>
    <w:p>
      <w:pPr>
        <w:pStyle w:val="ListParagraph"/>
        <w:widowControl/>
        <w:numPr>
          <w:ilvl w:val="0"/>
          <w:numId w:val="1"/>
        </w:numPr>
        <w:suppressAutoHyphens w:val="true"/>
        <w:overflowPunct w:val="false"/>
        <w:bidi w:val="0"/>
        <w:spacing w:lineRule="auto" w:line="276" w:before="0" w:after="200"/>
        <w:ind w:left="360" w:right="0" w:hanging="360"/>
        <w:contextualSpacing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INTRODUÇÃO</w:t>
      </w:r>
    </w:p>
    <w:p>
      <w:pPr>
        <w:pStyle w:val="ListParagraph"/>
        <w:ind w:left="284" w:right="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ind w:left="0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Georrastreabilidade é a aplicação de geoinformação, através de tecnologia da informação e sensoriamento remoto, na rastreabilidade de cadeias produtiva. Permite associar atributos espaciais a outras informações do produto rastreado.(EMBRAPA, 2010). Além disso agrega qualidade ao produto, permitindo assegurar a origem e o manejo desde o campo até o consumidor final (</w:t>
      </w:r>
      <w:r>
        <w:rPr>
          <w:rFonts w:cs="Times New Roman" w:ascii="Times New Roman" w:hAnsi="Times New Roman"/>
          <w:sz w:val="24"/>
          <w:szCs w:val="24"/>
        </w:rPr>
        <w:t xml:space="preserve">TÔSTO </w:t>
      </w:r>
      <w:r>
        <w:rPr>
          <w:rFonts w:cs="Times New Roman" w:ascii="Times New Roman" w:hAnsi="Times New Roman"/>
          <w:i/>
          <w:sz w:val="24"/>
          <w:szCs w:val="24"/>
        </w:rPr>
        <w:t>et. al.</w:t>
      </w:r>
      <w:r>
        <w:rPr>
          <w:rFonts w:cs="Times New Roman" w:ascii="Times New Roman" w:hAnsi="Times New Roman"/>
          <w:sz w:val="24"/>
          <w:szCs w:val="24"/>
        </w:rPr>
        <w:t>,2014).</w:t>
      </w:r>
    </w:p>
    <w:p>
      <w:pPr>
        <w:pStyle w:val="Normal"/>
        <w:jc w:val="both"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A geoinformação permite a análise espacial de fenômenos geográficos, o que faz com que a mesma seja uma forte aliada nas ações de planejamento, gestão e superação de problemas(HUBNER  et. al., 2008) . Sua eficiência está relacionada à disponibilidade de dados geoespaciais.</w:t>
      </w:r>
    </w:p>
    <w:p>
      <w:pPr>
        <w:pStyle w:val="Normal"/>
        <w:jc w:val="both"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A catalogação desses atributos é necessária para que se produzam dados e informações capazes de serem acessadas e facilmente compreendidas por pessoas que delas necessitam ou que podem vir a utilizá-las para múltiplas finalidades(HUBNER  et. al., 2008) . Ademais, o desempenho de uma solução de geo-informação depende das definições dos requisitos do usuário(Sluter et. al., 2016).</w:t>
      </w:r>
    </w:p>
    <w:p>
      <w:pPr>
        <w:pStyle w:val="Normal"/>
        <w:jc w:val="both"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Em vez do uso de tecnologia sofisticada , a eficácia, eficiência e satisfação do usuário deve ser o objetivo da solução de geo-informação (Sluter et. al., 2016)</w:t>
      </w:r>
    </w:p>
    <w:p>
      <w:pPr>
        <w:pStyle w:val="Normal"/>
        <w:jc w:val="both"/>
        <w:rPr>
          <w:rFonts w:cs="Times New Roman" w:ascii="Times New Roman" w:hAnsi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>Dentre os segmentos que se destacam na produção e uso da geoinfomação tem-se governo, educação, gestão territorial, planejamento urbano e rural, agricultura, gestão ambiental, mineração, entre outros(HUBNER  et. al., 2008) .</w:t>
      </w:r>
    </w:p>
    <w:p>
      <w:pPr>
        <w:pStyle w:val="Normal"/>
        <w:jc w:val="both"/>
        <w:rPr>
          <w:rFonts w:cs="Times New Roman" w:ascii="Times New Roman" w:hAnsi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>O objetivo desse artigo é identificar (</w:t>
      </w:r>
      <w:r>
        <w:rPr>
          <w:rFonts w:cs="Times New Roman" w:ascii="Times New Roman" w:hAnsi="Times New Roman"/>
          <w:color w:val="FF3333"/>
          <w:sz w:val="24"/>
          <w:szCs w:val="24"/>
        </w:rPr>
        <w:t>e catalogar?</w:t>
      </w:r>
      <w:r>
        <w:rPr>
          <w:rFonts w:cs="Times New Roman" w:ascii="Times New Roman" w:hAnsi="Times New Roman"/>
          <w:color w:val="00000A"/>
          <w:sz w:val="24"/>
          <w:szCs w:val="24"/>
        </w:rPr>
        <w:t xml:space="preserve">) os atributos de rastreabilidade significativos para o framework de rastreabilidade de grãos Rastrogrão. Como produto almeja-se melhorar </w:t>
      </w:r>
      <w:del w:id="0" w:author="Silvia Mantuani" w:date="2016-12-13T20:28:00Z">
        <w:r>
          <w:rPr>
            <w:rFonts w:cs="Times New Roman" w:ascii="Times New Roman" w:hAnsi="Times New Roman"/>
            <w:color w:val="00000A"/>
            <w:sz w:val="24"/>
            <w:szCs w:val="24"/>
          </w:rPr>
          <w:delText>a qualidade alimentar do produto destinado ao consumidor final.</w:delText>
        </w:r>
      </w:del>
      <w:ins w:id="1" w:author="Silvia Mantuani" w:date="2016-12-13T20:28:00Z">
        <w:r>
          <w:rPr>
            <w:rFonts w:cs="Times New Roman" w:ascii="Times New Roman" w:hAnsi="Times New Roman"/>
            <w:color w:val="00000A"/>
            <w:sz w:val="24"/>
            <w:szCs w:val="24"/>
          </w:rPr>
          <w:t>melhorar a eficiência do framework, al</w:t>
        </w:r>
      </w:ins>
      <w:ins w:id="2" w:author="Silvia Mantuani" w:date="2016-12-13T20:29:00Z">
        <w:r>
          <w:rPr>
            <w:rFonts w:cs="Times New Roman" w:ascii="Times New Roman" w:hAnsi="Times New Roman"/>
            <w:color w:val="00000A"/>
            <w:sz w:val="24"/>
            <w:szCs w:val="24"/>
          </w:rPr>
          <w:t>ém de proporcionar</w:t>
        </w:r>
      </w:ins>
      <w:ins w:id="3" w:author="Silvia Mantuani" w:date="2016-12-13T20:30:00Z">
        <w:r>
          <w:rPr>
            <w:rFonts w:cs="Times New Roman" w:ascii="Times New Roman" w:hAnsi="Times New Roman"/>
            <w:color w:val="00000A"/>
            <w:sz w:val="24"/>
            <w:szCs w:val="24"/>
          </w:rPr>
          <w:t xml:space="preserve"> aos consumidores maiores informações em relação ao produto final.</w:t>
        </w:r>
      </w:ins>
    </w:p>
    <w:p>
      <w:pPr>
        <w:pStyle w:val="Normal"/>
        <w:jc w:val="both"/>
        <w:rPr>
          <w:rFonts w:cs="Times New Roman" w:ascii="Times New Roman" w:hAnsi="Times New Roman"/>
          <w:color w:val="00000A"/>
          <w:sz w:val="24"/>
          <w:szCs w:val="24"/>
        </w:rPr>
      </w:pPr>
      <w:del w:id="4" w:author="Silvia Mantuani" w:date="2016-12-13T20:30:00Z">
        <w:r>
          <w:rPr>
            <w:rFonts w:cs="Times New Roman" w:ascii="Times New Roman" w:hAnsi="Times New Roman"/>
            <w:color w:val="00000A"/>
            <w:sz w:val="24"/>
            <w:szCs w:val="24"/>
          </w:rPr>
          <w:delText xml:space="preserve"> </w:delText>
        </w:r>
      </w:del>
      <w:commentRangeStart w:id="0"/>
      <w:r>
        <w:rPr>
          <w:rFonts w:cs="Times New Roman" w:ascii="Times New Roman" w:hAnsi="Times New Roman"/>
          <w:color w:val="00000A"/>
          <w:sz w:val="24"/>
          <w:szCs w:val="24"/>
        </w:rPr>
        <w:t>Para isso... (</w:t>
      </w:r>
      <w:r>
        <w:rPr>
          <w:rFonts w:cs="Times New Roman" w:ascii="Times New Roman" w:hAnsi="Times New Roman"/>
          <w:color w:val="FF3333"/>
          <w:sz w:val="24"/>
          <w:szCs w:val="24"/>
        </w:rPr>
        <w:t>PENDENTE: descrever a metodologia</w:t>
      </w:r>
      <w:r>
        <w:rPr>
          <w:rFonts w:cs="Times New Roman" w:ascii="Times New Roman" w:hAnsi="Times New Roman"/>
          <w:color w:val="00000A"/>
          <w:sz w:val="24"/>
          <w:szCs w:val="24"/>
        </w:rPr>
        <w:t>)</w:t>
      </w:r>
      <w:commentRangeEnd w:id="0"/>
      <w:r>
        <w:rPr>
          <w:rFonts w:cs="Times New Roman" w:ascii="Times New Roman" w:hAnsi="Times New Roman"/>
          <w:color w:val="00000A"/>
          <w:sz w:val="24"/>
          <w:szCs w:val="24"/>
        </w:rPr>
      </w:r>
      <w:r>
        <w:rPr>
          <w:rFonts w:cs="Times New Roman" w:ascii="Times New Roman" w:hAnsi="Times New Roman"/>
          <w:color w:val="00000A"/>
          <w:sz w:val="24"/>
          <w:szCs w:val="24"/>
        </w:rPr>
        <w:commentReference w:id="0"/>
      </w:r>
    </w:p>
    <w:p>
      <w:pPr>
        <w:pStyle w:val="Normal"/>
        <w:jc w:val="both"/>
        <w:rPr>
          <w:rFonts w:cs="Times New Roman" w:ascii="Times New Roman" w:hAnsi="Times New Roman"/>
          <w:color w:val="00000A"/>
        </w:rPr>
      </w:pPr>
      <w:r>
        <w:rPr>
          <w:rFonts w:cs="Times New Roman" w:ascii="Times New Roman" w:hAnsi="Times New Roman"/>
          <w:color w:val="00000A"/>
        </w:rPr>
        <w:t xml:space="preserve">Esse artigo está estruturado, além da seção introdutória, como segue. Na Seção 2 é abordado o tema Framework. Na Seção 3 trata-se a respeito de Geoinformação. Na Seção 4 aborda-se Georrastreabilidade. Na Seção 5 são analisados trabalhos correlatos, apresentando </w:t>
      </w:r>
      <w:r>
        <w:rPr>
          <w:rFonts w:cs="Times New Roman" w:ascii="Times New Roman" w:hAnsi="Times New Roman"/>
          <w:color w:val="FF3333"/>
        </w:rPr>
        <w:t>suas vantagens e desvantagens</w:t>
      </w:r>
      <w:r>
        <w:rPr>
          <w:rFonts w:cs="Times New Roman" w:ascii="Times New Roman" w:hAnsi="Times New Roman"/>
          <w:color w:val="00000A"/>
        </w:rPr>
        <w:t xml:space="preserve">. Finalizando, tem-se a a Seção 6 onde são abordadas as conclusões e </w:t>
      </w:r>
      <w:r>
        <w:rPr>
          <w:rFonts w:cs="Times New Roman" w:ascii="Times New Roman" w:hAnsi="Times New Roman"/>
          <w:color w:val="FF3333"/>
        </w:rPr>
        <w:t>as perspectivas de pesquisas futuras</w:t>
      </w:r>
      <w:r>
        <w:rPr>
          <w:rFonts w:cs="Times New Roman" w:ascii="Times New Roman" w:hAnsi="Times New Roman"/>
          <w:color w:val="00000A"/>
        </w:rPr>
        <w:t xml:space="preserve">.  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before="0" w:after="200"/>
        <w:ind w:left="1080" w:right="0" w:hanging="360"/>
        <w:contextualSpacing/>
        <w:jc w:val="both"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FRAMEWOR DE RASTREABILIDADE</w:t>
      </w:r>
    </w:p>
    <w:p>
      <w:pPr>
        <w:pStyle w:val="ListParagraph"/>
        <w:widowControl/>
        <w:suppressAutoHyphens w:val="true"/>
        <w:bidi w:val="0"/>
        <w:spacing w:before="0" w:after="200"/>
        <w:ind w:left="360" w:right="0" w:hanging="360"/>
        <w:contextualSpacing/>
        <w:jc w:val="both"/>
        <w:rPr/>
      </w:pPr>
      <w:r>
        <w:rPr/>
      </w:r>
    </w:p>
    <w:p>
      <w:pPr>
        <w:pStyle w:val="ListParagraph"/>
        <w:ind w:left="0" w:right="0" w:hanging="0"/>
        <w:jc w:val="both"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Karlsen 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 xml:space="preserve">et. al.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(2013) 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>apud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Opara e Mazaud (2001) definem rastreabilidade como a coleta, documentação e gerenciamento de informações relativas ao processo da cadeia de abastec imento. Como resultado, tem-se a garantia ao consumidor da origem e ciclo de vida de um produto.</w:t>
      </w:r>
    </w:p>
    <w:p>
      <w:pPr>
        <w:pStyle w:val="ListParagraph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identificação da origem e do percurso realizado pelo produto é requisito fundamental para sistemas de gestão de qualidade e processos de normalização e certificação. Além das exigências legais em torno da rastreabilidade, o consumidor final busca acesso a respeito dos produtos a serem consumidos o que motiva o desenvolvimento de soluções tecnológicas nessa área (VAZ, 2015) .</w:t>
      </w:r>
    </w:p>
    <w:p>
      <w:pPr>
        <w:pStyle w:val="ListParagraph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Vaz (2015) apresentou o framework RastroGrão para rastreabilidade do sistema produtivo de grãos. Os registros a serem manipulados são informados pelo próprio usuário e podem ser alterados conforme a necessidade de cada agente da cadeia de produção, o que elimina a necessidade de manutenção do sistema com o surgimento de um novo requisito.</w:t>
      </w:r>
    </w:p>
    <w:p>
      <w:pPr>
        <w:pStyle w:val="ListParagraph"/>
        <w:ind w:left="0" w:right="0" w:hanging="0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PENDENTE(caso a publicação da IJOER saia a tempo inserir referência da construção)</w:t>
      </w:r>
    </w:p>
    <w:p>
      <w:pPr>
        <w:pStyle w:val="ListParagraph"/>
        <w:ind w:left="0" w:right="0" w:hanging="0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ind w:left="1080" w:right="0" w:hanging="360"/>
        <w:jc w:val="both"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GEOINFORMAÇÃO</w:t>
      </w:r>
    </w:p>
    <w:p>
      <w:pPr>
        <w:pStyle w:val="ListParagraph"/>
        <w:ind w:left="-76" w:right="0" w:hanging="0"/>
        <w:jc w:val="both"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ind w:left="-89" w:right="0" w:hanging="0"/>
        <w:jc w:val="both"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Os termos “Informação Geográfica”, ”Informação Geoespacial” e ”Geoinformação”s ão sinônimos e resultam do processamento e análise de dados geoespaciais(HUBNER  et. al., 2008) . Dados são qualquer coleção de fatos relacionados e organizados que permitem que se obtenha a noção de um fato, sua análise resulta em produção de informação (</w:t>
      </w:r>
      <w:commentRangeStart w:id="1"/>
      <w:r>
        <w:rPr>
          <w:rFonts w:cs="Times New Roman" w:ascii="Times New Roman" w:hAnsi="Times New Roman"/>
          <w:color w:val="000000"/>
          <w:sz w:val="24"/>
          <w:szCs w:val="24"/>
        </w:rPr>
        <w:t>HUBNER  et. al., 2008</w:t>
      </w:r>
      <w:commentRangeEnd w:id="1"/>
      <w:r>
        <w:rPr>
          <w:rFonts w:cs="Times New Roman" w:ascii="Times New Roman" w:hAnsi="Times New Roman"/>
          <w:color w:val="000000"/>
          <w:sz w:val="24"/>
          <w:szCs w:val="24"/>
        </w:rPr>
      </w:r>
      <w:r>
        <w:rPr>
          <w:rFonts w:cs="Times New Roman" w:ascii="Times New Roman" w:hAnsi="Times New Roman"/>
          <w:color w:val="000000"/>
          <w:sz w:val="24"/>
          <w:szCs w:val="24"/>
        </w:rPr>
        <w:commentReference w:id="1"/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).  </w:t>
      </w:r>
    </w:p>
    <w:p>
      <w:pPr>
        <w:pStyle w:val="ListParagraph"/>
        <w:ind w:left="-89" w:right="0" w:hanging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ListParagraph"/>
        <w:ind w:left="-89" w:right="0" w:hanging="0"/>
        <w:jc w:val="both"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HUBNER et. al., 2008 definem Geoinformação como o acréscimo de significado e contexto de um dado geoespacial. A geoinformação é tida produto do processamento e análise desses dados, quando comunicada, interpretada e aplicada para uma determinada finalidade resulta na construção de conhecimento.</w:t>
      </w:r>
    </w:p>
    <w:p>
      <w:pPr>
        <w:pStyle w:val="ListParagraph"/>
        <w:ind w:left="-89" w:right="0" w:hanging="0"/>
        <w:jc w:val="both"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ind w:left="-76" w:right="0" w:hanging="0"/>
        <w:jc w:val="both"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Para Câmara(2004) Geoinformação é o uso de computadores como  instrumentos de representação de dados espacialmente referenciados(CÂMARA,2004). Quanto mais eficiente for a organização desses dados e mais aperfeiçoada for a metodologia de interpretação e de emprego dos meios tecnológicos de processamento, mais confiável e produtiva será a informação geográfica gerada(HUBNER 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>et. al.</w:t>
      </w:r>
      <w:r>
        <w:rPr>
          <w:rFonts w:cs="Times New Roman" w:ascii="Times New Roman" w:hAnsi="Times New Roman"/>
          <w:color w:val="000000"/>
          <w:sz w:val="24"/>
          <w:szCs w:val="24"/>
        </w:rPr>
        <w:t>,2008).</w:t>
      </w:r>
    </w:p>
    <w:p>
      <w:pPr>
        <w:pStyle w:val="ListParagraph"/>
        <w:ind w:left="284" w:right="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ind w:left="1080" w:right="0" w:hanging="3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GEORRASTREABILIDADE</w:t>
      </w:r>
    </w:p>
    <w:p>
      <w:pPr>
        <w:pStyle w:val="ListParagraph"/>
        <w:ind w:left="-76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ind w:left="0" w:right="0" w:hanging="0"/>
        <w:jc w:val="both"/>
        <w:rPr>
          <w:rFonts w:cs="Times New Roman" w:ascii="Times New Roman" w:hAnsi="Times New Roman"/>
          <w:color w:val="FF3333"/>
          <w:sz w:val="24"/>
          <w:szCs w:val="24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  <w:t>A Georrastreabilidade é a aplicação de Geoinformação por meio de tecnologia da informação e sensoriamento remoto, na rastreabilidade de cadeias produtivas. Associa atributos espaciais com outras informações sobre o produto. Como exemplo pode-se citar a origem, etapas de transformação, condições em que foi gerado, transporte, processamento e distribuição para o mercado consumidor (EMBRAPA, 2010).</w:t>
      </w:r>
    </w:p>
    <w:p>
      <w:pPr>
        <w:pStyle w:val="Normal"/>
        <w:ind w:left="0" w:right="0" w:firstLine="708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De acordo com Tôsto </w:t>
      </w:r>
      <w:r>
        <w:rPr>
          <w:rFonts w:cs="Times New Roman" w:ascii="Times New Roman" w:hAnsi="Times New Roman"/>
          <w:i/>
          <w:sz w:val="24"/>
          <w:szCs w:val="24"/>
        </w:rPr>
        <w:t>et. al.</w:t>
      </w:r>
      <w:r>
        <w:rPr>
          <w:rFonts w:cs="Times New Roman" w:ascii="Times New Roman" w:hAnsi="Times New Roman"/>
          <w:sz w:val="24"/>
          <w:szCs w:val="24"/>
        </w:rPr>
        <w:t xml:space="preserve"> (2014) georrastreabilidade é um termo recente originário da rastreabilidade. Rastreabilidade está relacionada à necessidade de localizar um produto em qualquer momento de seu histórico na cadeia produtiva – plantio, colheita, transporte, armazenamento, processamento, distribuição e venda – funcionando como requisito principal para processo de segurança alimentar e controle de qualidade (ISO, 2005). A esse conceito foi adicionado às coordenadas geográficas compondo uma análise integrada de dos processos de produção, unindo os dados advindos da rastreabilidade convencional com a visão espacial e temporal do sistema de produção (TÔSTO </w:t>
      </w:r>
      <w:r>
        <w:rPr>
          <w:rFonts w:cs="Times New Roman" w:ascii="Times New Roman" w:hAnsi="Times New Roman"/>
          <w:i/>
          <w:sz w:val="24"/>
          <w:szCs w:val="24"/>
        </w:rPr>
        <w:t>et. al.</w:t>
      </w:r>
      <w:r>
        <w:rPr>
          <w:rFonts w:cs="Times New Roman" w:ascii="Times New Roman" w:hAnsi="Times New Roman"/>
          <w:sz w:val="24"/>
          <w:szCs w:val="24"/>
        </w:rPr>
        <w:t>, 2014).</w:t>
      </w:r>
    </w:p>
    <w:p>
      <w:pPr>
        <w:pStyle w:val="Normal"/>
        <w:ind w:left="0" w:right="0" w:firstLine="708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0" w:right="0" w:firstLine="708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Essa tecnologia é essencial, visto que o componente espacial aumenta o valor dos produtos no mercado, sendo utilizado como uma maneira de acrescer a confiança nos produtos adquiridos pelos consumidores, que terão o conhecimento em relação a trajetória, segurança e qualidade da produção ao consumo. Esse processo é realizado por meio de indicadores, em conformidade com as normas definidas, para integrar informações de fontes, qualidade e escalas de observação (OMETTO, et. al.,2007). </w:t>
      </w:r>
    </w:p>
    <w:p>
      <w:pPr>
        <w:pStyle w:val="Normal"/>
        <w:ind w:left="0" w:right="0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ind w:left="1080" w:right="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RESULTADOS</w:t>
      </w:r>
    </w:p>
    <w:p>
      <w:pPr>
        <w:pStyle w:val="ListParagraph"/>
        <w:numPr>
          <w:ilvl w:val="1"/>
          <w:numId w:val="1"/>
        </w:numPr>
        <w:ind w:left="1800" w:right="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IDENTIFICAÇÃO DE REQUISITOS</w:t>
      </w:r>
      <w:r>
        <w:rPr>
          <w:rFonts w:ascii="Times New Roman" w:hAnsi="Times New Roman"/>
          <w:sz w:val="24"/>
          <w:szCs w:val="24"/>
        </w:rPr>
        <w:commentReference w:id="2"/>
      </w:r>
    </w:p>
    <w:p>
      <w:pPr>
        <w:pStyle w:val="ListParagraph"/>
        <w:ind w:left="284" w:right="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ind w:left="1080" w:right="0" w:hanging="3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TRABALHOS CORRELATOS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georrastreabilidade foi aplicada em diversos projetos de softwares com o intuito de vincular coordenadas geográficas (x, y) a todas as informações de rastreabilidade pertinentes.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O Centro de Geomática Europeia (EGC) de Gers (uma das áreas agrícolas mais populosas da França) trabalha com diversos projetos que envolvem a integração da rastreabilidade com a geoinformação. Foi fundado em Auch - França em 1997, atuando como responsável pela realização de estudos e projetos (europeus e não europeus), colaborando com pesquisa e desenvolvimento na área de georrastreabilidade. Também em 1997, foi criado o Programa Teleparc que funciona como uma ferramenta útil e inovadora no reforço para departamento de participação dos Gers na área de geoinformação, atuando como um programa de inovação da comunidade européia que tem por finalidade propor soluções para a questão "de como a tecnologia da informação pode auxiliar comunidades rurais a superar seus desafios”. O EGC supervisionou a realização de oito projetos desde a sua criação, incluindo o projeto GeoTraceAgri, GTIS </w:t>
      </w:r>
      <w:commentRangeStart w:id="3"/>
      <w:r>
        <w:rPr>
          <w:rFonts w:cs="Times New Roman" w:ascii="Times New Roman" w:hAnsi="Times New Roman"/>
          <w:sz w:val="24"/>
          <w:szCs w:val="24"/>
        </w:rPr>
        <w:t>CAP - Geotraceability Integrated System for the Common Agricultural Policy</w:t>
      </w:r>
      <w:commentRangeEnd w:id="3"/>
      <w:r>
        <w:rPr>
          <w:rFonts w:cs="Times New Roman" w:ascii="Times New Roman" w:hAnsi="Times New Roman"/>
          <w:sz w:val="24"/>
          <w:szCs w:val="24"/>
        </w:rPr>
      </w:r>
      <w:r>
        <w:rPr>
          <w:rFonts w:cs="Times New Roman" w:ascii="Times New Roman" w:hAnsi="Times New Roman"/>
          <w:sz w:val="24"/>
          <w:szCs w:val="24"/>
        </w:rPr>
        <w:commentReference w:id="3"/>
      </w:r>
      <w:r>
        <w:rPr>
          <w:rFonts w:cs="Times New Roman" w:ascii="Times New Roman" w:hAnsi="Times New Roman"/>
          <w:sz w:val="24"/>
          <w:szCs w:val="24"/>
        </w:rPr>
        <w:t xml:space="preserve"> – em português Sistema Integrado Georrastreabilidade para a Política Agrícola Comum (SIG PAC) , GeoWine, Agri Teleparc.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O projeto GeoTraceAgri (GTA), iniciado em 2001 com término em 2004, estudou os campos no Gers, especificamente o de vinhos e cereais (exatamente o trigo) tendo por objetivo na primeira tarefa definir os indicadores relevantes para a rastreabilidade geográfica para a produção integrada de culturas, considerando as várias escalas de referência espacial utilizadas (a parcela agrícola, o campo, a bacia hidrográfica e a área de rótulo de origem controlada). Em seguida, realizou-se o desenvolvimento de um quadro de referência geomática para a rastreabilidade agrícola para cada produção piloto integrada de culturas. A terceira fase consistiu no desenvolvimento da infra-estrutura de suporte de dados, acessível via </w:t>
      </w:r>
      <w:commentRangeStart w:id="4"/>
      <w:r>
        <w:rPr>
          <w:rFonts w:cs="Times New Roman" w:ascii="Times New Roman" w:hAnsi="Times New Roman"/>
          <w:sz w:val="24"/>
          <w:szCs w:val="24"/>
        </w:rPr>
        <w:t>Web,</w:t>
      </w:r>
      <w:commentRangeEnd w:id="4"/>
      <w:r>
        <w:rPr>
          <w:rFonts w:cs="Times New Roman" w:ascii="Times New Roman" w:hAnsi="Times New Roman"/>
          <w:sz w:val="24"/>
          <w:szCs w:val="24"/>
        </w:rPr>
      </w:r>
      <w:r>
        <w:rPr>
          <w:rFonts w:cs="Times New Roman" w:ascii="Times New Roman" w:hAnsi="Times New Roman"/>
          <w:sz w:val="24"/>
          <w:szCs w:val="24"/>
        </w:rPr>
        <w:commentReference w:id="4"/>
      </w:r>
      <w:r>
        <w:rPr>
          <w:rFonts w:cs="Times New Roman" w:ascii="Times New Roman" w:hAnsi="Times New Roman"/>
          <w:sz w:val="24"/>
          <w:szCs w:val="24"/>
        </w:rPr>
        <w:t xml:space="preserve"> para a rastreabilidade geográfica. Finalmente, foi realizada uma avaliação e validação da plataforma GeoTraceAgri e seu protótipo entre os grupos de usuários. O GTA contribuiu amplamente para a realização da georrastreabilidade, visando associar informações de natureza geográfica aos dados tradicionais de rastreabilidade, além de apoiar a agricultura e a promoção sustentável do território (TELEPARC, 2004).</w:t>
      </w:r>
    </w:p>
    <w:p>
      <w:pPr>
        <w:pStyle w:val="Normal"/>
        <w:spacing w:lineRule="auto" w:line="240" w:before="0" w:after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O Sistema Integrado Georrastreabilidade para a Política Agrícola Comum - coordenado pela CCI do Gers (Chambre de Commerce et d'Industrie du Gers - Câmara de Comércio e Indústria do Gers), é uma ação de apoio específica da Comissão Europeia, que durou de Outubro de 2004 à Dezembro de 2005, tendo por finalidade construir protótipos avançados de sistemas integrados de georrastreabilidade para atender a requisitos de gestão, acompanhamento e controle da PAC e que dê aos usuários valor agregado na gestão de seus produtos. Além de facilitar o acesso a informações de georrastreabilidade assegurando uma maior eficiência na verificação e conformidade das boas práticas agrícolas, de acordo com as recomendações da PAC(TELEPARC, 2005).</w:t>
      </w:r>
    </w:p>
    <w:p>
      <w:pPr>
        <w:pStyle w:val="Normal"/>
        <w:tabs>
          <w:tab w:val="left" w:pos="709" w:leader="none"/>
        </w:tabs>
        <w:spacing w:lineRule="auto" w:line="240" w:before="0" w:after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left" w:pos="709" w:leader="none"/>
        </w:tabs>
        <w:spacing w:lineRule="auto" w:line="240" w:before="0" w:after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A Europa é o número 1 como produtor, consumidor e exportador de vinhos do mundo. Com a inserção de novos vinhos no mercado, surgiu a necessidade de regulamentação adicional, principalmente em relação à questão da origem. A União Européia (EU) está preparando um novo regulamento que ira afetar todos os agentes da indústria de vinho, tendo como objetivo melhorar a qualidade, reformar e simplificar a rotulagem de garrafas. Assim sendo, o GeoWine é uma vantagem influente no presente e no futuro, tendo finalidades como:</w:t>
      </w:r>
    </w:p>
    <w:p>
      <w:pPr>
        <w:pStyle w:val="ListParagraph"/>
        <w:numPr>
          <w:ilvl w:val="0"/>
          <w:numId w:val="2"/>
        </w:numPr>
        <w:tabs>
          <w:tab w:val="left" w:pos="709" w:leader="none"/>
        </w:tabs>
        <w:spacing w:lineRule="auto" w:line="240" w:before="0" w:after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Antecipar as diretivas da Comissão Europeia relativas a vinhos;</w:t>
      </w:r>
    </w:p>
    <w:p>
      <w:pPr>
        <w:pStyle w:val="ListParagraph"/>
        <w:numPr>
          <w:ilvl w:val="0"/>
          <w:numId w:val="2"/>
        </w:numPr>
        <w:tabs>
          <w:tab w:val="left" w:pos="709" w:leader="none"/>
        </w:tabs>
        <w:spacing w:lineRule="auto" w:line="240" w:before="0" w:after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Melhor prevenir a falsificação, que hoje representa 8-10% do comércio internacional e 20-30% de vinho em determinados países;</w:t>
      </w:r>
    </w:p>
    <w:p>
      <w:pPr>
        <w:pStyle w:val="ListParagraph"/>
        <w:numPr>
          <w:ilvl w:val="0"/>
          <w:numId w:val="2"/>
        </w:numPr>
        <w:tabs>
          <w:tab w:val="left" w:pos="709" w:leader="none"/>
        </w:tabs>
        <w:spacing w:lineRule="auto" w:line="240" w:before="0" w:after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Desenvolver parceria entre as empresas de pesquisa, que juntos irão desenvolver um novo produto georrastreabilidade inovador na autenticação.</w:t>
      </w:r>
    </w:p>
    <w:p>
      <w:pPr>
        <w:pStyle w:val="Normal"/>
        <w:tabs>
          <w:tab w:val="left" w:pos="0" w:leader="none"/>
        </w:tabs>
        <w:spacing w:lineRule="auto" w:line="240" w:before="0" w:after="0"/>
        <w:ind w:left="0" w:right="0" w:firstLine="72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Dessa forma o projeto GeoWine começou a ser desenvolvido em 2008, visando criar um sistema georrastreabilidade e autenticação para o vinho produzido na Região Midi-Pyrenees bem como para toda a Europa. Propiciando aos produtores de vinho uma ferramenta para acrescentar valor ao produto, tendo como característica informações referentes ao ambiente das zonas de produção, dados de rastreabilidade, dados analíticos e aplicações específicas. Permitindo o acesso rápido aos dados multidisciplinares de diferentes fontes (administrações regionais, administrações nacionais, instituições de pesquisa, serviços públicos, e produtores e suas associações). A plataforma permite acesso aos dados e as informações necessárias que possibilitou atingir os objetivos do projeto, como o cálculo de geo-indicadores, além de compartilhar serviços de infraestrutura de TI de forma padronizada entre parceiros (GeoWine,2008). </w:t>
      </w:r>
    </w:p>
    <w:p>
      <w:pPr>
        <w:pStyle w:val="Normal"/>
        <w:tabs>
          <w:tab w:val="left" w:pos="709" w:leader="none"/>
        </w:tabs>
        <w:spacing w:lineRule="auto" w:line="240" w:before="0" w:after="0"/>
        <w:ind w:left="0" w:right="0" w:firstLine="72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Agri Teleparc é um projeto de estrutura, ou seja, uma plataforma aberta, que tem por finalidade coletar dados de georrastreabilidade, tornando-se um ambiente propício à transferência de informações de empresas e serviços de acolhimento nos domínios da agricultura, agro-alimentar, proteção ambiental e desenvolvimento sustentável das zonas rurais(TELEPARC,2016)</w:t>
      </w:r>
    </w:p>
    <w:p>
      <w:pPr>
        <w:pStyle w:val="Normal"/>
        <w:tabs>
          <w:tab w:val="left" w:pos="709" w:leader="none"/>
        </w:tabs>
        <w:spacing w:lineRule="auto" w:line="240" w:before="0" w:after="0"/>
        <w:ind w:left="0" w:right="0" w:firstLine="72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No Brasil a georrastreabilidade foi aplicada no Projeto Otag - Operational Management and Geodecisional Prototype to Track and Trace Agricultural Production, um protótipo de geodecisão para rastrear a produção agropecuária, desenvolvido em parceria com Cemagref (França), Empresa Brasileira de Pesquisa Agropecuária (Embrapa, Brasil), Université Laval (Canadá) e o Programa Cooperativo para el Desarrollo Tecnológico Agroalimentario y Agroindustrial del Cono Sur (PROCISUR, Argentina), com a finalidade de  utilizar equipamentos eletrônicos com tecnologias de georreferencimento em animais da cadeia de bovino de corte, assim como a aquisição, armazenamento e análise dos dados da movimentação (OTAG, 2008).</w:t>
      </w:r>
    </w:p>
    <w:p>
      <w:pPr>
        <w:pStyle w:val="Normal"/>
        <w:tabs>
          <w:tab w:val="left" w:pos="709" w:leader="none"/>
        </w:tabs>
        <w:spacing w:lineRule="auto" w:line="240" w:before="0" w:after="0"/>
        <w:ind w:left="0" w:right="0" w:firstLine="72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Com base no protótipo OTAG foi desenvolvido o software GeoRastro que visa melhorar o uso de geoinformação, métodos e mecanismos inovadores e economicamente viáveis, capazes de registrar os dados de origem e produção animal (gado de corte), com eficiência e acurácia (EMBRAPA, 2014).</w:t>
      </w:r>
    </w:p>
    <w:p>
      <w:pPr>
        <w:pStyle w:val="Normal"/>
        <w:tabs>
          <w:tab w:val="left" w:pos="709" w:leader="none"/>
        </w:tabs>
        <w:spacing w:lineRule="auto" w:line="240" w:before="0" w:after="0"/>
        <w:ind w:left="0" w:right="0" w:firstLine="72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ind w:left="1080" w:right="0" w:hanging="3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CONCLUSÕES E PERSPECTIVAS FUTURAS</w:t>
      </w:r>
    </w:p>
    <w:p>
      <w:pPr>
        <w:pStyle w:val="Normal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284" w:right="0" w:hanging="284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REFERÊNCIAS</w:t>
      </w:r>
    </w:p>
    <w:p>
      <w:pPr>
        <w:pStyle w:val="ListParagraph"/>
        <w:ind w:left="284" w:right="0" w:hanging="284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284" w:right="0" w:hanging="284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GEOWINE, 2008. Projeto GeoWine. Disponível em: &lt; http://www.geowine.net/ &gt; Acesso em 11 de Novembro de 2016.</w:t>
      </w:r>
    </w:p>
    <w:p>
      <w:pPr>
        <w:pStyle w:val="ListParagraph"/>
        <w:ind w:left="284" w:right="0" w:hanging="284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EMBRAPA, 2014. Empresa Brasileira de Pesquisa e Agropecuária. Disponível em: &lt;https://www.cnpm.embrapa.br/projetos/georastro/&gt; Acesso em: 22 de Agosto de 2016.</w:t>
      </w:r>
    </w:p>
    <w:p>
      <w:pPr>
        <w:pStyle w:val="ListParagraph"/>
        <w:ind w:left="284" w:right="0" w:hanging="284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OTAG REPORT, 2008. Traceability in beef production and crisis management in bovine sector: state of art. OTAG Project Report.</w:t>
      </w:r>
    </w:p>
    <w:p>
      <w:pPr>
        <w:pStyle w:val="ListParagraph"/>
        <w:ind w:left="284" w:right="0" w:hanging="284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TELEPARC, 2004. Projeto GeoTraceAgri - GTA. Disponível em &lt;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http://www.teleparc.net/index.php?option=com_projets&amp;task=view_projet_tab&amp;id=13&amp;toc=1&amp;toc_type=3&amp;toc_val=4 &gt; Acesso em: 11 de Novembro de 2016.</w:t>
      </w:r>
    </w:p>
    <w:p>
      <w:pPr>
        <w:pStyle w:val="ListParagraph"/>
        <w:ind w:left="284" w:right="0" w:hanging="284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TELEPARC, 2005. Projeto Sistema Integrado Georrastreabilidade para a Política Agrícola Comum. Disponível em: &lt;http://www.teleparc.net/index.php?option=com_projets&amp;task=view_projet_tab&amp;toc=1&amp;toc_type=3&amp;toc_val=4&amp;id=14&gt; Acesso em: 14 de Novembro de 2016.</w:t>
      </w:r>
    </w:p>
    <w:p>
      <w:pPr>
        <w:pStyle w:val="ListParagraph"/>
        <w:ind w:left="284" w:right="0" w:hanging="284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TELEPARC, 2016. Projeto Agri Teleparc. Disponível em &lt; http://www.teleparc.net/index.php?option=com_projets&amp;task=view_projet_tab&amp;id=14&amp;toc=1&amp;toc_type=3&amp;toc_val=4&gt; Acesso em: 14 de Novembro de 2016.</w:t>
      </w:r>
    </w:p>
    <w:p>
      <w:pPr>
        <w:pStyle w:val="ListParagraph"/>
        <w:ind w:left="284" w:right="0" w:hanging="284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TÔSTO, S. G.; RODRIGUES, C. A. G.; BOLFE, E. L.; BATTISTELLA, M. </w:t>
      </w:r>
      <w:r>
        <w:rPr>
          <w:rFonts w:cs="Times New Roman" w:ascii="Times New Roman" w:hAnsi="Times New Roman"/>
          <w:b/>
          <w:sz w:val="24"/>
          <w:szCs w:val="24"/>
        </w:rPr>
        <w:t xml:space="preserve">Geotecnologias e Geoinformação: </w:t>
      </w:r>
      <w:r>
        <w:rPr>
          <w:rFonts w:cs="Times New Roman" w:ascii="Times New Roman" w:hAnsi="Times New Roman"/>
          <w:sz w:val="24"/>
          <w:szCs w:val="24"/>
        </w:rPr>
        <w:t>O produtor pergunta, a Embrapa responde. Brasília, DF. Empresa Brasileira de Pesquisa e Agropecuária, 2014, 256 p.</w:t>
      </w:r>
    </w:p>
    <w:p>
      <w:pPr>
        <w:pStyle w:val="ListParagraph"/>
        <w:ind w:left="284" w:right="0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ind w:left="0" w:right="0" w:hanging="0"/>
        <w:jc w:val="both"/>
        <w:rPr>
          <w:rFonts w:ascii="Times New Roman" w:hAnsi="Times New Roman"/>
          <w:color w:val="C5000B"/>
          <w:sz w:val="24"/>
          <w:szCs w:val="24"/>
        </w:rPr>
      </w:pPr>
      <w:r>
        <w:rPr>
          <w:rFonts w:ascii="Times New Roman" w:hAnsi="Times New Roman"/>
          <w:color w:val="C5000B"/>
          <w:sz w:val="24"/>
          <w:szCs w:val="24"/>
        </w:rPr>
        <w:t>EMBRAPA,2010.Projeto internacional de georrastreabilidade participa de Expoagro na Argentina. Disponível em:&lt;https://www.embrapa.br/busca-de-noticias/-/noticia/18117989/ projeto-internacional-de-georrastreabilidade-participa-de-expoagro-na-argentina-&gt;Acesso em:08 de Dezembro de 2016.</w:t>
      </w:r>
    </w:p>
    <w:p>
      <w:pPr>
        <w:pStyle w:val="ListParagraph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ind w:left="0" w:right="0" w:hanging="0"/>
        <w:jc w:val="both"/>
        <w:rPr>
          <w:rFonts w:ascii="Times New Roman" w:hAnsi="Times New Roman"/>
          <w:color w:val="C5000B"/>
          <w:sz w:val="24"/>
          <w:szCs w:val="24"/>
        </w:rPr>
      </w:pPr>
      <w:r>
        <w:rPr>
          <w:rFonts w:ascii="Times New Roman" w:hAnsi="Times New Roman"/>
          <w:color w:val="C5000B"/>
          <w:sz w:val="24"/>
          <w:szCs w:val="24"/>
        </w:rPr>
        <w:t>CÂMARA, Gilberto; MONTEIRO, Antônio Miguel Vieira. Conceitos básicos em ciência da geoinformação. </w:t>
      </w:r>
      <w:r>
        <w:rPr>
          <w:rFonts w:ascii="Times New Roman" w:hAnsi="Times New Roman"/>
          <w:b/>
          <w:color w:val="C5000B"/>
          <w:sz w:val="24"/>
          <w:szCs w:val="24"/>
        </w:rPr>
        <w:t>CÂMARA, G. et. al., Análise espacial de dados geográficos</w:t>
      </w:r>
      <w:r>
        <w:rPr>
          <w:rFonts w:ascii="Times New Roman" w:hAnsi="Times New Roman"/>
          <w:color w:val="C5000B"/>
          <w:sz w:val="24"/>
          <w:szCs w:val="24"/>
        </w:rPr>
        <w:t>, v. 2, 2004.</w:t>
      </w:r>
    </w:p>
    <w:p>
      <w:pPr>
        <w:pStyle w:val="ListParagraph"/>
        <w:ind w:left="0" w:right="0" w:hanging="0"/>
        <w:jc w:val="both"/>
        <w:rPr>
          <w:rFonts w:ascii="Times New Roman" w:hAnsi="Times New Roman"/>
          <w:color w:val="C5000B"/>
          <w:sz w:val="24"/>
          <w:szCs w:val="24"/>
        </w:rPr>
      </w:pPr>
      <w:r>
        <w:rPr>
          <w:rFonts w:ascii="Times New Roman" w:hAnsi="Times New Roman"/>
          <w:color w:val="C5000B"/>
          <w:sz w:val="24"/>
          <w:szCs w:val="24"/>
        </w:rPr>
      </w:r>
    </w:p>
    <w:p>
      <w:pPr>
        <w:pStyle w:val="ListParagraph"/>
        <w:spacing w:before="0" w:after="200"/>
        <w:ind w:left="0" w:right="0" w:hanging="0"/>
        <w:contextualSpacing/>
        <w:jc w:val="both"/>
        <w:rPr>
          <w:rFonts w:ascii="Times New Roman" w:hAnsi="Times New Roman"/>
          <w:color w:val="C5000B"/>
          <w:sz w:val="24"/>
          <w:szCs w:val="24"/>
        </w:rPr>
      </w:pPr>
      <w:r>
        <w:rPr>
          <w:rFonts w:ascii="Times New Roman" w:hAnsi="Times New Roman"/>
          <w:color w:val="C5000B"/>
          <w:sz w:val="24"/>
          <w:szCs w:val="24"/>
        </w:rPr>
        <w:t>HUBNER, C. E.; OLIVEIRA, F. H. Gestão da Geoinformação em Implementações Multiusuários. In: </w:t>
      </w:r>
      <w:r>
        <w:rPr>
          <w:rFonts w:ascii="Times New Roman" w:hAnsi="Times New Roman"/>
          <w:b/>
          <w:color w:val="C5000B"/>
          <w:sz w:val="24"/>
          <w:szCs w:val="24"/>
        </w:rPr>
        <w:t>Congresso Brasileiro de Cadastro Técnico Multifinalitário. UFSC, Florianópolis, 10p</w:t>
      </w:r>
      <w:r>
        <w:rPr>
          <w:rFonts w:ascii="Times New Roman" w:hAnsi="Times New Roman"/>
          <w:color w:val="C5000B"/>
          <w:sz w:val="24"/>
          <w:szCs w:val="24"/>
        </w:rPr>
        <w:t>. 2008.</w:t>
      </w:r>
    </w:p>
    <w:sectPr>
      <w:headerReference w:type="default" r:id="rId2"/>
      <w:type w:val="nextPage"/>
      <w:pgSz w:w="11906" w:h="16838"/>
      <w:pgMar w:left="1701" w:right="1698" w:header="1417" w:top="1956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Silvia Mantuani" w:date="2016-12-13T20:33:00Z" w:initials="SM">
    <w:p>
      <w:r>
        <w:rPr/>
      </w:r>
    </w:p>
  </w:comment>
  <w:comment w:id="1" w:author="Silvia Mantuani" w:date="2016-12-13T19:59:00Z" w:initials="SM">
    <w:p>
      <w:r>
        <w:rPr/>
      </w:r>
    </w:p>
  </w:comment>
  <w:comment w:id="2" w:author="Silvia Mantuani" w:date="2016-12-13T20:31:00Z" w:initials="SM">
    <w:p>
      <w:r>
        <w:rPr/>
      </w:r>
    </w:p>
  </w:comment>
  <w:comment w:id="3" w:author="Unknown Author" w:date="2016-12-13T09:58:00Z" w:initials="">
    <w:p>
      <w:r>
        <w:rPr/>
      </w:r>
    </w:p>
  </w:comment>
  <w:comment w:id="4" w:author="Unknown Author" w:date="2016-12-13T20:18:00Z" w:initials="">
    <w:p>
      <w:r>
        <w:rPr/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rPr/>
    </w:pP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style w:type="paragraph" w:styleId="Normal">
    <w:name w:val="Normal"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pt-BR" w:eastAsia="en-US" w:bidi="ar-SA"/>
    </w:rPr>
  </w:style>
  <w:style w:type="paragraph" w:styleId="Heading1">
    <w:name w:val="Heading 1"/>
    <w:basedOn w:val="Heading"/>
    <w:pPr>
      <w:outlineLvl w:val="0"/>
    </w:pPr>
    <w:rPr/>
  </w:style>
  <w:style w:type="paragraph" w:styleId="Heading2">
    <w:name w:val="Heading 2"/>
    <w:basedOn w:val="Heading"/>
    <w:pPr>
      <w:outlineLvl w:val="1"/>
    </w:pPr>
    <w:rPr/>
  </w:style>
  <w:style w:type="paragraph" w:styleId="Heading3">
    <w:name w:val="Heading 3"/>
    <w:basedOn w:val="Heading"/>
    <w:pPr>
      <w:outlineLvl w:val="2"/>
    </w:pPr>
    <w:rPr/>
  </w:style>
  <w:style w:type="character" w:styleId="DefaultParagraphFont">
    <w:name w:val="Default Paragraph Font"/>
    <w:rPr/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Courier New"/>
    </w:rPr>
  </w:style>
  <w:style w:type="character" w:styleId="ListLabel10">
    <w:name w:val="ListLabel 10"/>
    <w:rPr>
      <w:rFonts w:cs="Wingdings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Courier New"/>
    </w:rPr>
  </w:style>
  <w:style w:type="character" w:styleId="ListLabel13">
    <w:name w:val="ListLabel 13"/>
    <w:rPr>
      <w:rFonts w:cs="Wingdings"/>
    </w:rPr>
  </w:style>
  <w:style w:type="character" w:styleId="TextodecomentrioChar">
    <w:name w:val="Texto de comentário Char"/>
    <w:basedOn w:val="DefaultParagraphFont"/>
    <w:rPr>
      <w:color w:val="00000A"/>
      <w:sz w:val="20"/>
      <w:szCs w:val="20"/>
    </w:rPr>
  </w:style>
  <w:style w:type="character" w:styleId="Annotationreference">
    <w:name w:val="annotation reference"/>
    <w:basedOn w:val="DefaultParagraphFont"/>
    <w:rPr>
      <w:sz w:val="16"/>
      <w:szCs w:val="16"/>
    </w:rPr>
  </w:style>
  <w:style w:type="character" w:styleId="TextodebaloChar">
    <w:name w:val="Texto de balão Char"/>
    <w:basedOn w:val="DefaultParagraphFont"/>
    <w:rPr>
      <w:rFonts w:ascii="Tahoma" w:hAnsi="Tahoma" w:cs="Tahoma"/>
      <w:color w:val="00000A"/>
      <w:sz w:val="16"/>
      <w:szCs w:val="16"/>
    </w:rPr>
  </w:style>
  <w:style w:type="character" w:styleId="AssuntodocomentrioChar">
    <w:name w:val="Assunto do comentário Char"/>
    <w:basedOn w:val="TextodecomentrioChar"/>
    <w:rPr>
      <w:b/>
      <w:bCs/>
      <w:color w:val="00000A"/>
      <w:sz w:val="20"/>
      <w:szCs w:val="20"/>
    </w:rPr>
  </w:style>
  <w:style w:type="character" w:styleId="ListLabel14">
    <w:name w:val="ListLabel 14"/>
    <w:rPr>
      <w:rFonts w:cs="Symbol"/>
    </w:rPr>
  </w:style>
  <w:style w:type="character" w:styleId="ListLabel15">
    <w:name w:val="ListLabel 15"/>
    <w:rPr>
      <w:rFonts w:cs="Courier New"/>
    </w:rPr>
  </w:style>
  <w:style w:type="character" w:styleId="ListLabel16">
    <w:name w:val="ListLabel 16"/>
    <w:rPr>
      <w:rFonts w:cs="Wingdings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Courier New"/>
    </w:rPr>
  </w:style>
  <w:style w:type="character" w:styleId="ListLabel19">
    <w:name w:val="ListLabel 19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pPr>
      <w:spacing w:before="0" w:after="200"/>
      <w:ind w:left="720" w:right="0" w:hanging="0"/>
      <w:contextualSpacing/>
    </w:pPr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paragraph" w:styleId="Annotationtext">
    <w:name w:val="annotation text"/>
    <w:basedOn w:val="Normal"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subject">
    <w:name w:val="annotation subject"/>
    <w:basedOn w:val="Annotationtext"/>
    <w:pPr/>
    <w:rPr>
      <w:b/>
      <w:bCs/>
    </w:rPr>
  </w:style>
  <w:style w:type="paragraph" w:styleId="Header">
    <w:name w:val="Header"/>
    <w:basedOn w:val="Normal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comments" Target="comment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2016-10-18T17:52:00Z</dcterms:created>
  <dc:creator>Silvia Mantuani</dc:creator>
  <dc:language>en-US</dc:language>
  <dcterms:modified xsi:type="dcterms:W3CDTF">2016-12-26T15:06:59Z</dcterms:modified>
  <cp:revision>110</cp:revision>
</cp:coreProperties>
</file>