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First Quarto Doc</w:t>
      </w:r>
    </w:p>
    <w:p>
      <w:pPr>
        <w:pStyle w:val="Author"/>
      </w:pPr>
      <w:r>
        <w:t xml:space="preserve">Denise</w:t>
      </w:r>
    </w:p>
    <w:bookmarkStart w:id="20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“Hello”</w:t>
      </w:r>
    </w:p>
    <w:bookmarkEnd w:id="20"/>
    <w:bookmarkStart w:id="21" w:name="section-2"/>
    <w:p>
      <w:pPr>
        <w:pStyle w:val="Heading1"/>
      </w:pPr>
      <w:r>
        <w:t xml:space="preserve">Section 2</w:t>
      </w:r>
    </w:p>
    <w:p>
      <w:pPr>
        <w:pStyle w:val="FirstParagraph"/>
      </w:pPr>
      <w:r>
        <w:t xml:space="preserve">“World”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4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(num)</w:t>
      </w:r>
      <w:r>
        <w:br/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16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Quarto Doc</dc:title>
  <dc:creator>Denise</dc:creator>
  <cp:keywords/>
  <dcterms:created xsi:type="dcterms:W3CDTF">2025-02-12T15:13:15Z</dcterms:created>
  <dcterms:modified xsi:type="dcterms:W3CDTF">2025-02-12T15:13:15Z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